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05C37" w14:textId="77777777" w:rsidR="00071BBD" w:rsidRDefault="00C87CD8" w:rsidP="00295946">
      <w:pPr>
        <w:spacing w:after="2"/>
        <w:jc w:val="center"/>
      </w:pPr>
      <w:r>
        <w:rPr>
          <w:b/>
          <w:caps/>
          <w:color w:val="A4D3C3"/>
          <w:spacing w:val="40"/>
        </w:rPr>
        <w:t>RECRUITMENT</w:t>
      </w:r>
    </w:p>
    <w:p w14:paraId="167E5571" w14:textId="77777777" w:rsidR="00071BBD" w:rsidRDefault="00C87CD8" w:rsidP="00295946">
      <w:pPr>
        <w:spacing w:after="2"/>
        <w:jc w:val="center"/>
      </w:pPr>
      <w:r>
        <w:rPr>
          <w:b/>
          <w:sz w:val="44"/>
        </w:rPr>
        <w:t>Recruitment Process Flowchart</w:t>
      </w:r>
    </w:p>
    <w:p w14:paraId="07A09104" w14:textId="77777777" w:rsidR="00071BBD" w:rsidRDefault="00C87CD8" w:rsidP="00295946">
      <w:pPr>
        <w:spacing w:after="10"/>
        <w:jc w:val="center"/>
      </w:pPr>
      <w:r>
        <w:rPr>
          <w:color w:val="9A99A0"/>
        </w:rPr>
        <w:t>Recruitment &amp; Selection   |   White Cube Consulting</w:t>
      </w:r>
    </w:p>
    <w:p w14:paraId="35E80C70" w14:textId="77777777" w:rsidR="00071BBD" w:rsidRDefault="00C87CD8">
      <w:pPr>
        <w:keepNext/>
        <w:keepLines/>
        <w:spacing w:after="4"/>
      </w:pPr>
      <w:r>
        <w:rPr>
          <w:b/>
          <w:color w:val="A4D3C3"/>
          <w:sz w:val="22"/>
        </w:rPr>
        <w:t xml:space="preserve">▪  </w:t>
      </w:r>
      <w:r>
        <w:rPr>
          <w:b/>
          <w:sz w:val="23"/>
        </w:rPr>
        <w:t>How to use this flowchart</w:t>
      </w:r>
    </w:p>
    <w:p w14:paraId="55178B66" w14:textId="77777777" w:rsidR="00295946" w:rsidRDefault="00295946">
      <w:pPr>
        <w:spacing w:after="6"/>
      </w:pPr>
    </w:p>
    <w:p w14:paraId="2231F131" w14:textId="60206034" w:rsidR="00071BBD" w:rsidRDefault="00C87CD8">
      <w:pPr>
        <w:spacing w:after="6"/>
      </w:pPr>
      <w:r>
        <w:t>This document maps the end-to-end recruitment process from vacancy identification through to the candidate's first day. It shows the key steps, responsible parties and decision points at each stage. Use it to brief hiring managers, onboard new recruiters, and ensure a consistent and legally compliant process is followed for every vacancy.</w:t>
      </w:r>
    </w:p>
    <w:p w14:paraId="0749A2F9" w14:textId="77777777" w:rsidR="00295946" w:rsidRDefault="00295946">
      <w:pPr>
        <w:spacing w:after="6"/>
      </w:pPr>
    </w:p>
    <w:p w14:paraId="70FEA9BB" w14:textId="77777777" w:rsidR="00071BBD" w:rsidRDefault="00C87CD8">
      <w:pPr>
        <w:spacing w:before="2" w:after="4"/>
      </w:pPr>
      <w:r>
        <w:rPr>
          <w:b/>
          <w:color w:val="7FB4A0"/>
        </w:rPr>
        <w:t xml:space="preserve">● </w:t>
      </w:r>
      <w:r>
        <w:t xml:space="preserve">Numbered step        </w:t>
      </w:r>
      <w:r>
        <w:rPr>
          <w:b/>
          <w:color w:val="7FB4A0"/>
        </w:rPr>
        <w:t xml:space="preserve">◆ </w:t>
      </w:r>
      <w:r>
        <w:t xml:space="preserve">Decision point        </w:t>
      </w:r>
      <w:r>
        <w:rPr>
          <w:b/>
          <w:color w:val="7FB4A0"/>
        </w:rPr>
        <w:t xml:space="preserve">✔ / ✖ </w:t>
      </w:r>
      <w:r>
        <w:t>Outcome routes</w:t>
      </w:r>
    </w:p>
    <w:p w14:paraId="4A044D0D" w14:textId="220CBC0C" w:rsidR="00295946" w:rsidRPr="00295946" w:rsidRDefault="00C87CD8">
      <w:pPr>
        <w:keepNext/>
        <w:keepLines/>
        <w:spacing w:before="200" w:after="1"/>
        <w:rPr>
          <w:b/>
          <w:caps/>
          <w:color w:val="A4D3C3"/>
          <w:spacing w:val="40"/>
        </w:rPr>
      </w:pPr>
      <w:r>
        <w:rPr>
          <w:b/>
          <w:caps/>
          <w:color w:val="A4D3C3"/>
          <w:spacing w:val="40"/>
        </w:rPr>
        <w:t>PHASE 1</w:t>
      </w:r>
    </w:p>
    <w:p w14:paraId="6235E838" w14:textId="77777777" w:rsidR="00071BBD" w:rsidRDefault="00C87CD8">
      <w:pPr>
        <w:keepNext/>
        <w:keepLines/>
        <w:pBdr>
          <w:bottom w:val="single" w:sz="6" w:space="2" w:color="DCDBDD"/>
        </w:pBdr>
        <w:spacing w:after="8"/>
        <w:rPr>
          <w:b/>
          <w:sz w:val="28"/>
        </w:rPr>
      </w:pPr>
      <w:r>
        <w:rPr>
          <w:b/>
          <w:sz w:val="28"/>
        </w:rPr>
        <w:t>Planning and Approval</w:t>
      </w:r>
    </w:p>
    <w:p w14:paraId="013872D4" w14:textId="77777777" w:rsidR="00295946" w:rsidRDefault="00295946">
      <w:pPr>
        <w:keepNext/>
        <w:keepLines/>
        <w:pBdr>
          <w:bottom w:val="single" w:sz="6" w:space="2" w:color="DCDBDD"/>
        </w:pBdr>
        <w:spacing w:after="8"/>
      </w:pPr>
    </w:p>
    <w:tbl>
      <w:tblPr>
        <w:tblW w:w="0" w:type="auto"/>
        <w:tblLayout w:type="fixed"/>
        <w:tblLook w:val="04A0" w:firstRow="1" w:lastRow="0" w:firstColumn="1" w:lastColumn="0" w:noHBand="0" w:noVBand="1"/>
      </w:tblPr>
      <w:tblGrid>
        <w:gridCol w:w="760"/>
        <w:gridCol w:w="8878"/>
      </w:tblGrid>
      <w:tr w:rsidR="00071BBD" w14:paraId="3D4F9FCF" w14:textId="77777777">
        <w:trPr>
          <w:cantSplit/>
        </w:trPr>
        <w:tc>
          <w:tcPr>
            <w:tcW w:w="760" w:type="dxa"/>
            <w:tcBorders>
              <w:top w:val="single" w:sz="4" w:space="0" w:color="7FB4A0"/>
              <w:left w:val="single" w:sz="4" w:space="0" w:color="7FB4A0"/>
              <w:bottom w:val="single" w:sz="4" w:space="0" w:color="7FB4A0"/>
              <w:right w:val="single" w:sz="4" w:space="0" w:color="7FB4A0"/>
            </w:tcBorders>
            <w:shd w:val="clear" w:color="auto" w:fill="7FB4A0"/>
            <w:tcMar>
              <w:top w:w="90" w:type="dxa"/>
              <w:left w:w="40" w:type="dxa"/>
              <w:bottom w:w="90" w:type="dxa"/>
              <w:right w:w="40" w:type="dxa"/>
            </w:tcMar>
            <w:vAlign w:val="center"/>
          </w:tcPr>
          <w:p w14:paraId="491A8C2D" w14:textId="77777777" w:rsidR="00071BBD" w:rsidRDefault="00C87CD8">
            <w:pPr>
              <w:jc w:val="center"/>
            </w:pPr>
            <w:r>
              <w:rPr>
                <w:b/>
                <w:color w:val="FFFFFF"/>
                <w:sz w:val="34"/>
              </w:rPr>
              <w:t>0</w:t>
            </w:r>
          </w:p>
        </w:tc>
        <w:tc>
          <w:tcPr>
            <w:tcW w:w="8878" w:type="dxa"/>
            <w:tcBorders>
              <w:top w:val="single" w:sz="4" w:space="0" w:color="E4E3E5"/>
              <w:left w:val="single" w:sz="4" w:space="0" w:color="E4E3E5"/>
              <w:bottom w:val="single" w:sz="4" w:space="0" w:color="E4E3E5"/>
              <w:right w:val="single" w:sz="4" w:space="0" w:color="E4E3E5"/>
            </w:tcBorders>
            <w:tcMar>
              <w:top w:w="90" w:type="dxa"/>
              <w:left w:w="140" w:type="dxa"/>
              <w:bottom w:w="90" w:type="dxa"/>
              <w:right w:w="120" w:type="dxa"/>
            </w:tcMar>
          </w:tcPr>
          <w:p w14:paraId="1A808067" w14:textId="59B9DF33" w:rsidR="00071BBD" w:rsidRDefault="00C87CD8">
            <w:pPr>
              <w:spacing w:after="4"/>
              <w:rPr>
                <w:b/>
                <w:color w:val="5F5F63"/>
                <w:sz w:val="23"/>
              </w:rPr>
            </w:pPr>
            <w:r>
              <w:rPr>
                <w:b/>
                <w:color w:val="5F5F63"/>
                <w:sz w:val="23"/>
              </w:rPr>
              <w:t>Vacancy Challenge</w:t>
            </w:r>
          </w:p>
          <w:p w14:paraId="420B95BC" w14:textId="77777777" w:rsidR="00295946" w:rsidRDefault="00295946">
            <w:pPr>
              <w:spacing w:after="4"/>
            </w:pPr>
          </w:p>
          <w:p w14:paraId="4ECAB207" w14:textId="77777777" w:rsidR="00071BBD" w:rsidRDefault="00C87CD8">
            <w:pPr>
              <w:ind w:left="200" w:hanging="200"/>
            </w:pPr>
            <w:r>
              <w:rPr>
                <w:color w:val="A4D3C3"/>
              </w:rPr>
              <w:t xml:space="preserve">•  </w:t>
            </w:r>
            <w:r>
              <w:t>Before raising a formal request, consider: can the work be redistributed among existing team members?</w:t>
            </w:r>
          </w:p>
          <w:p w14:paraId="511CA2BD" w14:textId="77777777" w:rsidR="00071BBD" w:rsidRDefault="00C87CD8">
            <w:pPr>
              <w:ind w:left="200" w:hanging="200"/>
            </w:pPr>
            <w:r>
              <w:rPr>
                <w:color w:val="A4D3C3"/>
              </w:rPr>
              <w:t xml:space="preserve">•  </w:t>
            </w:r>
            <w:r>
              <w:t>Could the requirement be met through automation or process improvement?</w:t>
            </w:r>
          </w:p>
          <w:p w14:paraId="529C1196" w14:textId="77777777" w:rsidR="00071BBD" w:rsidRDefault="00C87CD8">
            <w:pPr>
              <w:ind w:left="200" w:hanging="200"/>
            </w:pPr>
            <w:r>
              <w:rPr>
                <w:color w:val="A4D3C3"/>
              </w:rPr>
              <w:t xml:space="preserve">•  </w:t>
            </w:r>
            <w:r>
              <w:t>Could the work be outsourced or covered through a temporary arrangement?</w:t>
            </w:r>
          </w:p>
          <w:p w14:paraId="31ABC54C" w14:textId="25BCD45F" w:rsidR="00295946" w:rsidRDefault="00C87CD8" w:rsidP="00295946">
            <w:pPr>
              <w:ind w:left="200" w:hanging="200"/>
            </w:pPr>
            <w:r>
              <w:rPr>
                <w:color w:val="A4D3C3"/>
              </w:rPr>
              <w:t xml:space="preserve">•  </w:t>
            </w:r>
            <w:r>
              <w:t>Could an internal promotion or lateral move fill the gap without external recruitment?</w:t>
            </w:r>
          </w:p>
          <w:p w14:paraId="7D575F30" w14:textId="77777777" w:rsidR="00071BBD" w:rsidRDefault="00C87CD8">
            <w:pPr>
              <w:ind w:left="200" w:hanging="200"/>
            </w:pPr>
            <w:r>
              <w:rPr>
                <w:color w:val="A4D3C3"/>
              </w:rPr>
              <w:t xml:space="preserve">•  </w:t>
            </w:r>
            <w:r>
              <w:t>Only where none of these are viable should the recruitment approval process be initiated</w:t>
            </w:r>
          </w:p>
          <w:p w14:paraId="2A053988" w14:textId="77777777" w:rsidR="00295946" w:rsidRDefault="00295946">
            <w:pPr>
              <w:ind w:left="200" w:hanging="200"/>
            </w:pPr>
          </w:p>
          <w:p w14:paraId="1BEBBA1D" w14:textId="77777777" w:rsidR="00071BBD" w:rsidRDefault="00C87CD8">
            <w:pPr>
              <w:spacing w:before="4"/>
            </w:pPr>
            <w:r>
              <w:rPr>
                <w:b/>
                <w:caps/>
                <w:color w:val="A4D3C3"/>
                <w:spacing w:val="20"/>
              </w:rPr>
              <w:t xml:space="preserve">RESPONSIBLE   </w:t>
            </w:r>
            <w:r>
              <w:t>Line Manager + HR</w:t>
            </w:r>
          </w:p>
        </w:tc>
      </w:tr>
    </w:tbl>
    <w:p w14:paraId="32B2A7A9" w14:textId="77777777" w:rsidR="00071BBD" w:rsidRDefault="00C87CD8">
      <w:pPr>
        <w:keepNext/>
        <w:keepLines/>
        <w:spacing w:before="2" w:after="2"/>
        <w:jc w:val="center"/>
      </w:pPr>
      <w:r>
        <w:rPr>
          <w:b/>
          <w:color w:val="7FB4A0"/>
          <w:sz w:val="26"/>
        </w:rPr>
        <w:t>↓</w:t>
      </w:r>
    </w:p>
    <w:tbl>
      <w:tblPr>
        <w:tblW w:w="0" w:type="auto"/>
        <w:tblLayout w:type="fixed"/>
        <w:tblLook w:val="04A0" w:firstRow="1" w:lastRow="0" w:firstColumn="1" w:lastColumn="0" w:noHBand="0" w:noVBand="1"/>
      </w:tblPr>
      <w:tblGrid>
        <w:gridCol w:w="760"/>
        <w:gridCol w:w="8878"/>
      </w:tblGrid>
      <w:tr w:rsidR="00071BBD" w14:paraId="427C87A9" w14:textId="77777777">
        <w:trPr>
          <w:cantSplit/>
        </w:trPr>
        <w:tc>
          <w:tcPr>
            <w:tcW w:w="760" w:type="dxa"/>
            <w:tcBorders>
              <w:top w:val="single" w:sz="4" w:space="0" w:color="7FB4A0"/>
              <w:left w:val="single" w:sz="4" w:space="0" w:color="7FB4A0"/>
              <w:bottom w:val="single" w:sz="4" w:space="0" w:color="7FB4A0"/>
              <w:right w:val="single" w:sz="4" w:space="0" w:color="7FB4A0"/>
            </w:tcBorders>
            <w:shd w:val="clear" w:color="auto" w:fill="7FB4A0"/>
            <w:tcMar>
              <w:top w:w="90" w:type="dxa"/>
              <w:left w:w="40" w:type="dxa"/>
              <w:bottom w:w="90" w:type="dxa"/>
              <w:right w:w="40" w:type="dxa"/>
            </w:tcMar>
            <w:vAlign w:val="center"/>
          </w:tcPr>
          <w:p w14:paraId="0AD6C19C" w14:textId="77777777" w:rsidR="00071BBD" w:rsidRDefault="00C87CD8">
            <w:pPr>
              <w:jc w:val="center"/>
            </w:pPr>
            <w:r>
              <w:rPr>
                <w:b/>
                <w:color w:val="FFFFFF"/>
                <w:sz w:val="34"/>
              </w:rPr>
              <w:t>1</w:t>
            </w:r>
          </w:p>
        </w:tc>
        <w:tc>
          <w:tcPr>
            <w:tcW w:w="8878" w:type="dxa"/>
            <w:tcBorders>
              <w:top w:val="single" w:sz="4" w:space="0" w:color="E4E3E5"/>
              <w:left w:val="single" w:sz="4" w:space="0" w:color="E4E3E5"/>
              <w:bottom w:val="single" w:sz="4" w:space="0" w:color="E4E3E5"/>
              <w:right w:val="single" w:sz="4" w:space="0" w:color="E4E3E5"/>
            </w:tcBorders>
            <w:tcMar>
              <w:top w:w="90" w:type="dxa"/>
              <w:left w:w="140" w:type="dxa"/>
              <w:bottom w:w="90" w:type="dxa"/>
              <w:right w:w="120" w:type="dxa"/>
            </w:tcMar>
          </w:tcPr>
          <w:p w14:paraId="6BCE2E86" w14:textId="77777777" w:rsidR="00071BBD" w:rsidRDefault="00C87CD8">
            <w:pPr>
              <w:spacing w:after="4"/>
              <w:rPr>
                <w:b/>
                <w:color w:val="5F5F63"/>
                <w:sz w:val="23"/>
              </w:rPr>
            </w:pPr>
            <w:r>
              <w:rPr>
                <w:b/>
                <w:color w:val="5F5F63"/>
                <w:sz w:val="23"/>
              </w:rPr>
              <w:t>Vacancy Identified</w:t>
            </w:r>
          </w:p>
          <w:p w14:paraId="2426EDAE" w14:textId="77777777" w:rsidR="00295946" w:rsidRDefault="00295946">
            <w:pPr>
              <w:spacing w:after="4"/>
            </w:pPr>
          </w:p>
          <w:p w14:paraId="5FDBB500" w14:textId="77777777" w:rsidR="00071BBD" w:rsidRDefault="00C87CD8">
            <w:pPr>
              <w:ind w:left="200" w:hanging="200"/>
            </w:pPr>
            <w:r>
              <w:rPr>
                <w:color w:val="A4D3C3"/>
              </w:rPr>
              <w:t xml:space="preserve">•  </w:t>
            </w:r>
            <w:r>
              <w:t>Line manager confirms a vacancy - new role or replacement</w:t>
            </w:r>
          </w:p>
          <w:p w14:paraId="0ABBB79D" w14:textId="77777777" w:rsidR="00071BBD" w:rsidRDefault="00C87CD8">
            <w:pPr>
              <w:ind w:left="200" w:hanging="200"/>
            </w:pPr>
            <w:r>
              <w:rPr>
                <w:color w:val="A4D3C3"/>
              </w:rPr>
              <w:t xml:space="preserve">•  </w:t>
            </w:r>
            <w:r>
              <w:t>Business need and budget availability checked</w:t>
            </w:r>
          </w:p>
          <w:p w14:paraId="5E7FCA1D" w14:textId="77777777" w:rsidR="00071BBD" w:rsidRDefault="00C87CD8">
            <w:pPr>
              <w:ind w:left="200" w:hanging="200"/>
            </w:pPr>
            <w:r>
              <w:rPr>
                <w:color w:val="A4D3C3"/>
              </w:rPr>
              <w:t xml:space="preserve">•  </w:t>
            </w:r>
            <w:r>
              <w:t>Preliminary discussion with HR / senior management</w:t>
            </w:r>
          </w:p>
          <w:p w14:paraId="2F9F8CC7" w14:textId="77777777" w:rsidR="00295946" w:rsidRDefault="00295946">
            <w:pPr>
              <w:ind w:left="200" w:hanging="200"/>
            </w:pPr>
          </w:p>
          <w:p w14:paraId="6779B0B2" w14:textId="77777777" w:rsidR="00071BBD" w:rsidRDefault="00C87CD8">
            <w:pPr>
              <w:spacing w:before="4"/>
            </w:pPr>
            <w:r>
              <w:rPr>
                <w:b/>
                <w:caps/>
                <w:color w:val="A4D3C3"/>
                <w:spacing w:val="20"/>
              </w:rPr>
              <w:t xml:space="preserve">RESPONSIBLE   </w:t>
            </w:r>
            <w:r>
              <w:t>Line Manager</w:t>
            </w:r>
          </w:p>
        </w:tc>
      </w:tr>
    </w:tbl>
    <w:p w14:paraId="3E6D46EB" w14:textId="77777777" w:rsidR="00071BBD" w:rsidRDefault="00C87CD8">
      <w:pPr>
        <w:keepNext/>
        <w:keepLines/>
        <w:spacing w:before="2" w:after="2"/>
        <w:jc w:val="center"/>
      </w:pPr>
      <w:r>
        <w:rPr>
          <w:b/>
          <w:color w:val="7FB4A0"/>
          <w:sz w:val="26"/>
        </w:rPr>
        <w:t>↓</w:t>
      </w:r>
    </w:p>
    <w:tbl>
      <w:tblPr>
        <w:tblW w:w="0" w:type="auto"/>
        <w:tblLayout w:type="fixed"/>
        <w:tblLook w:val="04A0" w:firstRow="1" w:lastRow="0" w:firstColumn="1" w:lastColumn="0" w:noHBand="0" w:noVBand="1"/>
      </w:tblPr>
      <w:tblGrid>
        <w:gridCol w:w="760"/>
        <w:gridCol w:w="8878"/>
      </w:tblGrid>
      <w:tr w:rsidR="00071BBD" w14:paraId="19815A73" w14:textId="77777777">
        <w:trPr>
          <w:cantSplit/>
        </w:trPr>
        <w:tc>
          <w:tcPr>
            <w:tcW w:w="760" w:type="dxa"/>
            <w:tcBorders>
              <w:top w:val="single" w:sz="4" w:space="0" w:color="7FB4A0"/>
              <w:left w:val="single" w:sz="4" w:space="0" w:color="7FB4A0"/>
              <w:bottom w:val="single" w:sz="4" w:space="0" w:color="7FB4A0"/>
              <w:right w:val="single" w:sz="4" w:space="0" w:color="7FB4A0"/>
            </w:tcBorders>
            <w:shd w:val="clear" w:color="auto" w:fill="7FB4A0"/>
            <w:tcMar>
              <w:top w:w="90" w:type="dxa"/>
              <w:left w:w="40" w:type="dxa"/>
              <w:bottom w:w="90" w:type="dxa"/>
              <w:right w:w="40" w:type="dxa"/>
            </w:tcMar>
            <w:vAlign w:val="center"/>
          </w:tcPr>
          <w:p w14:paraId="01468E20" w14:textId="77777777" w:rsidR="00071BBD" w:rsidRDefault="00C87CD8">
            <w:pPr>
              <w:jc w:val="center"/>
            </w:pPr>
            <w:r>
              <w:rPr>
                <w:b/>
                <w:color w:val="FFFFFF"/>
                <w:sz w:val="34"/>
              </w:rPr>
              <w:t>2</w:t>
            </w:r>
          </w:p>
        </w:tc>
        <w:tc>
          <w:tcPr>
            <w:tcW w:w="8878" w:type="dxa"/>
            <w:tcBorders>
              <w:top w:val="single" w:sz="4" w:space="0" w:color="E4E3E5"/>
              <w:left w:val="single" w:sz="4" w:space="0" w:color="E4E3E5"/>
              <w:bottom w:val="single" w:sz="4" w:space="0" w:color="E4E3E5"/>
              <w:right w:val="single" w:sz="4" w:space="0" w:color="E4E3E5"/>
            </w:tcBorders>
            <w:tcMar>
              <w:top w:w="90" w:type="dxa"/>
              <w:left w:w="140" w:type="dxa"/>
              <w:bottom w:w="90" w:type="dxa"/>
              <w:right w:w="120" w:type="dxa"/>
            </w:tcMar>
          </w:tcPr>
          <w:p w14:paraId="0AC7128F" w14:textId="77777777" w:rsidR="00071BBD" w:rsidRDefault="00C87CD8">
            <w:pPr>
              <w:spacing w:after="4"/>
              <w:rPr>
                <w:b/>
                <w:color w:val="5F5F63"/>
                <w:sz w:val="23"/>
              </w:rPr>
            </w:pPr>
            <w:r>
              <w:rPr>
                <w:b/>
                <w:color w:val="5F5F63"/>
                <w:sz w:val="23"/>
              </w:rPr>
              <w:t>Recruitment Approval Request</w:t>
            </w:r>
          </w:p>
          <w:p w14:paraId="712B987D" w14:textId="77777777" w:rsidR="00295946" w:rsidRDefault="00295946">
            <w:pPr>
              <w:spacing w:after="4"/>
            </w:pPr>
          </w:p>
          <w:p w14:paraId="121F9C85" w14:textId="77777777" w:rsidR="00071BBD" w:rsidRDefault="00C87CD8">
            <w:pPr>
              <w:ind w:left="200" w:hanging="200"/>
            </w:pPr>
            <w:r>
              <w:rPr>
                <w:color w:val="A4D3C3"/>
              </w:rPr>
              <w:t xml:space="preserve">•  </w:t>
            </w:r>
            <w:r>
              <w:t>Recruitment Approval Request Form completed and submitted</w:t>
            </w:r>
          </w:p>
          <w:p w14:paraId="61C44B81" w14:textId="77777777" w:rsidR="00071BBD" w:rsidRDefault="00C87CD8">
            <w:pPr>
              <w:ind w:left="200" w:hanging="200"/>
            </w:pPr>
            <w:r>
              <w:rPr>
                <w:color w:val="A4D3C3"/>
              </w:rPr>
              <w:t xml:space="preserve">•  </w:t>
            </w:r>
            <w:r>
              <w:t>Business case documented including budget, headcount plan and operational impact</w:t>
            </w:r>
          </w:p>
          <w:p w14:paraId="42918A5D" w14:textId="77777777" w:rsidR="00071BBD" w:rsidRDefault="00C87CD8">
            <w:pPr>
              <w:ind w:left="200" w:hanging="200"/>
            </w:pPr>
            <w:r>
              <w:rPr>
                <w:color w:val="A4D3C3"/>
              </w:rPr>
              <w:t xml:space="preserve">•  </w:t>
            </w:r>
            <w:r>
              <w:t>Submitted to HR and relevant approvers for sign-off</w:t>
            </w:r>
          </w:p>
          <w:p w14:paraId="1A30CA34" w14:textId="77777777" w:rsidR="00295946" w:rsidRDefault="00295946">
            <w:pPr>
              <w:ind w:left="200" w:hanging="200"/>
            </w:pPr>
          </w:p>
          <w:p w14:paraId="6475E28E" w14:textId="77777777" w:rsidR="00071BBD" w:rsidRDefault="00C87CD8">
            <w:pPr>
              <w:spacing w:before="4"/>
            </w:pPr>
            <w:r>
              <w:rPr>
                <w:b/>
                <w:caps/>
                <w:color w:val="A4D3C3"/>
                <w:spacing w:val="20"/>
              </w:rPr>
              <w:t xml:space="preserve">RESPONSIBLE   </w:t>
            </w:r>
            <w:r>
              <w:t>Line Manager + HR</w:t>
            </w:r>
          </w:p>
        </w:tc>
      </w:tr>
    </w:tbl>
    <w:p w14:paraId="1277A0BB" w14:textId="77777777" w:rsidR="00071BBD" w:rsidRDefault="00C87CD8">
      <w:pPr>
        <w:keepNext/>
        <w:keepLines/>
        <w:spacing w:before="2" w:after="2"/>
        <w:jc w:val="center"/>
      </w:pPr>
      <w:r>
        <w:rPr>
          <w:b/>
          <w:color w:val="7FB4A0"/>
          <w:sz w:val="26"/>
        </w:rPr>
        <w:t>↓</w:t>
      </w:r>
    </w:p>
    <w:tbl>
      <w:tblPr>
        <w:tblW w:w="0" w:type="auto"/>
        <w:tblLayout w:type="fixed"/>
        <w:tblLook w:val="04A0" w:firstRow="1" w:lastRow="0" w:firstColumn="1" w:lastColumn="0" w:noHBand="0" w:noVBand="1"/>
      </w:tblPr>
      <w:tblGrid>
        <w:gridCol w:w="9638"/>
      </w:tblGrid>
      <w:tr w:rsidR="00071BBD" w14:paraId="081A382F" w14:textId="77777777">
        <w:trPr>
          <w:cantSplit/>
        </w:trPr>
        <w:tc>
          <w:tcPr>
            <w:tcW w:w="9638" w:type="dxa"/>
            <w:tcBorders>
              <w:top w:val="single" w:sz="4" w:space="0" w:color="E4E3E5"/>
              <w:left w:val="single" w:sz="18" w:space="0" w:color="7FB4A0"/>
              <w:bottom w:val="single" w:sz="4" w:space="0" w:color="E4E3E5"/>
              <w:right w:val="single" w:sz="4" w:space="0" w:color="E4E3E5"/>
            </w:tcBorders>
            <w:shd w:val="clear" w:color="auto" w:fill="EFF6F2"/>
            <w:tcMar>
              <w:top w:w="90" w:type="dxa"/>
              <w:left w:w="140" w:type="dxa"/>
              <w:bottom w:w="90" w:type="dxa"/>
              <w:right w:w="140" w:type="dxa"/>
            </w:tcMar>
          </w:tcPr>
          <w:p w14:paraId="125DED32" w14:textId="77777777" w:rsidR="00071BBD" w:rsidRDefault="00C87CD8">
            <w:pPr>
              <w:spacing w:after="4"/>
            </w:pPr>
            <w:r>
              <w:rPr>
                <w:b/>
                <w:color w:val="7FB4A0"/>
                <w:sz w:val="22"/>
              </w:rPr>
              <w:t xml:space="preserve">◆  </w:t>
            </w:r>
            <w:r>
              <w:rPr>
                <w:b/>
                <w:color w:val="5F5F63"/>
                <w:sz w:val="21"/>
              </w:rPr>
              <w:t xml:space="preserve">Decision Point:  </w:t>
            </w:r>
            <w:r>
              <w:rPr>
                <w:sz w:val="21"/>
              </w:rPr>
              <w:t>Has recruitment been approved?</w:t>
            </w:r>
          </w:p>
          <w:p w14:paraId="386140AD" w14:textId="77777777" w:rsidR="00071BBD" w:rsidRDefault="00C87CD8">
            <w:pPr>
              <w:spacing w:after="2"/>
            </w:pPr>
            <w:r>
              <w:rPr>
                <w:b/>
                <w:color w:val="7FB4A0"/>
              </w:rPr>
              <w:t xml:space="preserve">✔  </w:t>
            </w:r>
            <w:r>
              <w:rPr>
                <w:b/>
                <w:color w:val="5F5F63"/>
              </w:rPr>
              <w:t>Yes</w:t>
            </w:r>
            <w:r>
              <w:t xml:space="preserve">   →   Proceed to Step 3</w:t>
            </w:r>
          </w:p>
          <w:p w14:paraId="05FAF874" w14:textId="77777777" w:rsidR="00071BBD" w:rsidRDefault="00C87CD8">
            <w:r>
              <w:rPr>
                <w:b/>
                <w:color w:val="CC5B4E"/>
              </w:rPr>
              <w:t xml:space="preserve">✖  </w:t>
            </w:r>
            <w:r>
              <w:rPr>
                <w:b/>
                <w:color w:val="5F5F63"/>
              </w:rPr>
              <w:t>No</w:t>
            </w:r>
            <w:r>
              <w:t xml:space="preserve">   →   Return to Line Manager - review business case or defer</w:t>
            </w:r>
          </w:p>
        </w:tc>
      </w:tr>
    </w:tbl>
    <w:p w14:paraId="70EA25D5" w14:textId="77777777" w:rsidR="00071BBD" w:rsidRDefault="00C87CD8">
      <w:pPr>
        <w:keepNext/>
        <w:keepLines/>
        <w:spacing w:before="2" w:after="2"/>
        <w:jc w:val="center"/>
      </w:pPr>
      <w:r>
        <w:rPr>
          <w:b/>
          <w:color w:val="7FB4A0"/>
          <w:sz w:val="26"/>
        </w:rPr>
        <w:lastRenderedPageBreak/>
        <w:t>↓</w:t>
      </w:r>
    </w:p>
    <w:tbl>
      <w:tblPr>
        <w:tblW w:w="0" w:type="auto"/>
        <w:tblLayout w:type="fixed"/>
        <w:tblLook w:val="04A0" w:firstRow="1" w:lastRow="0" w:firstColumn="1" w:lastColumn="0" w:noHBand="0" w:noVBand="1"/>
      </w:tblPr>
      <w:tblGrid>
        <w:gridCol w:w="760"/>
        <w:gridCol w:w="8878"/>
      </w:tblGrid>
      <w:tr w:rsidR="00071BBD" w14:paraId="16E3DC1A" w14:textId="77777777">
        <w:trPr>
          <w:cantSplit/>
        </w:trPr>
        <w:tc>
          <w:tcPr>
            <w:tcW w:w="760" w:type="dxa"/>
            <w:tcBorders>
              <w:top w:val="single" w:sz="4" w:space="0" w:color="7FB4A0"/>
              <w:left w:val="single" w:sz="4" w:space="0" w:color="7FB4A0"/>
              <w:bottom w:val="single" w:sz="4" w:space="0" w:color="7FB4A0"/>
              <w:right w:val="single" w:sz="4" w:space="0" w:color="7FB4A0"/>
            </w:tcBorders>
            <w:shd w:val="clear" w:color="auto" w:fill="7FB4A0"/>
            <w:tcMar>
              <w:top w:w="90" w:type="dxa"/>
              <w:left w:w="40" w:type="dxa"/>
              <w:bottom w:w="90" w:type="dxa"/>
              <w:right w:w="40" w:type="dxa"/>
            </w:tcMar>
            <w:vAlign w:val="center"/>
          </w:tcPr>
          <w:p w14:paraId="61BA5683" w14:textId="77777777" w:rsidR="00071BBD" w:rsidRDefault="00C87CD8">
            <w:pPr>
              <w:jc w:val="center"/>
            </w:pPr>
            <w:r>
              <w:rPr>
                <w:b/>
                <w:color w:val="FFFFFF"/>
                <w:sz w:val="34"/>
              </w:rPr>
              <w:t>3</w:t>
            </w:r>
          </w:p>
        </w:tc>
        <w:tc>
          <w:tcPr>
            <w:tcW w:w="8878" w:type="dxa"/>
            <w:tcBorders>
              <w:top w:val="single" w:sz="4" w:space="0" w:color="E4E3E5"/>
              <w:left w:val="single" w:sz="4" w:space="0" w:color="E4E3E5"/>
              <w:bottom w:val="single" w:sz="4" w:space="0" w:color="E4E3E5"/>
              <w:right w:val="single" w:sz="4" w:space="0" w:color="E4E3E5"/>
            </w:tcBorders>
            <w:tcMar>
              <w:top w:w="90" w:type="dxa"/>
              <w:left w:w="140" w:type="dxa"/>
              <w:bottom w:w="90" w:type="dxa"/>
              <w:right w:w="120" w:type="dxa"/>
            </w:tcMar>
          </w:tcPr>
          <w:p w14:paraId="4495BC6D" w14:textId="77777777" w:rsidR="00071BBD" w:rsidRDefault="00C87CD8">
            <w:pPr>
              <w:spacing w:after="4"/>
              <w:rPr>
                <w:b/>
                <w:color w:val="5F5F63"/>
                <w:sz w:val="23"/>
              </w:rPr>
            </w:pPr>
            <w:r>
              <w:rPr>
                <w:b/>
                <w:color w:val="5F5F63"/>
                <w:sz w:val="23"/>
              </w:rPr>
              <w:t>Hiring Manager Briefing</w:t>
            </w:r>
          </w:p>
          <w:p w14:paraId="4073B166" w14:textId="77777777" w:rsidR="00295946" w:rsidRDefault="00295946">
            <w:pPr>
              <w:spacing w:after="4"/>
            </w:pPr>
          </w:p>
          <w:p w14:paraId="3F6A7D76" w14:textId="77777777" w:rsidR="00071BBD" w:rsidRDefault="00C87CD8">
            <w:pPr>
              <w:ind w:left="200" w:hanging="200"/>
            </w:pPr>
            <w:r>
              <w:rPr>
                <w:color w:val="A4D3C3"/>
              </w:rPr>
              <w:t xml:space="preserve">•  </w:t>
            </w:r>
            <w:r>
              <w:t>HR / recruiter meets with hiring manager to complete Briefing Template</w:t>
            </w:r>
          </w:p>
          <w:p w14:paraId="735BE5DD" w14:textId="77777777" w:rsidR="00071BBD" w:rsidRDefault="00C87CD8">
            <w:pPr>
              <w:ind w:left="200" w:hanging="200"/>
            </w:pPr>
            <w:r>
              <w:rPr>
                <w:color w:val="A4D3C3"/>
              </w:rPr>
              <w:t xml:space="preserve">•  </w:t>
            </w:r>
            <w:r>
              <w:t>Ideal candidate profile, key competencies and selection criteria agreed</w:t>
            </w:r>
          </w:p>
          <w:p w14:paraId="278E52DC" w14:textId="77777777" w:rsidR="00071BBD" w:rsidRDefault="00C87CD8">
            <w:pPr>
              <w:ind w:left="200" w:hanging="200"/>
            </w:pPr>
            <w:r>
              <w:rPr>
                <w:color w:val="A4D3C3"/>
              </w:rPr>
              <w:t xml:space="preserve">•  </w:t>
            </w:r>
            <w:r>
              <w:t>Process, timeline and responsibilities confirmed</w:t>
            </w:r>
          </w:p>
          <w:p w14:paraId="35D6ABC7" w14:textId="77777777" w:rsidR="00295946" w:rsidRDefault="00295946">
            <w:pPr>
              <w:ind w:left="200" w:hanging="200"/>
            </w:pPr>
          </w:p>
          <w:p w14:paraId="1A0D9A44" w14:textId="77777777" w:rsidR="00071BBD" w:rsidRDefault="00C87CD8">
            <w:pPr>
              <w:spacing w:before="4"/>
            </w:pPr>
            <w:r>
              <w:rPr>
                <w:b/>
                <w:caps/>
                <w:color w:val="A4D3C3"/>
                <w:spacing w:val="20"/>
              </w:rPr>
              <w:t xml:space="preserve">RESPONSIBLE   </w:t>
            </w:r>
            <w:r>
              <w:t>HR + Hiring Manager</w:t>
            </w:r>
          </w:p>
        </w:tc>
      </w:tr>
    </w:tbl>
    <w:p w14:paraId="3E7F8A2B" w14:textId="77777777" w:rsidR="00071BBD" w:rsidRDefault="00C87CD8">
      <w:pPr>
        <w:keepNext/>
        <w:keepLines/>
        <w:spacing w:before="2" w:after="2"/>
        <w:jc w:val="center"/>
      </w:pPr>
      <w:r>
        <w:rPr>
          <w:b/>
          <w:color w:val="7FB4A0"/>
          <w:sz w:val="26"/>
        </w:rPr>
        <w:t>↓</w:t>
      </w:r>
    </w:p>
    <w:tbl>
      <w:tblPr>
        <w:tblW w:w="0" w:type="auto"/>
        <w:tblLayout w:type="fixed"/>
        <w:tblLook w:val="04A0" w:firstRow="1" w:lastRow="0" w:firstColumn="1" w:lastColumn="0" w:noHBand="0" w:noVBand="1"/>
      </w:tblPr>
      <w:tblGrid>
        <w:gridCol w:w="760"/>
        <w:gridCol w:w="8878"/>
      </w:tblGrid>
      <w:tr w:rsidR="00071BBD" w14:paraId="2352919B" w14:textId="77777777">
        <w:trPr>
          <w:cantSplit/>
        </w:trPr>
        <w:tc>
          <w:tcPr>
            <w:tcW w:w="760" w:type="dxa"/>
            <w:tcBorders>
              <w:top w:val="single" w:sz="4" w:space="0" w:color="7FB4A0"/>
              <w:left w:val="single" w:sz="4" w:space="0" w:color="7FB4A0"/>
              <w:bottom w:val="single" w:sz="4" w:space="0" w:color="7FB4A0"/>
              <w:right w:val="single" w:sz="4" w:space="0" w:color="7FB4A0"/>
            </w:tcBorders>
            <w:shd w:val="clear" w:color="auto" w:fill="7FB4A0"/>
            <w:tcMar>
              <w:top w:w="90" w:type="dxa"/>
              <w:left w:w="40" w:type="dxa"/>
              <w:bottom w:w="90" w:type="dxa"/>
              <w:right w:w="40" w:type="dxa"/>
            </w:tcMar>
            <w:vAlign w:val="center"/>
          </w:tcPr>
          <w:p w14:paraId="3DE45A5B" w14:textId="77777777" w:rsidR="00071BBD" w:rsidRDefault="00C87CD8">
            <w:pPr>
              <w:jc w:val="center"/>
            </w:pPr>
            <w:r>
              <w:rPr>
                <w:b/>
                <w:color w:val="FFFFFF"/>
                <w:sz w:val="34"/>
              </w:rPr>
              <w:t>4</w:t>
            </w:r>
          </w:p>
        </w:tc>
        <w:tc>
          <w:tcPr>
            <w:tcW w:w="8878" w:type="dxa"/>
            <w:tcBorders>
              <w:top w:val="single" w:sz="4" w:space="0" w:color="E4E3E5"/>
              <w:left w:val="single" w:sz="4" w:space="0" w:color="E4E3E5"/>
              <w:bottom w:val="single" w:sz="4" w:space="0" w:color="E4E3E5"/>
              <w:right w:val="single" w:sz="4" w:space="0" w:color="E4E3E5"/>
            </w:tcBorders>
            <w:tcMar>
              <w:top w:w="90" w:type="dxa"/>
              <w:left w:w="140" w:type="dxa"/>
              <w:bottom w:w="90" w:type="dxa"/>
              <w:right w:w="120" w:type="dxa"/>
            </w:tcMar>
          </w:tcPr>
          <w:p w14:paraId="7C6B1A84" w14:textId="77777777" w:rsidR="00071BBD" w:rsidRDefault="00C87CD8">
            <w:pPr>
              <w:spacing w:after="4"/>
              <w:rPr>
                <w:b/>
                <w:color w:val="5F5F63"/>
                <w:sz w:val="23"/>
              </w:rPr>
            </w:pPr>
            <w:r>
              <w:rPr>
                <w:b/>
                <w:color w:val="5F5F63"/>
                <w:sz w:val="23"/>
              </w:rPr>
              <w:t>Job Description and Person Specification</w:t>
            </w:r>
          </w:p>
          <w:p w14:paraId="23A6C2E4" w14:textId="77777777" w:rsidR="00295946" w:rsidRDefault="00295946">
            <w:pPr>
              <w:spacing w:after="4"/>
            </w:pPr>
          </w:p>
          <w:p w14:paraId="33E52267" w14:textId="77777777" w:rsidR="00071BBD" w:rsidRDefault="00C87CD8">
            <w:pPr>
              <w:ind w:left="200" w:hanging="200"/>
            </w:pPr>
            <w:r>
              <w:rPr>
                <w:color w:val="A4D3C3"/>
              </w:rPr>
              <w:t xml:space="preserve">•  </w:t>
            </w:r>
            <w:r>
              <w:t>Job description reviewed or drafted against agreed role requirements</w:t>
            </w:r>
          </w:p>
          <w:p w14:paraId="7865AB59" w14:textId="77777777" w:rsidR="00071BBD" w:rsidRDefault="00C87CD8">
            <w:pPr>
              <w:ind w:left="200" w:hanging="200"/>
            </w:pPr>
            <w:r>
              <w:rPr>
                <w:color w:val="A4D3C3"/>
              </w:rPr>
              <w:t xml:space="preserve">•  </w:t>
            </w:r>
            <w:r>
              <w:t>Person specification defines essential and desirable criteria</w:t>
            </w:r>
          </w:p>
          <w:p w14:paraId="6F6B5EAE" w14:textId="77777777" w:rsidR="00071BBD" w:rsidRDefault="00C87CD8">
            <w:pPr>
              <w:ind w:left="200" w:hanging="200"/>
            </w:pPr>
            <w:r>
              <w:rPr>
                <w:color w:val="A4D3C3"/>
              </w:rPr>
              <w:t xml:space="preserve">•  </w:t>
            </w:r>
            <w:r>
              <w:t>Both documents reviewed and signed off by hiring manager and HR</w:t>
            </w:r>
          </w:p>
          <w:p w14:paraId="4BF31AB6" w14:textId="77777777" w:rsidR="00295946" w:rsidRDefault="00295946">
            <w:pPr>
              <w:ind w:left="200" w:hanging="200"/>
            </w:pPr>
          </w:p>
          <w:p w14:paraId="051C220A" w14:textId="77777777" w:rsidR="00071BBD" w:rsidRDefault="00C87CD8">
            <w:pPr>
              <w:spacing w:before="4"/>
            </w:pPr>
            <w:r>
              <w:rPr>
                <w:b/>
                <w:caps/>
                <w:color w:val="A4D3C3"/>
                <w:spacing w:val="20"/>
              </w:rPr>
              <w:t xml:space="preserve">RESPONSIBLE   </w:t>
            </w:r>
            <w:r>
              <w:t>HR + Hiring Manager</w:t>
            </w:r>
          </w:p>
        </w:tc>
      </w:tr>
    </w:tbl>
    <w:p w14:paraId="31A8B516" w14:textId="77777777" w:rsidR="00071BBD" w:rsidRDefault="00C87CD8">
      <w:pPr>
        <w:keepNext/>
        <w:keepLines/>
        <w:spacing w:before="200" w:after="1"/>
      </w:pPr>
      <w:r>
        <w:rPr>
          <w:b/>
          <w:caps/>
          <w:color w:val="A4D3C3"/>
          <w:spacing w:val="40"/>
        </w:rPr>
        <w:t>PHASE 2</w:t>
      </w:r>
    </w:p>
    <w:p w14:paraId="3037D54D" w14:textId="77777777" w:rsidR="00071BBD" w:rsidRDefault="00C87CD8">
      <w:pPr>
        <w:keepNext/>
        <w:keepLines/>
        <w:pBdr>
          <w:bottom w:val="single" w:sz="6" w:space="2" w:color="DCDBDD"/>
        </w:pBdr>
        <w:spacing w:after="8"/>
        <w:rPr>
          <w:b/>
          <w:sz w:val="28"/>
        </w:rPr>
      </w:pPr>
      <w:r>
        <w:rPr>
          <w:b/>
          <w:sz w:val="28"/>
        </w:rPr>
        <w:t>Attraction and Advertising</w:t>
      </w:r>
    </w:p>
    <w:p w14:paraId="6F64B631" w14:textId="77777777" w:rsidR="00295946" w:rsidRDefault="00295946">
      <w:pPr>
        <w:keepNext/>
        <w:keepLines/>
        <w:pBdr>
          <w:bottom w:val="single" w:sz="6" w:space="2" w:color="DCDBDD"/>
        </w:pBdr>
        <w:spacing w:after="8"/>
      </w:pPr>
    </w:p>
    <w:tbl>
      <w:tblPr>
        <w:tblW w:w="0" w:type="auto"/>
        <w:tblLayout w:type="fixed"/>
        <w:tblLook w:val="04A0" w:firstRow="1" w:lastRow="0" w:firstColumn="1" w:lastColumn="0" w:noHBand="0" w:noVBand="1"/>
      </w:tblPr>
      <w:tblGrid>
        <w:gridCol w:w="760"/>
        <w:gridCol w:w="8878"/>
      </w:tblGrid>
      <w:tr w:rsidR="00071BBD" w14:paraId="79EDC7DE" w14:textId="77777777">
        <w:trPr>
          <w:cantSplit/>
        </w:trPr>
        <w:tc>
          <w:tcPr>
            <w:tcW w:w="760" w:type="dxa"/>
            <w:tcBorders>
              <w:top w:val="single" w:sz="4" w:space="0" w:color="7FB4A0"/>
              <w:left w:val="single" w:sz="4" w:space="0" w:color="7FB4A0"/>
              <w:bottom w:val="single" w:sz="4" w:space="0" w:color="7FB4A0"/>
              <w:right w:val="single" w:sz="4" w:space="0" w:color="7FB4A0"/>
            </w:tcBorders>
            <w:shd w:val="clear" w:color="auto" w:fill="7FB4A0"/>
            <w:tcMar>
              <w:top w:w="90" w:type="dxa"/>
              <w:left w:w="40" w:type="dxa"/>
              <w:bottom w:w="90" w:type="dxa"/>
              <w:right w:w="40" w:type="dxa"/>
            </w:tcMar>
            <w:vAlign w:val="center"/>
          </w:tcPr>
          <w:p w14:paraId="68FEA950" w14:textId="77777777" w:rsidR="00071BBD" w:rsidRDefault="00C87CD8">
            <w:pPr>
              <w:jc w:val="center"/>
            </w:pPr>
            <w:r>
              <w:rPr>
                <w:b/>
                <w:color w:val="FFFFFF"/>
                <w:sz w:val="34"/>
              </w:rPr>
              <w:t>5</w:t>
            </w:r>
          </w:p>
        </w:tc>
        <w:tc>
          <w:tcPr>
            <w:tcW w:w="8878" w:type="dxa"/>
            <w:tcBorders>
              <w:top w:val="single" w:sz="4" w:space="0" w:color="E4E3E5"/>
              <w:left w:val="single" w:sz="4" w:space="0" w:color="E4E3E5"/>
              <w:bottom w:val="single" w:sz="4" w:space="0" w:color="E4E3E5"/>
              <w:right w:val="single" w:sz="4" w:space="0" w:color="E4E3E5"/>
            </w:tcBorders>
            <w:tcMar>
              <w:top w:w="90" w:type="dxa"/>
              <w:left w:w="140" w:type="dxa"/>
              <w:bottom w:w="90" w:type="dxa"/>
              <w:right w:w="120" w:type="dxa"/>
            </w:tcMar>
          </w:tcPr>
          <w:p w14:paraId="0CB240B3" w14:textId="77777777" w:rsidR="00071BBD" w:rsidRDefault="00C87CD8">
            <w:pPr>
              <w:spacing w:after="4"/>
              <w:rPr>
                <w:b/>
                <w:color w:val="5F5F63"/>
                <w:sz w:val="23"/>
              </w:rPr>
            </w:pPr>
            <w:r>
              <w:rPr>
                <w:b/>
                <w:color w:val="5F5F63"/>
                <w:sz w:val="23"/>
              </w:rPr>
              <w:t>Internal Opportunity (if applicable)</w:t>
            </w:r>
          </w:p>
          <w:p w14:paraId="0D993CA7" w14:textId="77777777" w:rsidR="00295946" w:rsidRDefault="00295946">
            <w:pPr>
              <w:spacing w:after="4"/>
            </w:pPr>
          </w:p>
          <w:p w14:paraId="2D68D650" w14:textId="77777777" w:rsidR="00071BBD" w:rsidRDefault="00C87CD8">
            <w:pPr>
              <w:ind w:left="200" w:hanging="200"/>
            </w:pPr>
            <w:r>
              <w:rPr>
                <w:color w:val="A4D3C3"/>
              </w:rPr>
              <w:t xml:space="preserve">•  </w:t>
            </w:r>
            <w:r>
              <w:t>Vacancy communicated internally before or alongside external advertising</w:t>
            </w:r>
          </w:p>
          <w:p w14:paraId="29F29940" w14:textId="77777777" w:rsidR="00071BBD" w:rsidRDefault="00C87CD8">
            <w:pPr>
              <w:ind w:left="200" w:hanging="200"/>
            </w:pPr>
            <w:r>
              <w:rPr>
                <w:color w:val="A4D3C3"/>
              </w:rPr>
              <w:t xml:space="preserve">•  </w:t>
            </w:r>
            <w:r>
              <w:t>Internal candidates invited to apply through the standard process</w:t>
            </w:r>
          </w:p>
          <w:p w14:paraId="5AEDEC16" w14:textId="77777777" w:rsidR="00071BBD" w:rsidRDefault="00C87CD8">
            <w:pPr>
              <w:ind w:left="200" w:hanging="200"/>
            </w:pPr>
            <w:r>
              <w:rPr>
                <w:color w:val="A4D3C3"/>
              </w:rPr>
              <w:t xml:space="preserve">•  </w:t>
            </w:r>
            <w:r>
              <w:t>Internal applicants assessed against the same criteria as external candidates</w:t>
            </w:r>
          </w:p>
          <w:p w14:paraId="250A5F17" w14:textId="77777777" w:rsidR="00295946" w:rsidRDefault="00295946">
            <w:pPr>
              <w:ind w:left="200" w:hanging="200"/>
            </w:pPr>
          </w:p>
          <w:p w14:paraId="7486FEE7" w14:textId="77777777" w:rsidR="00071BBD" w:rsidRDefault="00C87CD8">
            <w:pPr>
              <w:spacing w:before="4"/>
            </w:pPr>
            <w:r>
              <w:rPr>
                <w:b/>
                <w:caps/>
                <w:color w:val="A4D3C3"/>
                <w:spacing w:val="20"/>
              </w:rPr>
              <w:t xml:space="preserve">RESPONSIBLE   </w:t>
            </w:r>
            <w:r>
              <w:t>HR</w:t>
            </w:r>
          </w:p>
        </w:tc>
      </w:tr>
    </w:tbl>
    <w:p w14:paraId="32199BD7" w14:textId="77777777" w:rsidR="00071BBD" w:rsidRDefault="00C87CD8">
      <w:pPr>
        <w:keepNext/>
        <w:keepLines/>
        <w:spacing w:before="2" w:after="2"/>
        <w:jc w:val="center"/>
      </w:pPr>
      <w:r>
        <w:rPr>
          <w:b/>
          <w:color w:val="7FB4A0"/>
          <w:sz w:val="26"/>
        </w:rPr>
        <w:t>↓</w:t>
      </w:r>
    </w:p>
    <w:tbl>
      <w:tblPr>
        <w:tblW w:w="0" w:type="auto"/>
        <w:tblLayout w:type="fixed"/>
        <w:tblLook w:val="04A0" w:firstRow="1" w:lastRow="0" w:firstColumn="1" w:lastColumn="0" w:noHBand="0" w:noVBand="1"/>
      </w:tblPr>
      <w:tblGrid>
        <w:gridCol w:w="760"/>
        <w:gridCol w:w="8878"/>
      </w:tblGrid>
      <w:tr w:rsidR="00071BBD" w14:paraId="6F6D38EA" w14:textId="77777777">
        <w:trPr>
          <w:cantSplit/>
        </w:trPr>
        <w:tc>
          <w:tcPr>
            <w:tcW w:w="760" w:type="dxa"/>
            <w:tcBorders>
              <w:top w:val="single" w:sz="4" w:space="0" w:color="7FB4A0"/>
              <w:left w:val="single" w:sz="4" w:space="0" w:color="7FB4A0"/>
              <w:bottom w:val="single" w:sz="4" w:space="0" w:color="7FB4A0"/>
              <w:right w:val="single" w:sz="4" w:space="0" w:color="7FB4A0"/>
            </w:tcBorders>
            <w:shd w:val="clear" w:color="auto" w:fill="7FB4A0"/>
            <w:tcMar>
              <w:top w:w="90" w:type="dxa"/>
              <w:left w:w="40" w:type="dxa"/>
              <w:bottom w:w="90" w:type="dxa"/>
              <w:right w:w="40" w:type="dxa"/>
            </w:tcMar>
            <w:vAlign w:val="center"/>
          </w:tcPr>
          <w:p w14:paraId="1B7C5B41" w14:textId="77777777" w:rsidR="00071BBD" w:rsidRDefault="00C87CD8">
            <w:pPr>
              <w:jc w:val="center"/>
            </w:pPr>
            <w:r>
              <w:rPr>
                <w:b/>
                <w:color w:val="FFFFFF"/>
                <w:sz w:val="34"/>
              </w:rPr>
              <w:t>5A</w:t>
            </w:r>
          </w:p>
        </w:tc>
        <w:tc>
          <w:tcPr>
            <w:tcW w:w="8878" w:type="dxa"/>
            <w:tcBorders>
              <w:top w:val="single" w:sz="4" w:space="0" w:color="E4E3E5"/>
              <w:left w:val="single" w:sz="4" w:space="0" w:color="E4E3E5"/>
              <w:bottom w:val="single" w:sz="4" w:space="0" w:color="E4E3E5"/>
              <w:right w:val="single" w:sz="4" w:space="0" w:color="E4E3E5"/>
            </w:tcBorders>
            <w:tcMar>
              <w:top w:w="90" w:type="dxa"/>
              <w:left w:w="140" w:type="dxa"/>
              <w:bottom w:w="90" w:type="dxa"/>
              <w:right w:w="120" w:type="dxa"/>
            </w:tcMar>
          </w:tcPr>
          <w:p w14:paraId="0CC57F6B" w14:textId="4AB4891F" w:rsidR="00071BBD" w:rsidRDefault="00C87CD8">
            <w:pPr>
              <w:spacing w:after="4"/>
              <w:rPr>
                <w:b/>
                <w:caps/>
                <w:color w:val="FFFFFF"/>
                <w:spacing w:val="20"/>
                <w:shd w:val="clear" w:color="auto" w:fill="7FB4A0"/>
              </w:rPr>
            </w:pPr>
            <w:r>
              <w:rPr>
                <w:b/>
                <w:color w:val="5F5F63"/>
                <w:sz w:val="23"/>
              </w:rPr>
              <w:t>Salary Benchmarking</w:t>
            </w:r>
            <w:r>
              <w:rPr>
                <w:b/>
                <w:caps/>
                <w:color w:val="FFFFFF"/>
                <w:spacing w:val="20"/>
                <w:shd w:val="clear" w:color="auto" w:fill="7FB4A0"/>
              </w:rPr>
              <w:t xml:space="preserve"> </w:t>
            </w:r>
          </w:p>
          <w:p w14:paraId="73CCE52D" w14:textId="77777777" w:rsidR="00295946" w:rsidRDefault="00295946">
            <w:pPr>
              <w:spacing w:after="4"/>
            </w:pPr>
          </w:p>
          <w:p w14:paraId="0FB5E532" w14:textId="77777777" w:rsidR="00071BBD" w:rsidRDefault="00C87CD8">
            <w:pPr>
              <w:ind w:left="200" w:hanging="200"/>
            </w:pPr>
            <w:r>
              <w:rPr>
                <w:color w:val="A4D3C3"/>
              </w:rPr>
              <w:t xml:space="preserve">•  </w:t>
            </w:r>
            <w:r>
              <w:t>Market salary review completed before advertising commences</w:t>
            </w:r>
          </w:p>
          <w:p w14:paraId="502660EA" w14:textId="77777777" w:rsidR="00071BBD" w:rsidRDefault="00C87CD8">
            <w:pPr>
              <w:ind w:left="200" w:hanging="200"/>
            </w:pPr>
            <w:r>
              <w:rPr>
                <w:color w:val="A4D3C3"/>
              </w:rPr>
              <w:t xml:space="preserve">•  </w:t>
            </w:r>
            <w:r>
              <w:t>Remuneration package confirmed as competitive for the market and role level</w:t>
            </w:r>
          </w:p>
          <w:p w14:paraId="6B60E239" w14:textId="77777777" w:rsidR="00071BBD" w:rsidRDefault="00C87CD8">
            <w:pPr>
              <w:ind w:left="200" w:hanging="200"/>
            </w:pPr>
            <w:r>
              <w:rPr>
                <w:color w:val="A4D3C3"/>
              </w:rPr>
              <w:t xml:space="preserve">•  </w:t>
            </w:r>
            <w:r>
              <w:t>Budget confirmed by Finance - note that advertising at uncompetitive salary may waste time and damage employer brand</w:t>
            </w:r>
          </w:p>
          <w:p w14:paraId="7ED39027" w14:textId="77777777" w:rsidR="00071BBD" w:rsidRDefault="00C87CD8">
            <w:pPr>
              <w:ind w:left="200" w:hanging="200"/>
            </w:pPr>
            <w:r>
              <w:rPr>
                <w:color w:val="A4D3C3"/>
              </w:rPr>
              <w:t xml:space="preserve">•  </w:t>
            </w:r>
            <w:r>
              <w:t>Any flexibility in package or benefits agreed with the approving manager before go-live</w:t>
            </w:r>
          </w:p>
          <w:p w14:paraId="6BFF9F8E" w14:textId="77777777" w:rsidR="00295946" w:rsidRDefault="00295946">
            <w:pPr>
              <w:ind w:left="200" w:hanging="200"/>
            </w:pPr>
          </w:p>
          <w:p w14:paraId="154E144B" w14:textId="77777777" w:rsidR="00071BBD" w:rsidRDefault="00C87CD8">
            <w:pPr>
              <w:spacing w:before="4"/>
            </w:pPr>
            <w:r>
              <w:rPr>
                <w:b/>
                <w:caps/>
                <w:color w:val="A4D3C3"/>
                <w:spacing w:val="20"/>
              </w:rPr>
              <w:t xml:space="preserve">RESPONSIBLE   </w:t>
            </w:r>
            <w:r>
              <w:t>HR + Finance</w:t>
            </w:r>
          </w:p>
        </w:tc>
      </w:tr>
    </w:tbl>
    <w:p w14:paraId="4C2D67A3" w14:textId="77777777" w:rsidR="00071BBD" w:rsidRDefault="00C87CD8">
      <w:pPr>
        <w:keepNext/>
        <w:keepLines/>
        <w:spacing w:before="2" w:after="2"/>
        <w:jc w:val="center"/>
      </w:pPr>
      <w:r>
        <w:rPr>
          <w:b/>
          <w:color w:val="7FB4A0"/>
          <w:sz w:val="26"/>
        </w:rPr>
        <w:t>↓</w:t>
      </w:r>
    </w:p>
    <w:tbl>
      <w:tblPr>
        <w:tblW w:w="0" w:type="auto"/>
        <w:tblLayout w:type="fixed"/>
        <w:tblLook w:val="04A0" w:firstRow="1" w:lastRow="0" w:firstColumn="1" w:lastColumn="0" w:noHBand="0" w:noVBand="1"/>
      </w:tblPr>
      <w:tblGrid>
        <w:gridCol w:w="760"/>
        <w:gridCol w:w="8878"/>
      </w:tblGrid>
      <w:tr w:rsidR="00071BBD" w14:paraId="5BA5FF7A" w14:textId="77777777">
        <w:trPr>
          <w:cantSplit/>
        </w:trPr>
        <w:tc>
          <w:tcPr>
            <w:tcW w:w="760" w:type="dxa"/>
            <w:tcBorders>
              <w:top w:val="single" w:sz="4" w:space="0" w:color="7FB4A0"/>
              <w:left w:val="single" w:sz="4" w:space="0" w:color="7FB4A0"/>
              <w:bottom w:val="single" w:sz="4" w:space="0" w:color="7FB4A0"/>
              <w:right w:val="single" w:sz="4" w:space="0" w:color="7FB4A0"/>
            </w:tcBorders>
            <w:shd w:val="clear" w:color="auto" w:fill="7FB4A0"/>
            <w:tcMar>
              <w:top w:w="90" w:type="dxa"/>
              <w:left w:w="40" w:type="dxa"/>
              <w:bottom w:w="90" w:type="dxa"/>
              <w:right w:w="40" w:type="dxa"/>
            </w:tcMar>
            <w:vAlign w:val="center"/>
          </w:tcPr>
          <w:p w14:paraId="04EDB129" w14:textId="77777777" w:rsidR="00071BBD" w:rsidRDefault="00C87CD8">
            <w:pPr>
              <w:jc w:val="center"/>
            </w:pPr>
            <w:r>
              <w:rPr>
                <w:b/>
                <w:color w:val="FFFFFF"/>
                <w:sz w:val="34"/>
              </w:rPr>
              <w:t>5B</w:t>
            </w:r>
          </w:p>
        </w:tc>
        <w:tc>
          <w:tcPr>
            <w:tcW w:w="8878" w:type="dxa"/>
            <w:tcBorders>
              <w:top w:val="single" w:sz="4" w:space="0" w:color="E4E3E5"/>
              <w:left w:val="single" w:sz="4" w:space="0" w:color="E4E3E5"/>
              <w:bottom w:val="single" w:sz="4" w:space="0" w:color="E4E3E5"/>
              <w:right w:val="single" w:sz="4" w:space="0" w:color="E4E3E5"/>
            </w:tcBorders>
            <w:tcMar>
              <w:top w:w="90" w:type="dxa"/>
              <w:left w:w="140" w:type="dxa"/>
              <w:bottom w:w="90" w:type="dxa"/>
              <w:right w:w="120" w:type="dxa"/>
            </w:tcMar>
          </w:tcPr>
          <w:p w14:paraId="2DB21650" w14:textId="14E894A3" w:rsidR="00071BBD" w:rsidRDefault="00C87CD8">
            <w:pPr>
              <w:spacing w:after="4"/>
              <w:rPr>
                <w:b/>
                <w:caps/>
                <w:color w:val="FFFFFF"/>
                <w:spacing w:val="20"/>
                <w:shd w:val="clear" w:color="auto" w:fill="7FB4A0"/>
              </w:rPr>
            </w:pPr>
            <w:r>
              <w:rPr>
                <w:b/>
                <w:color w:val="5F5F63"/>
                <w:sz w:val="23"/>
              </w:rPr>
              <w:t>Diversity and Inclusion Check</w:t>
            </w:r>
          </w:p>
          <w:p w14:paraId="06DF64FE" w14:textId="77777777" w:rsidR="00295946" w:rsidRDefault="00295946">
            <w:pPr>
              <w:spacing w:after="4"/>
            </w:pPr>
          </w:p>
          <w:p w14:paraId="240EB92E" w14:textId="77777777" w:rsidR="00071BBD" w:rsidRDefault="00C87CD8">
            <w:pPr>
              <w:ind w:left="200" w:hanging="200"/>
            </w:pPr>
            <w:r>
              <w:rPr>
                <w:color w:val="A4D3C3"/>
              </w:rPr>
              <w:t xml:space="preserve">•  </w:t>
            </w:r>
            <w:r>
              <w:t>HR confirms advertising wording is inclusive - no gendered, age-related or exclusionary language</w:t>
            </w:r>
          </w:p>
          <w:p w14:paraId="63E2E370" w14:textId="77777777" w:rsidR="00071BBD" w:rsidRDefault="00C87CD8">
            <w:pPr>
              <w:ind w:left="200" w:hanging="200"/>
            </w:pPr>
            <w:r>
              <w:rPr>
                <w:color w:val="A4D3C3"/>
              </w:rPr>
              <w:t xml:space="preserve">•  </w:t>
            </w:r>
            <w:r>
              <w:t>Advertising channels reviewed to ensure reach across diverse candidate pools</w:t>
            </w:r>
          </w:p>
          <w:p w14:paraId="123C35B4" w14:textId="77777777" w:rsidR="00071BBD" w:rsidRDefault="00C87CD8">
            <w:pPr>
              <w:ind w:left="200" w:hanging="200"/>
            </w:pPr>
            <w:r>
              <w:rPr>
                <w:color w:val="A4D3C3"/>
              </w:rPr>
              <w:t xml:space="preserve">•  </w:t>
            </w:r>
            <w:r>
              <w:t>Selection criteria reviewed to confirm all are genuinely necessary and proportionate</w:t>
            </w:r>
          </w:p>
          <w:p w14:paraId="2AE4F117" w14:textId="77777777" w:rsidR="00071BBD" w:rsidRDefault="00C87CD8">
            <w:pPr>
              <w:ind w:left="200" w:hanging="200"/>
            </w:pPr>
            <w:r>
              <w:rPr>
                <w:color w:val="A4D3C3"/>
              </w:rPr>
              <w:t xml:space="preserve">•  </w:t>
            </w:r>
            <w:r>
              <w:t>Job description does not contain criteria that could disproportionately exclude protected groups</w:t>
            </w:r>
          </w:p>
          <w:p w14:paraId="74D9E601" w14:textId="77777777" w:rsidR="00295946" w:rsidRDefault="00295946">
            <w:pPr>
              <w:ind w:left="200" w:hanging="200"/>
            </w:pPr>
          </w:p>
          <w:p w14:paraId="2C01C9C3" w14:textId="77777777" w:rsidR="00071BBD" w:rsidRDefault="00C87CD8">
            <w:pPr>
              <w:spacing w:before="4"/>
            </w:pPr>
            <w:r>
              <w:rPr>
                <w:b/>
                <w:caps/>
                <w:color w:val="A4D3C3"/>
                <w:spacing w:val="20"/>
              </w:rPr>
              <w:t xml:space="preserve">RESPONSIBLE   </w:t>
            </w:r>
            <w:r>
              <w:t>HR</w:t>
            </w:r>
          </w:p>
        </w:tc>
      </w:tr>
    </w:tbl>
    <w:p w14:paraId="0A46C9A9" w14:textId="77777777" w:rsidR="00071BBD" w:rsidRDefault="00C87CD8">
      <w:pPr>
        <w:keepNext/>
        <w:keepLines/>
        <w:spacing w:before="2" w:after="2"/>
        <w:jc w:val="center"/>
      </w:pPr>
      <w:r>
        <w:rPr>
          <w:b/>
          <w:color w:val="7FB4A0"/>
          <w:sz w:val="26"/>
        </w:rPr>
        <w:lastRenderedPageBreak/>
        <w:t>↓</w:t>
      </w:r>
    </w:p>
    <w:tbl>
      <w:tblPr>
        <w:tblW w:w="0" w:type="auto"/>
        <w:tblLayout w:type="fixed"/>
        <w:tblLook w:val="04A0" w:firstRow="1" w:lastRow="0" w:firstColumn="1" w:lastColumn="0" w:noHBand="0" w:noVBand="1"/>
      </w:tblPr>
      <w:tblGrid>
        <w:gridCol w:w="760"/>
        <w:gridCol w:w="8878"/>
      </w:tblGrid>
      <w:tr w:rsidR="00071BBD" w14:paraId="45C28828" w14:textId="77777777">
        <w:trPr>
          <w:cantSplit/>
        </w:trPr>
        <w:tc>
          <w:tcPr>
            <w:tcW w:w="760" w:type="dxa"/>
            <w:tcBorders>
              <w:top w:val="single" w:sz="4" w:space="0" w:color="7FB4A0"/>
              <w:left w:val="single" w:sz="4" w:space="0" w:color="7FB4A0"/>
              <w:bottom w:val="single" w:sz="4" w:space="0" w:color="7FB4A0"/>
              <w:right w:val="single" w:sz="4" w:space="0" w:color="7FB4A0"/>
            </w:tcBorders>
            <w:shd w:val="clear" w:color="auto" w:fill="7FB4A0"/>
            <w:tcMar>
              <w:top w:w="90" w:type="dxa"/>
              <w:left w:w="40" w:type="dxa"/>
              <w:bottom w:w="90" w:type="dxa"/>
              <w:right w:w="40" w:type="dxa"/>
            </w:tcMar>
            <w:vAlign w:val="center"/>
          </w:tcPr>
          <w:p w14:paraId="58B2FFCE" w14:textId="77777777" w:rsidR="00071BBD" w:rsidRDefault="00C87CD8">
            <w:pPr>
              <w:jc w:val="center"/>
            </w:pPr>
            <w:r>
              <w:rPr>
                <w:b/>
                <w:color w:val="FFFFFF"/>
                <w:sz w:val="34"/>
              </w:rPr>
              <w:t>6</w:t>
            </w:r>
          </w:p>
        </w:tc>
        <w:tc>
          <w:tcPr>
            <w:tcW w:w="8878" w:type="dxa"/>
            <w:tcBorders>
              <w:top w:val="single" w:sz="4" w:space="0" w:color="E4E3E5"/>
              <w:left w:val="single" w:sz="4" w:space="0" w:color="E4E3E5"/>
              <w:bottom w:val="single" w:sz="4" w:space="0" w:color="E4E3E5"/>
              <w:right w:val="single" w:sz="4" w:space="0" w:color="E4E3E5"/>
            </w:tcBorders>
            <w:tcMar>
              <w:top w:w="90" w:type="dxa"/>
              <w:left w:w="140" w:type="dxa"/>
              <w:bottom w:w="90" w:type="dxa"/>
              <w:right w:w="120" w:type="dxa"/>
            </w:tcMar>
          </w:tcPr>
          <w:p w14:paraId="660C7081" w14:textId="77777777" w:rsidR="00071BBD" w:rsidRDefault="00C87CD8">
            <w:pPr>
              <w:spacing w:after="4"/>
              <w:rPr>
                <w:b/>
                <w:color w:val="5F5F63"/>
                <w:sz w:val="23"/>
              </w:rPr>
            </w:pPr>
            <w:r>
              <w:rPr>
                <w:b/>
                <w:color w:val="5F5F63"/>
                <w:sz w:val="23"/>
              </w:rPr>
              <w:t>Recruitment Advertising</w:t>
            </w:r>
          </w:p>
          <w:p w14:paraId="1893C5E5" w14:textId="77777777" w:rsidR="00295946" w:rsidRDefault="00295946">
            <w:pPr>
              <w:spacing w:after="4"/>
            </w:pPr>
          </w:p>
          <w:p w14:paraId="0644E992" w14:textId="77777777" w:rsidR="00071BBD" w:rsidRDefault="00C87CD8">
            <w:pPr>
              <w:ind w:left="200" w:hanging="200"/>
            </w:pPr>
            <w:r>
              <w:rPr>
                <w:color w:val="A4D3C3"/>
              </w:rPr>
              <w:t xml:space="preserve">•  </w:t>
            </w:r>
            <w:r>
              <w:t>Advertising copy drafted and approved by hiring manager</w:t>
            </w:r>
          </w:p>
          <w:p w14:paraId="1CC13E50" w14:textId="77777777" w:rsidR="00071BBD" w:rsidRDefault="00C87CD8">
            <w:pPr>
              <w:ind w:left="200" w:hanging="200"/>
            </w:pPr>
            <w:r>
              <w:rPr>
                <w:color w:val="A4D3C3"/>
              </w:rPr>
              <w:t xml:space="preserve">•  </w:t>
            </w:r>
            <w:r>
              <w:t xml:space="preserve">Role advertised on agreed channels - LinkedIn, </w:t>
            </w:r>
            <w:proofErr w:type="gramStart"/>
            <w:r>
              <w:t>Indeed</w:t>
            </w:r>
            <w:proofErr w:type="gramEnd"/>
            <w:r>
              <w:t>, job boards, specialist press etc.</w:t>
            </w:r>
          </w:p>
          <w:p w14:paraId="3C804659" w14:textId="77777777" w:rsidR="00071BBD" w:rsidRDefault="00C87CD8">
            <w:pPr>
              <w:ind w:left="200" w:hanging="200"/>
            </w:pPr>
            <w:r>
              <w:rPr>
                <w:color w:val="A4D3C3"/>
              </w:rPr>
              <w:t xml:space="preserve">•  </w:t>
            </w:r>
            <w:r>
              <w:t>Closing date set and communicated clearly</w:t>
            </w:r>
          </w:p>
          <w:p w14:paraId="554C72AA" w14:textId="77777777" w:rsidR="00295946" w:rsidRDefault="00295946">
            <w:pPr>
              <w:ind w:left="200" w:hanging="200"/>
            </w:pPr>
          </w:p>
          <w:p w14:paraId="2017A285" w14:textId="77777777" w:rsidR="00071BBD" w:rsidRDefault="00C87CD8">
            <w:pPr>
              <w:spacing w:before="4"/>
            </w:pPr>
            <w:r>
              <w:rPr>
                <w:b/>
                <w:caps/>
                <w:color w:val="A4D3C3"/>
                <w:spacing w:val="20"/>
              </w:rPr>
              <w:t xml:space="preserve">RESPONSIBLE   </w:t>
            </w:r>
            <w:r>
              <w:t>HR</w:t>
            </w:r>
          </w:p>
        </w:tc>
      </w:tr>
    </w:tbl>
    <w:p w14:paraId="52EE3714" w14:textId="77777777" w:rsidR="00071BBD" w:rsidRDefault="00C87CD8">
      <w:pPr>
        <w:keepNext/>
        <w:keepLines/>
        <w:spacing w:before="2" w:after="2"/>
        <w:jc w:val="center"/>
      </w:pPr>
      <w:r>
        <w:rPr>
          <w:b/>
          <w:color w:val="7FB4A0"/>
          <w:sz w:val="26"/>
        </w:rPr>
        <w:t>↓</w:t>
      </w:r>
    </w:p>
    <w:tbl>
      <w:tblPr>
        <w:tblW w:w="0" w:type="auto"/>
        <w:tblLayout w:type="fixed"/>
        <w:tblLook w:val="04A0" w:firstRow="1" w:lastRow="0" w:firstColumn="1" w:lastColumn="0" w:noHBand="0" w:noVBand="1"/>
      </w:tblPr>
      <w:tblGrid>
        <w:gridCol w:w="760"/>
        <w:gridCol w:w="8878"/>
      </w:tblGrid>
      <w:tr w:rsidR="00071BBD" w14:paraId="39FA3FEC" w14:textId="77777777">
        <w:trPr>
          <w:cantSplit/>
        </w:trPr>
        <w:tc>
          <w:tcPr>
            <w:tcW w:w="760" w:type="dxa"/>
            <w:tcBorders>
              <w:top w:val="single" w:sz="4" w:space="0" w:color="7FB4A0"/>
              <w:left w:val="single" w:sz="4" w:space="0" w:color="7FB4A0"/>
              <w:bottom w:val="single" w:sz="4" w:space="0" w:color="7FB4A0"/>
              <w:right w:val="single" w:sz="4" w:space="0" w:color="7FB4A0"/>
            </w:tcBorders>
            <w:shd w:val="clear" w:color="auto" w:fill="7FB4A0"/>
            <w:tcMar>
              <w:top w:w="90" w:type="dxa"/>
              <w:left w:w="40" w:type="dxa"/>
              <w:bottom w:w="90" w:type="dxa"/>
              <w:right w:w="40" w:type="dxa"/>
            </w:tcMar>
            <w:vAlign w:val="center"/>
          </w:tcPr>
          <w:p w14:paraId="17C3DE39" w14:textId="77777777" w:rsidR="00071BBD" w:rsidRDefault="00C87CD8">
            <w:pPr>
              <w:jc w:val="center"/>
            </w:pPr>
            <w:r>
              <w:rPr>
                <w:b/>
                <w:color w:val="FFFFFF"/>
                <w:sz w:val="34"/>
              </w:rPr>
              <w:t>7</w:t>
            </w:r>
          </w:p>
        </w:tc>
        <w:tc>
          <w:tcPr>
            <w:tcW w:w="8878" w:type="dxa"/>
            <w:tcBorders>
              <w:top w:val="single" w:sz="4" w:space="0" w:color="E4E3E5"/>
              <w:left w:val="single" w:sz="4" w:space="0" w:color="E4E3E5"/>
              <w:bottom w:val="single" w:sz="4" w:space="0" w:color="E4E3E5"/>
              <w:right w:val="single" w:sz="4" w:space="0" w:color="E4E3E5"/>
            </w:tcBorders>
            <w:tcMar>
              <w:top w:w="90" w:type="dxa"/>
              <w:left w:w="140" w:type="dxa"/>
              <w:bottom w:w="90" w:type="dxa"/>
              <w:right w:w="120" w:type="dxa"/>
            </w:tcMar>
          </w:tcPr>
          <w:p w14:paraId="5030F005" w14:textId="77777777" w:rsidR="00071BBD" w:rsidRDefault="00C87CD8">
            <w:pPr>
              <w:spacing w:after="4"/>
              <w:rPr>
                <w:b/>
                <w:color w:val="5F5F63"/>
                <w:sz w:val="23"/>
              </w:rPr>
            </w:pPr>
            <w:r>
              <w:rPr>
                <w:b/>
                <w:color w:val="5F5F63"/>
                <w:sz w:val="23"/>
              </w:rPr>
              <w:t>Direct Sourcing / Executive Search (if applicable)</w:t>
            </w:r>
          </w:p>
          <w:p w14:paraId="1EE4F004" w14:textId="77777777" w:rsidR="00295946" w:rsidRDefault="00295946">
            <w:pPr>
              <w:spacing w:after="4"/>
            </w:pPr>
          </w:p>
          <w:p w14:paraId="0074DC51" w14:textId="77777777" w:rsidR="00071BBD" w:rsidRDefault="00C87CD8">
            <w:pPr>
              <w:ind w:left="200" w:hanging="200"/>
            </w:pPr>
            <w:r>
              <w:rPr>
                <w:color w:val="A4D3C3"/>
              </w:rPr>
              <w:t xml:space="preserve">•  </w:t>
            </w:r>
            <w:r>
              <w:t>LinkedIn and other channels proactively searched for suitable candidates</w:t>
            </w:r>
          </w:p>
          <w:p w14:paraId="1E34C381" w14:textId="77777777" w:rsidR="00071BBD" w:rsidRDefault="00C87CD8">
            <w:pPr>
              <w:ind w:left="200" w:hanging="200"/>
            </w:pPr>
            <w:r>
              <w:rPr>
                <w:color w:val="A4D3C3"/>
              </w:rPr>
              <w:t xml:space="preserve">•  </w:t>
            </w:r>
            <w:r>
              <w:t>Outreach messages sent to target candidates</w:t>
            </w:r>
          </w:p>
          <w:p w14:paraId="693CE88E" w14:textId="77777777" w:rsidR="00071BBD" w:rsidRDefault="00C87CD8">
            <w:pPr>
              <w:ind w:left="200" w:hanging="200"/>
            </w:pPr>
            <w:r>
              <w:rPr>
                <w:color w:val="A4D3C3"/>
              </w:rPr>
              <w:t xml:space="preserve">•  </w:t>
            </w:r>
            <w:r>
              <w:t>Responses tracked and followed up promptly</w:t>
            </w:r>
          </w:p>
          <w:p w14:paraId="41C16B2A" w14:textId="77777777" w:rsidR="00295946" w:rsidRDefault="00295946">
            <w:pPr>
              <w:ind w:left="200" w:hanging="200"/>
            </w:pPr>
          </w:p>
          <w:p w14:paraId="60B279DF" w14:textId="77777777" w:rsidR="00071BBD" w:rsidRDefault="00C87CD8">
            <w:pPr>
              <w:spacing w:before="4"/>
            </w:pPr>
            <w:r>
              <w:rPr>
                <w:b/>
                <w:caps/>
                <w:color w:val="A4D3C3"/>
                <w:spacing w:val="20"/>
              </w:rPr>
              <w:t xml:space="preserve">RESPONSIBLE   </w:t>
            </w:r>
            <w:r>
              <w:t>HR</w:t>
            </w:r>
          </w:p>
        </w:tc>
      </w:tr>
    </w:tbl>
    <w:p w14:paraId="50730764" w14:textId="77777777" w:rsidR="00071BBD" w:rsidRDefault="00C87CD8">
      <w:pPr>
        <w:keepNext/>
        <w:keepLines/>
        <w:spacing w:before="200" w:after="1"/>
      </w:pPr>
      <w:r>
        <w:rPr>
          <w:b/>
          <w:caps/>
          <w:color w:val="A4D3C3"/>
          <w:spacing w:val="40"/>
        </w:rPr>
        <w:t>PHASE 3</w:t>
      </w:r>
    </w:p>
    <w:p w14:paraId="67EF6C2E" w14:textId="77777777" w:rsidR="00071BBD" w:rsidRDefault="00C87CD8">
      <w:pPr>
        <w:keepNext/>
        <w:keepLines/>
        <w:pBdr>
          <w:bottom w:val="single" w:sz="6" w:space="2" w:color="DCDBDD"/>
        </w:pBdr>
        <w:spacing w:after="8"/>
        <w:rPr>
          <w:b/>
          <w:sz w:val="28"/>
        </w:rPr>
      </w:pPr>
      <w:r>
        <w:rPr>
          <w:b/>
          <w:sz w:val="28"/>
        </w:rPr>
        <w:t>Screening and Shortlisting</w:t>
      </w:r>
    </w:p>
    <w:p w14:paraId="09F1C9AC" w14:textId="77777777" w:rsidR="00295946" w:rsidRDefault="00295946">
      <w:pPr>
        <w:keepNext/>
        <w:keepLines/>
        <w:pBdr>
          <w:bottom w:val="single" w:sz="6" w:space="2" w:color="DCDBDD"/>
        </w:pBdr>
        <w:spacing w:after="8"/>
      </w:pPr>
    </w:p>
    <w:tbl>
      <w:tblPr>
        <w:tblW w:w="0" w:type="auto"/>
        <w:tblLayout w:type="fixed"/>
        <w:tblLook w:val="04A0" w:firstRow="1" w:lastRow="0" w:firstColumn="1" w:lastColumn="0" w:noHBand="0" w:noVBand="1"/>
      </w:tblPr>
      <w:tblGrid>
        <w:gridCol w:w="760"/>
        <w:gridCol w:w="8878"/>
      </w:tblGrid>
      <w:tr w:rsidR="00071BBD" w14:paraId="520FB6A1" w14:textId="77777777">
        <w:trPr>
          <w:cantSplit/>
        </w:trPr>
        <w:tc>
          <w:tcPr>
            <w:tcW w:w="760" w:type="dxa"/>
            <w:tcBorders>
              <w:top w:val="single" w:sz="4" w:space="0" w:color="7FB4A0"/>
              <w:left w:val="single" w:sz="4" w:space="0" w:color="7FB4A0"/>
              <w:bottom w:val="single" w:sz="4" w:space="0" w:color="7FB4A0"/>
              <w:right w:val="single" w:sz="4" w:space="0" w:color="7FB4A0"/>
            </w:tcBorders>
            <w:shd w:val="clear" w:color="auto" w:fill="7FB4A0"/>
            <w:tcMar>
              <w:top w:w="90" w:type="dxa"/>
              <w:left w:w="40" w:type="dxa"/>
              <w:bottom w:w="90" w:type="dxa"/>
              <w:right w:w="40" w:type="dxa"/>
            </w:tcMar>
            <w:vAlign w:val="center"/>
          </w:tcPr>
          <w:p w14:paraId="67160D48" w14:textId="77777777" w:rsidR="00071BBD" w:rsidRDefault="00C87CD8">
            <w:pPr>
              <w:jc w:val="center"/>
            </w:pPr>
            <w:r>
              <w:rPr>
                <w:b/>
                <w:color w:val="FFFFFF"/>
                <w:sz w:val="34"/>
              </w:rPr>
              <w:t>8</w:t>
            </w:r>
          </w:p>
        </w:tc>
        <w:tc>
          <w:tcPr>
            <w:tcW w:w="8878" w:type="dxa"/>
            <w:tcBorders>
              <w:top w:val="single" w:sz="4" w:space="0" w:color="E4E3E5"/>
              <w:left w:val="single" w:sz="4" w:space="0" w:color="E4E3E5"/>
              <w:bottom w:val="single" w:sz="4" w:space="0" w:color="E4E3E5"/>
              <w:right w:val="single" w:sz="4" w:space="0" w:color="E4E3E5"/>
            </w:tcBorders>
            <w:tcMar>
              <w:top w:w="90" w:type="dxa"/>
              <w:left w:w="140" w:type="dxa"/>
              <w:bottom w:w="90" w:type="dxa"/>
              <w:right w:w="120" w:type="dxa"/>
            </w:tcMar>
          </w:tcPr>
          <w:p w14:paraId="54086490" w14:textId="77777777" w:rsidR="00071BBD" w:rsidRDefault="00C87CD8">
            <w:pPr>
              <w:spacing w:after="4"/>
              <w:rPr>
                <w:b/>
                <w:color w:val="5F5F63"/>
                <w:sz w:val="23"/>
              </w:rPr>
            </w:pPr>
            <w:r>
              <w:rPr>
                <w:b/>
                <w:color w:val="5F5F63"/>
                <w:sz w:val="23"/>
              </w:rPr>
              <w:t>Application Receipt and Acknowledgement</w:t>
            </w:r>
          </w:p>
          <w:p w14:paraId="75C4F061" w14:textId="77777777" w:rsidR="00295946" w:rsidRDefault="00295946">
            <w:pPr>
              <w:spacing w:after="4"/>
            </w:pPr>
          </w:p>
          <w:p w14:paraId="6106C73F" w14:textId="77777777" w:rsidR="00071BBD" w:rsidRDefault="00C87CD8">
            <w:pPr>
              <w:ind w:left="200" w:hanging="200"/>
            </w:pPr>
            <w:r>
              <w:rPr>
                <w:color w:val="A4D3C3"/>
              </w:rPr>
              <w:t xml:space="preserve">•  </w:t>
            </w:r>
            <w:r>
              <w:t>Applications received and logged centrally</w:t>
            </w:r>
          </w:p>
          <w:p w14:paraId="5C169B0B" w14:textId="77777777" w:rsidR="00071BBD" w:rsidRDefault="00C87CD8">
            <w:pPr>
              <w:ind w:left="200" w:hanging="200"/>
            </w:pPr>
            <w:r>
              <w:rPr>
                <w:color w:val="A4D3C3"/>
              </w:rPr>
              <w:t xml:space="preserve">•  </w:t>
            </w:r>
            <w:r>
              <w:t>Acknowledgement sent to all applicants promptly</w:t>
            </w:r>
          </w:p>
          <w:p w14:paraId="6A46E90F" w14:textId="77777777" w:rsidR="00071BBD" w:rsidRDefault="00C87CD8">
            <w:pPr>
              <w:ind w:left="200" w:hanging="200"/>
            </w:pPr>
            <w:r>
              <w:rPr>
                <w:color w:val="A4D3C3"/>
              </w:rPr>
              <w:t xml:space="preserve">•  </w:t>
            </w:r>
            <w:r>
              <w:t>Applications held securely and accessed only by authorised individuals</w:t>
            </w:r>
          </w:p>
          <w:p w14:paraId="77F72DC7" w14:textId="77777777" w:rsidR="00295946" w:rsidRDefault="00295946">
            <w:pPr>
              <w:ind w:left="200" w:hanging="200"/>
            </w:pPr>
          </w:p>
          <w:p w14:paraId="3D67CC27" w14:textId="77777777" w:rsidR="00071BBD" w:rsidRDefault="00C87CD8">
            <w:pPr>
              <w:spacing w:before="4"/>
            </w:pPr>
            <w:r>
              <w:rPr>
                <w:b/>
                <w:caps/>
                <w:color w:val="A4D3C3"/>
                <w:spacing w:val="20"/>
              </w:rPr>
              <w:t xml:space="preserve">RESPONSIBLE   </w:t>
            </w:r>
            <w:r>
              <w:t>HR</w:t>
            </w:r>
          </w:p>
        </w:tc>
      </w:tr>
    </w:tbl>
    <w:p w14:paraId="3FDE1CC0" w14:textId="77777777" w:rsidR="00071BBD" w:rsidRDefault="00C87CD8">
      <w:pPr>
        <w:keepNext/>
        <w:keepLines/>
        <w:spacing w:before="2" w:after="2"/>
        <w:jc w:val="center"/>
      </w:pPr>
      <w:r>
        <w:rPr>
          <w:b/>
          <w:color w:val="7FB4A0"/>
          <w:sz w:val="26"/>
        </w:rPr>
        <w:t>↓</w:t>
      </w:r>
    </w:p>
    <w:tbl>
      <w:tblPr>
        <w:tblW w:w="0" w:type="auto"/>
        <w:tblLayout w:type="fixed"/>
        <w:tblLook w:val="04A0" w:firstRow="1" w:lastRow="0" w:firstColumn="1" w:lastColumn="0" w:noHBand="0" w:noVBand="1"/>
      </w:tblPr>
      <w:tblGrid>
        <w:gridCol w:w="760"/>
        <w:gridCol w:w="8878"/>
      </w:tblGrid>
      <w:tr w:rsidR="00071BBD" w14:paraId="0B46F2C3" w14:textId="77777777">
        <w:trPr>
          <w:cantSplit/>
        </w:trPr>
        <w:tc>
          <w:tcPr>
            <w:tcW w:w="760" w:type="dxa"/>
            <w:tcBorders>
              <w:top w:val="single" w:sz="4" w:space="0" w:color="7FB4A0"/>
              <w:left w:val="single" w:sz="4" w:space="0" w:color="7FB4A0"/>
              <w:bottom w:val="single" w:sz="4" w:space="0" w:color="7FB4A0"/>
              <w:right w:val="single" w:sz="4" w:space="0" w:color="7FB4A0"/>
            </w:tcBorders>
            <w:shd w:val="clear" w:color="auto" w:fill="7FB4A0"/>
            <w:tcMar>
              <w:top w:w="90" w:type="dxa"/>
              <w:left w:w="40" w:type="dxa"/>
              <w:bottom w:w="90" w:type="dxa"/>
              <w:right w:w="40" w:type="dxa"/>
            </w:tcMar>
            <w:vAlign w:val="center"/>
          </w:tcPr>
          <w:p w14:paraId="4701B88F" w14:textId="77777777" w:rsidR="00071BBD" w:rsidRDefault="00C87CD8">
            <w:pPr>
              <w:jc w:val="center"/>
            </w:pPr>
            <w:r>
              <w:rPr>
                <w:b/>
                <w:color w:val="FFFFFF"/>
                <w:sz w:val="34"/>
              </w:rPr>
              <w:t>9</w:t>
            </w:r>
          </w:p>
        </w:tc>
        <w:tc>
          <w:tcPr>
            <w:tcW w:w="8878" w:type="dxa"/>
            <w:tcBorders>
              <w:top w:val="single" w:sz="4" w:space="0" w:color="E4E3E5"/>
              <w:left w:val="single" w:sz="4" w:space="0" w:color="E4E3E5"/>
              <w:bottom w:val="single" w:sz="4" w:space="0" w:color="E4E3E5"/>
              <w:right w:val="single" w:sz="4" w:space="0" w:color="E4E3E5"/>
            </w:tcBorders>
            <w:tcMar>
              <w:top w:w="90" w:type="dxa"/>
              <w:left w:w="140" w:type="dxa"/>
              <w:bottom w:w="90" w:type="dxa"/>
              <w:right w:w="120" w:type="dxa"/>
            </w:tcMar>
          </w:tcPr>
          <w:p w14:paraId="28121261" w14:textId="77777777" w:rsidR="00071BBD" w:rsidRDefault="00C87CD8">
            <w:pPr>
              <w:spacing w:after="4"/>
              <w:rPr>
                <w:b/>
                <w:color w:val="5F5F63"/>
                <w:sz w:val="23"/>
              </w:rPr>
            </w:pPr>
            <w:r>
              <w:rPr>
                <w:b/>
                <w:color w:val="5F5F63"/>
                <w:sz w:val="23"/>
              </w:rPr>
              <w:t>CV Review and Longlist</w:t>
            </w:r>
          </w:p>
          <w:p w14:paraId="1253F946" w14:textId="77777777" w:rsidR="00295946" w:rsidRDefault="00295946">
            <w:pPr>
              <w:spacing w:after="4"/>
            </w:pPr>
          </w:p>
          <w:p w14:paraId="5857D134" w14:textId="77777777" w:rsidR="00071BBD" w:rsidRDefault="00C87CD8">
            <w:pPr>
              <w:ind w:left="200" w:hanging="200"/>
            </w:pPr>
            <w:r>
              <w:rPr>
                <w:color w:val="A4D3C3"/>
              </w:rPr>
              <w:t xml:space="preserve">•  </w:t>
            </w:r>
            <w:r>
              <w:t>CVs reviewed against the person specification by HR / recruiter</w:t>
            </w:r>
          </w:p>
          <w:p w14:paraId="3C019A0C" w14:textId="77777777" w:rsidR="00071BBD" w:rsidRDefault="00C87CD8">
            <w:pPr>
              <w:ind w:left="200" w:hanging="200"/>
            </w:pPr>
            <w:r>
              <w:rPr>
                <w:color w:val="A4D3C3"/>
              </w:rPr>
              <w:t xml:space="preserve">•  </w:t>
            </w:r>
            <w:r>
              <w:t>Unsuitable applications identified and regret emails prepared</w:t>
            </w:r>
          </w:p>
          <w:p w14:paraId="247F9641" w14:textId="77777777" w:rsidR="00071BBD" w:rsidRDefault="00C87CD8">
            <w:pPr>
              <w:ind w:left="200" w:hanging="200"/>
            </w:pPr>
            <w:r>
              <w:rPr>
                <w:color w:val="A4D3C3"/>
              </w:rPr>
              <w:t xml:space="preserve">•  </w:t>
            </w:r>
            <w:r>
              <w:t>Longlisted candidates progress to telephone or video screening</w:t>
            </w:r>
          </w:p>
          <w:p w14:paraId="0D37AA31" w14:textId="77777777" w:rsidR="00295946" w:rsidRDefault="00295946">
            <w:pPr>
              <w:ind w:left="200" w:hanging="200"/>
            </w:pPr>
          </w:p>
          <w:p w14:paraId="4DB3F190" w14:textId="77777777" w:rsidR="00071BBD" w:rsidRDefault="00C87CD8">
            <w:pPr>
              <w:spacing w:before="4"/>
            </w:pPr>
            <w:r>
              <w:rPr>
                <w:b/>
                <w:caps/>
                <w:color w:val="A4D3C3"/>
                <w:spacing w:val="20"/>
              </w:rPr>
              <w:t xml:space="preserve">RESPONSIBLE   </w:t>
            </w:r>
            <w:r>
              <w:t>HR</w:t>
            </w:r>
          </w:p>
        </w:tc>
      </w:tr>
    </w:tbl>
    <w:p w14:paraId="3BDBE753" w14:textId="77777777" w:rsidR="00071BBD" w:rsidRDefault="00C87CD8">
      <w:pPr>
        <w:keepNext/>
        <w:keepLines/>
        <w:spacing w:before="2" w:after="2"/>
        <w:jc w:val="center"/>
      </w:pPr>
      <w:r>
        <w:rPr>
          <w:b/>
          <w:color w:val="7FB4A0"/>
          <w:sz w:val="26"/>
        </w:rPr>
        <w:t>↓</w:t>
      </w:r>
    </w:p>
    <w:tbl>
      <w:tblPr>
        <w:tblW w:w="0" w:type="auto"/>
        <w:tblLayout w:type="fixed"/>
        <w:tblLook w:val="04A0" w:firstRow="1" w:lastRow="0" w:firstColumn="1" w:lastColumn="0" w:noHBand="0" w:noVBand="1"/>
      </w:tblPr>
      <w:tblGrid>
        <w:gridCol w:w="760"/>
        <w:gridCol w:w="8878"/>
      </w:tblGrid>
      <w:tr w:rsidR="00071BBD" w14:paraId="4A821698" w14:textId="77777777">
        <w:trPr>
          <w:cantSplit/>
        </w:trPr>
        <w:tc>
          <w:tcPr>
            <w:tcW w:w="760" w:type="dxa"/>
            <w:tcBorders>
              <w:top w:val="single" w:sz="4" w:space="0" w:color="7FB4A0"/>
              <w:left w:val="single" w:sz="4" w:space="0" w:color="7FB4A0"/>
              <w:bottom w:val="single" w:sz="4" w:space="0" w:color="7FB4A0"/>
              <w:right w:val="single" w:sz="4" w:space="0" w:color="7FB4A0"/>
            </w:tcBorders>
            <w:shd w:val="clear" w:color="auto" w:fill="7FB4A0"/>
            <w:tcMar>
              <w:top w:w="90" w:type="dxa"/>
              <w:left w:w="40" w:type="dxa"/>
              <w:bottom w:w="90" w:type="dxa"/>
              <w:right w:w="40" w:type="dxa"/>
            </w:tcMar>
            <w:vAlign w:val="center"/>
          </w:tcPr>
          <w:p w14:paraId="7E4635BD" w14:textId="77777777" w:rsidR="00071BBD" w:rsidRDefault="00C87CD8">
            <w:pPr>
              <w:jc w:val="center"/>
            </w:pPr>
            <w:r>
              <w:rPr>
                <w:b/>
                <w:color w:val="FFFFFF"/>
                <w:sz w:val="34"/>
              </w:rPr>
              <w:t>10</w:t>
            </w:r>
          </w:p>
        </w:tc>
        <w:tc>
          <w:tcPr>
            <w:tcW w:w="8878" w:type="dxa"/>
            <w:tcBorders>
              <w:top w:val="single" w:sz="4" w:space="0" w:color="E4E3E5"/>
              <w:left w:val="single" w:sz="4" w:space="0" w:color="E4E3E5"/>
              <w:bottom w:val="single" w:sz="4" w:space="0" w:color="E4E3E5"/>
              <w:right w:val="single" w:sz="4" w:space="0" w:color="E4E3E5"/>
            </w:tcBorders>
            <w:tcMar>
              <w:top w:w="90" w:type="dxa"/>
              <w:left w:w="140" w:type="dxa"/>
              <w:bottom w:w="90" w:type="dxa"/>
              <w:right w:w="120" w:type="dxa"/>
            </w:tcMar>
          </w:tcPr>
          <w:p w14:paraId="668884A6" w14:textId="77777777" w:rsidR="00071BBD" w:rsidRDefault="00C87CD8">
            <w:pPr>
              <w:spacing w:after="4"/>
              <w:rPr>
                <w:b/>
                <w:color w:val="5F5F63"/>
                <w:sz w:val="23"/>
              </w:rPr>
            </w:pPr>
            <w:r>
              <w:rPr>
                <w:b/>
                <w:color w:val="5F5F63"/>
                <w:sz w:val="23"/>
              </w:rPr>
              <w:t>Telephone / Video Screening</w:t>
            </w:r>
          </w:p>
          <w:p w14:paraId="3857E410" w14:textId="77777777" w:rsidR="00295946" w:rsidRDefault="00295946">
            <w:pPr>
              <w:spacing w:after="4"/>
            </w:pPr>
          </w:p>
          <w:p w14:paraId="1E55D136" w14:textId="77777777" w:rsidR="00071BBD" w:rsidRDefault="00C87CD8">
            <w:pPr>
              <w:ind w:left="200" w:hanging="200"/>
            </w:pPr>
            <w:r>
              <w:rPr>
                <w:color w:val="A4D3C3"/>
              </w:rPr>
              <w:t xml:space="preserve">•  </w:t>
            </w:r>
            <w:r>
              <w:t>Brief screening call to verify key criteria and motivation</w:t>
            </w:r>
          </w:p>
          <w:p w14:paraId="5D47D696" w14:textId="77777777" w:rsidR="00071BBD" w:rsidRDefault="00C87CD8">
            <w:pPr>
              <w:ind w:left="200" w:hanging="200"/>
            </w:pPr>
            <w:r>
              <w:rPr>
                <w:color w:val="A4D3C3"/>
              </w:rPr>
              <w:t xml:space="preserve">•  </w:t>
            </w:r>
            <w:r>
              <w:t>Candidate engagement and communication assessed</w:t>
            </w:r>
          </w:p>
          <w:p w14:paraId="28002DC2" w14:textId="77777777" w:rsidR="00071BBD" w:rsidRDefault="00C87CD8">
            <w:pPr>
              <w:ind w:left="200" w:hanging="200"/>
            </w:pPr>
            <w:r>
              <w:rPr>
                <w:color w:val="A4D3C3"/>
              </w:rPr>
              <w:t xml:space="preserve">•  </w:t>
            </w:r>
            <w:r>
              <w:t>Shortlist confirmed in consultation with hiring manager</w:t>
            </w:r>
          </w:p>
          <w:p w14:paraId="6EF5641F" w14:textId="77777777" w:rsidR="00295946" w:rsidRDefault="00295946">
            <w:pPr>
              <w:ind w:left="200" w:hanging="200"/>
            </w:pPr>
          </w:p>
          <w:p w14:paraId="29E82938" w14:textId="77777777" w:rsidR="00071BBD" w:rsidRDefault="00C87CD8">
            <w:pPr>
              <w:spacing w:before="4"/>
            </w:pPr>
            <w:r>
              <w:rPr>
                <w:b/>
                <w:caps/>
                <w:color w:val="A4D3C3"/>
                <w:spacing w:val="20"/>
              </w:rPr>
              <w:t xml:space="preserve">RESPONSIBLE   </w:t>
            </w:r>
            <w:r>
              <w:t>HR</w:t>
            </w:r>
          </w:p>
        </w:tc>
      </w:tr>
    </w:tbl>
    <w:p w14:paraId="7BA9A978" w14:textId="77777777" w:rsidR="00071BBD" w:rsidRDefault="00C87CD8">
      <w:pPr>
        <w:keepNext/>
        <w:keepLines/>
        <w:spacing w:before="2" w:after="2"/>
        <w:jc w:val="center"/>
      </w:pPr>
      <w:r>
        <w:rPr>
          <w:b/>
          <w:color w:val="7FB4A0"/>
          <w:sz w:val="26"/>
        </w:rPr>
        <w:t>↓</w:t>
      </w:r>
    </w:p>
    <w:tbl>
      <w:tblPr>
        <w:tblW w:w="0" w:type="auto"/>
        <w:tblLayout w:type="fixed"/>
        <w:tblLook w:val="04A0" w:firstRow="1" w:lastRow="0" w:firstColumn="1" w:lastColumn="0" w:noHBand="0" w:noVBand="1"/>
      </w:tblPr>
      <w:tblGrid>
        <w:gridCol w:w="9638"/>
      </w:tblGrid>
      <w:tr w:rsidR="00071BBD" w14:paraId="2DC98D20" w14:textId="77777777">
        <w:trPr>
          <w:cantSplit/>
        </w:trPr>
        <w:tc>
          <w:tcPr>
            <w:tcW w:w="9638" w:type="dxa"/>
            <w:tcBorders>
              <w:top w:val="single" w:sz="4" w:space="0" w:color="E4E3E5"/>
              <w:left w:val="single" w:sz="18" w:space="0" w:color="7FB4A0"/>
              <w:bottom w:val="single" w:sz="4" w:space="0" w:color="E4E3E5"/>
              <w:right w:val="single" w:sz="4" w:space="0" w:color="E4E3E5"/>
            </w:tcBorders>
            <w:shd w:val="clear" w:color="auto" w:fill="EFF6F2"/>
            <w:tcMar>
              <w:top w:w="90" w:type="dxa"/>
              <w:left w:w="140" w:type="dxa"/>
              <w:bottom w:w="90" w:type="dxa"/>
              <w:right w:w="140" w:type="dxa"/>
            </w:tcMar>
          </w:tcPr>
          <w:p w14:paraId="36D76225" w14:textId="77777777" w:rsidR="00071BBD" w:rsidRDefault="00C87CD8">
            <w:pPr>
              <w:spacing w:after="4"/>
            </w:pPr>
            <w:r>
              <w:rPr>
                <w:b/>
                <w:color w:val="7FB4A0"/>
                <w:sz w:val="22"/>
              </w:rPr>
              <w:t xml:space="preserve">◆  </w:t>
            </w:r>
            <w:r>
              <w:rPr>
                <w:b/>
                <w:color w:val="5F5F63"/>
                <w:sz w:val="21"/>
              </w:rPr>
              <w:t xml:space="preserve">Decision Point:  </w:t>
            </w:r>
            <w:r>
              <w:rPr>
                <w:sz w:val="21"/>
              </w:rPr>
              <w:t>Are there suitable candidates to shortlist?</w:t>
            </w:r>
          </w:p>
          <w:p w14:paraId="7FDD0186" w14:textId="77777777" w:rsidR="00071BBD" w:rsidRDefault="00C87CD8">
            <w:pPr>
              <w:spacing w:after="2"/>
            </w:pPr>
            <w:r>
              <w:rPr>
                <w:b/>
                <w:color w:val="7FB4A0"/>
              </w:rPr>
              <w:t xml:space="preserve">✔  </w:t>
            </w:r>
            <w:r>
              <w:rPr>
                <w:b/>
                <w:color w:val="5F5F63"/>
              </w:rPr>
              <w:t>Yes</w:t>
            </w:r>
            <w:r>
              <w:t xml:space="preserve">   →   Proceed to Step 11</w:t>
            </w:r>
          </w:p>
          <w:p w14:paraId="5C907AF2" w14:textId="77777777" w:rsidR="00071BBD" w:rsidRDefault="00C87CD8">
            <w:r>
              <w:rPr>
                <w:b/>
                <w:color w:val="CC5B4E"/>
              </w:rPr>
              <w:t xml:space="preserve">✖  </w:t>
            </w:r>
            <w:r>
              <w:rPr>
                <w:b/>
                <w:color w:val="5F5F63"/>
              </w:rPr>
              <w:t>No</w:t>
            </w:r>
            <w:r>
              <w:t xml:space="preserve">   →   Consider extending advertising, widening the search or adjusting criteria</w:t>
            </w:r>
          </w:p>
        </w:tc>
      </w:tr>
    </w:tbl>
    <w:p w14:paraId="2837DE17" w14:textId="77777777" w:rsidR="00071BBD" w:rsidRDefault="00C87CD8">
      <w:pPr>
        <w:keepNext/>
        <w:keepLines/>
        <w:spacing w:before="2" w:after="2"/>
        <w:jc w:val="center"/>
      </w:pPr>
      <w:r>
        <w:rPr>
          <w:b/>
          <w:color w:val="7FB4A0"/>
          <w:sz w:val="26"/>
        </w:rPr>
        <w:lastRenderedPageBreak/>
        <w:t>↓</w:t>
      </w:r>
    </w:p>
    <w:tbl>
      <w:tblPr>
        <w:tblW w:w="0" w:type="auto"/>
        <w:tblLayout w:type="fixed"/>
        <w:tblLook w:val="04A0" w:firstRow="1" w:lastRow="0" w:firstColumn="1" w:lastColumn="0" w:noHBand="0" w:noVBand="1"/>
      </w:tblPr>
      <w:tblGrid>
        <w:gridCol w:w="760"/>
        <w:gridCol w:w="8878"/>
      </w:tblGrid>
      <w:tr w:rsidR="00071BBD" w14:paraId="2BE20ACE" w14:textId="77777777">
        <w:trPr>
          <w:cantSplit/>
        </w:trPr>
        <w:tc>
          <w:tcPr>
            <w:tcW w:w="760" w:type="dxa"/>
            <w:tcBorders>
              <w:top w:val="single" w:sz="4" w:space="0" w:color="7FB4A0"/>
              <w:left w:val="single" w:sz="4" w:space="0" w:color="7FB4A0"/>
              <w:bottom w:val="single" w:sz="4" w:space="0" w:color="7FB4A0"/>
              <w:right w:val="single" w:sz="4" w:space="0" w:color="7FB4A0"/>
            </w:tcBorders>
            <w:shd w:val="clear" w:color="auto" w:fill="7FB4A0"/>
            <w:tcMar>
              <w:top w:w="90" w:type="dxa"/>
              <w:left w:w="40" w:type="dxa"/>
              <w:bottom w:w="90" w:type="dxa"/>
              <w:right w:w="40" w:type="dxa"/>
            </w:tcMar>
            <w:vAlign w:val="center"/>
          </w:tcPr>
          <w:p w14:paraId="024FED8E" w14:textId="77777777" w:rsidR="00071BBD" w:rsidRDefault="00C87CD8">
            <w:pPr>
              <w:jc w:val="center"/>
            </w:pPr>
            <w:r>
              <w:rPr>
                <w:b/>
                <w:color w:val="FFFFFF"/>
                <w:sz w:val="34"/>
              </w:rPr>
              <w:t>11</w:t>
            </w:r>
          </w:p>
        </w:tc>
        <w:tc>
          <w:tcPr>
            <w:tcW w:w="8878" w:type="dxa"/>
            <w:tcBorders>
              <w:top w:val="single" w:sz="4" w:space="0" w:color="E4E3E5"/>
              <w:left w:val="single" w:sz="4" w:space="0" w:color="E4E3E5"/>
              <w:bottom w:val="single" w:sz="4" w:space="0" w:color="E4E3E5"/>
              <w:right w:val="single" w:sz="4" w:space="0" w:color="E4E3E5"/>
            </w:tcBorders>
            <w:tcMar>
              <w:top w:w="90" w:type="dxa"/>
              <w:left w:w="140" w:type="dxa"/>
              <w:bottom w:w="90" w:type="dxa"/>
              <w:right w:w="120" w:type="dxa"/>
            </w:tcMar>
          </w:tcPr>
          <w:p w14:paraId="4F5901DA" w14:textId="77777777" w:rsidR="00071BBD" w:rsidRDefault="00C87CD8">
            <w:pPr>
              <w:spacing w:after="4"/>
              <w:rPr>
                <w:b/>
                <w:color w:val="5F5F63"/>
                <w:sz w:val="23"/>
              </w:rPr>
            </w:pPr>
            <w:r>
              <w:rPr>
                <w:b/>
                <w:color w:val="5F5F63"/>
                <w:sz w:val="23"/>
              </w:rPr>
              <w:t>Candidate Shortlisting</w:t>
            </w:r>
          </w:p>
          <w:p w14:paraId="744E7E5B" w14:textId="77777777" w:rsidR="00295946" w:rsidRDefault="00295946">
            <w:pPr>
              <w:spacing w:after="4"/>
            </w:pPr>
          </w:p>
          <w:p w14:paraId="24A8FAEA" w14:textId="77777777" w:rsidR="00071BBD" w:rsidRDefault="00C87CD8">
            <w:pPr>
              <w:ind w:left="200" w:hanging="200"/>
            </w:pPr>
            <w:r>
              <w:rPr>
                <w:color w:val="A4D3C3"/>
              </w:rPr>
              <w:t xml:space="preserve">•  </w:t>
            </w:r>
            <w:r>
              <w:t>Shortlist agreed between HR and hiring manager</w:t>
            </w:r>
          </w:p>
          <w:p w14:paraId="01AEB103" w14:textId="77777777" w:rsidR="00071BBD" w:rsidRDefault="00C87CD8">
            <w:pPr>
              <w:ind w:left="200" w:hanging="200"/>
            </w:pPr>
            <w:r>
              <w:rPr>
                <w:color w:val="A4D3C3"/>
              </w:rPr>
              <w:t xml:space="preserve">•  </w:t>
            </w:r>
            <w:r>
              <w:t>Unsuccessful longlist candidates notified with regret</w:t>
            </w:r>
          </w:p>
          <w:p w14:paraId="25C976F0" w14:textId="77777777" w:rsidR="00071BBD" w:rsidRDefault="00C87CD8">
            <w:pPr>
              <w:ind w:left="200" w:hanging="200"/>
            </w:pPr>
            <w:r>
              <w:rPr>
                <w:color w:val="A4D3C3"/>
              </w:rPr>
              <w:t xml:space="preserve">•  </w:t>
            </w:r>
            <w:r>
              <w:t>Shortlisted candidates invited to first interview</w:t>
            </w:r>
          </w:p>
          <w:p w14:paraId="2EC81F39" w14:textId="77777777" w:rsidR="00295946" w:rsidRDefault="00295946">
            <w:pPr>
              <w:ind w:left="200" w:hanging="200"/>
            </w:pPr>
          </w:p>
          <w:p w14:paraId="3CE4AD88" w14:textId="77777777" w:rsidR="00071BBD" w:rsidRDefault="00C87CD8">
            <w:pPr>
              <w:spacing w:before="4"/>
            </w:pPr>
            <w:r>
              <w:rPr>
                <w:b/>
                <w:caps/>
                <w:color w:val="A4D3C3"/>
                <w:spacing w:val="20"/>
              </w:rPr>
              <w:t xml:space="preserve">RESPONSIBLE   </w:t>
            </w:r>
            <w:r>
              <w:t>HR + Hiring Manager</w:t>
            </w:r>
          </w:p>
        </w:tc>
      </w:tr>
    </w:tbl>
    <w:p w14:paraId="19C556DB" w14:textId="77777777" w:rsidR="00071BBD" w:rsidRDefault="00C87CD8">
      <w:pPr>
        <w:keepNext/>
        <w:keepLines/>
        <w:spacing w:before="200" w:after="1"/>
      </w:pPr>
      <w:r>
        <w:rPr>
          <w:b/>
          <w:caps/>
          <w:color w:val="A4D3C3"/>
          <w:spacing w:val="40"/>
        </w:rPr>
        <w:t>PHASE 4</w:t>
      </w:r>
    </w:p>
    <w:p w14:paraId="42A1D71E" w14:textId="77777777" w:rsidR="00071BBD" w:rsidRDefault="00C87CD8">
      <w:pPr>
        <w:keepNext/>
        <w:keepLines/>
        <w:pBdr>
          <w:bottom w:val="single" w:sz="6" w:space="2" w:color="DCDBDD"/>
        </w:pBdr>
        <w:spacing w:after="8"/>
        <w:rPr>
          <w:b/>
          <w:sz w:val="28"/>
        </w:rPr>
      </w:pPr>
      <w:r>
        <w:rPr>
          <w:b/>
          <w:sz w:val="28"/>
        </w:rPr>
        <w:t>Selection and Assessment</w:t>
      </w:r>
    </w:p>
    <w:p w14:paraId="38443FBC" w14:textId="77777777" w:rsidR="00295946" w:rsidRDefault="00295946">
      <w:pPr>
        <w:keepNext/>
        <w:keepLines/>
        <w:pBdr>
          <w:bottom w:val="single" w:sz="6" w:space="2" w:color="DCDBDD"/>
        </w:pBdr>
        <w:spacing w:after="8"/>
      </w:pPr>
    </w:p>
    <w:tbl>
      <w:tblPr>
        <w:tblW w:w="0" w:type="auto"/>
        <w:tblLayout w:type="fixed"/>
        <w:tblLook w:val="04A0" w:firstRow="1" w:lastRow="0" w:firstColumn="1" w:lastColumn="0" w:noHBand="0" w:noVBand="1"/>
      </w:tblPr>
      <w:tblGrid>
        <w:gridCol w:w="760"/>
        <w:gridCol w:w="8878"/>
      </w:tblGrid>
      <w:tr w:rsidR="00071BBD" w14:paraId="464DFB9C" w14:textId="77777777">
        <w:trPr>
          <w:cantSplit/>
        </w:trPr>
        <w:tc>
          <w:tcPr>
            <w:tcW w:w="760" w:type="dxa"/>
            <w:tcBorders>
              <w:top w:val="single" w:sz="4" w:space="0" w:color="7FB4A0"/>
              <w:left w:val="single" w:sz="4" w:space="0" w:color="7FB4A0"/>
              <w:bottom w:val="single" w:sz="4" w:space="0" w:color="7FB4A0"/>
              <w:right w:val="single" w:sz="4" w:space="0" w:color="7FB4A0"/>
            </w:tcBorders>
            <w:shd w:val="clear" w:color="auto" w:fill="7FB4A0"/>
            <w:tcMar>
              <w:top w:w="90" w:type="dxa"/>
              <w:left w:w="40" w:type="dxa"/>
              <w:bottom w:w="90" w:type="dxa"/>
              <w:right w:w="40" w:type="dxa"/>
            </w:tcMar>
            <w:vAlign w:val="center"/>
          </w:tcPr>
          <w:p w14:paraId="55C65F48" w14:textId="77777777" w:rsidR="00071BBD" w:rsidRDefault="00C87CD8">
            <w:pPr>
              <w:jc w:val="center"/>
            </w:pPr>
            <w:r>
              <w:rPr>
                <w:b/>
                <w:color w:val="FFFFFF"/>
                <w:sz w:val="34"/>
              </w:rPr>
              <w:t>12</w:t>
            </w:r>
          </w:p>
        </w:tc>
        <w:tc>
          <w:tcPr>
            <w:tcW w:w="8878" w:type="dxa"/>
            <w:tcBorders>
              <w:top w:val="single" w:sz="4" w:space="0" w:color="E4E3E5"/>
              <w:left w:val="single" w:sz="4" w:space="0" w:color="E4E3E5"/>
              <w:bottom w:val="single" w:sz="4" w:space="0" w:color="E4E3E5"/>
              <w:right w:val="single" w:sz="4" w:space="0" w:color="E4E3E5"/>
            </w:tcBorders>
            <w:tcMar>
              <w:top w:w="90" w:type="dxa"/>
              <w:left w:w="140" w:type="dxa"/>
              <w:bottom w:w="90" w:type="dxa"/>
              <w:right w:w="120" w:type="dxa"/>
            </w:tcMar>
          </w:tcPr>
          <w:p w14:paraId="36422EA4" w14:textId="77777777" w:rsidR="00071BBD" w:rsidRDefault="00C87CD8">
            <w:pPr>
              <w:spacing w:after="4"/>
              <w:rPr>
                <w:b/>
                <w:color w:val="5F5F63"/>
                <w:sz w:val="23"/>
              </w:rPr>
            </w:pPr>
            <w:r>
              <w:rPr>
                <w:b/>
                <w:color w:val="5F5F63"/>
                <w:sz w:val="23"/>
              </w:rPr>
              <w:t>First Interview</w:t>
            </w:r>
          </w:p>
          <w:p w14:paraId="212F32CD" w14:textId="77777777" w:rsidR="00295946" w:rsidRDefault="00295946">
            <w:pPr>
              <w:spacing w:after="4"/>
            </w:pPr>
          </w:p>
          <w:p w14:paraId="2404091F" w14:textId="77777777" w:rsidR="00071BBD" w:rsidRDefault="00C87CD8">
            <w:pPr>
              <w:ind w:left="200" w:hanging="200"/>
            </w:pPr>
            <w:r>
              <w:rPr>
                <w:color w:val="A4D3C3"/>
              </w:rPr>
              <w:t xml:space="preserve">•  </w:t>
            </w:r>
            <w:r>
              <w:t>Structured competency-based interviews conducted using agreed questions</w:t>
            </w:r>
          </w:p>
          <w:p w14:paraId="49DE9EF0" w14:textId="77777777" w:rsidR="00071BBD" w:rsidRDefault="00C87CD8">
            <w:pPr>
              <w:ind w:left="200" w:hanging="200"/>
            </w:pPr>
            <w:r>
              <w:rPr>
                <w:color w:val="A4D3C3"/>
              </w:rPr>
              <w:t xml:space="preserve">•  </w:t>
            </w:r>
            <w:r>
              <w:t>Interview score sheets completed independently by all panel members immediately after each interview</w:t>
            </w:r>
          </w:p>
          <w:p w14:paraId="7C842B42" w14:textId="77777777" w:rsidR="00071BBD" w:rsidRDefault="00C87CD8">
            <w:pPr>
              <w:ind w:left="200" w:hanging="200"/>
            </w:pPr>
            <w:r>
              <w:rPr>
                <w:color w:val="A4D3C3"/>
              </w:rPr>
              <w:t xml:space="preserve">•  </w:t>
            </w:r>
            <w:r>
              <w:t>Candidate Evaluation Matrix updated following all interviews</w:t>
            </w:r>
          </w:p>
          <w:p w14:paraId="24A56557" w14:textId="77777777" w:rsidR="00071BBD" w:rsidRDefault="00C87CD8">
            <w:pPr>
              <w:spacing w:before="4"/>
            </w:pPr>
            <w:r>
              <w:rPr>
                <w:b/>
                <w:caps/>
                <w:color w:val="A4D3C3"/>
                <w:spacing w:val="20"/>
              </w:rPr>
              <w:t xml:space="preserve">RESPONSIBLE   </w:t>
            </w:r>
            <w:r>
              <w:t>Hiring Manager + HR</w:t>
            </w:r>
          </w:p>
          <w:p w14:paraId="757C8D84" w14:textId="77777777" w:rsidR="00295946" w:rsidRDefault="00295946">
            <w:pPr>
              <w:spacing w:before="4"/>
            </w:pPr>
          </w:p>
        </w:tc>
      </w:tr>
    </w:tbl>
    <w:p w14:paraId="38BA76D9" w14:textId="77777777" w:rsidR="00071BBD" w:rsidRDefault="00C87CD8">
      <w:pPr>
        <w:keepNext/>
        <w:keepLines/>
        <w:spacing w:before="2" w:after="2"/>
        <w:jc w:val="center"/>
      </w:pPr>
      <w:r>
        <w:rPr>
          <w:b/>
          <w:color w:val="7FB4A0"/>
          <w:sz w:val="26"/>
        </w:rPr>
        <w:t>↓</w:t>
      </w:r>
    </w:p>
    <w:tbl>
      <w:tblPr>
        <w:tblW w:w="0" w:type="auto"/>
        <w:tblLayout w:type="fixed"/>
        <w:tblLook w:val="04A0" w:firstRow="1" w:lastRow="0" w:firstColumn="1" w:lastColumn="0" w:noHBand="0" w:noVBand="1"/>
      </w:tblPr>
      <w:tblGrid>
        <w:gridCol w:w="9638"/>
      </w:tblGrid>
      <w:tr w:rsidR="00071BBD" w14:paraId="46ADE77A" w14:textId="77777777">
        <w:trPr>
          <w:cantSplit/>
        </w:trPr>
        <w:tc>
          <w:tcPr>
            <w:tcW w:w="9638" w:type="dxa"/>
            <w:tcBorders>
              <w:top w:val="single" w:sz="4" w:space="0" w:color="E4E3E5"/>
              <w:left w:val="single" w:sz="18" w:space="0" w:color="7FB4A0"/>
              <w:bottom w:val="single" w:sz="4" w:space="0" w:color="E4E3E5"/>
              <w:right w:val="single" w:sz="4" w:space="0" w:color="E4E3E5"/>
            </w:tcBorders>
            <w:shd w:val="clear" w:color="auto" w:fill="EFF6F2"/>
            <w:tcMar>
              <w:top w:w="90" w:type="dxa"/>
              <w:left w:w="140" w:type="dxa"/>
              <w:bottom w:w="90" w:type="dxa"/>
              <w:right w:w="140" w:type="dxa"/>
            </w:tcMar>
          </w:tcPr>
          <w:p w14:paraId="646E413D" w14:textId="77777777" w:rsidR="00071BBD" w:rsidRDefault="00C87CD8">
            <w:pPr>
              <w:spacing w:after="4"/>
            </w:pPr>
            <w:r>
              <w:rPr>
                <w:b/>
                <w:color w:val="7FB4A0"/>
                <w:sz w:val="22"/>
              </w:rPr>
              <w:t xml:space="preserve">◆  </w:t>
            </w:r>
            <w:r>
              <w:rPr>
                <w:b/>
                <w:color w:val="5F5F63"/>
                <w:sz w:val="21"/>
              </w:rPr>
              <w:t xml:space="preserve">Decision Point:  </w:t>
            </w:r>
            <w:r>
              <w:rPr>
                <w:sz w:val="21"/>
              </w:rPr>
              <w:t>Do any candidates progress to second stage?</w:t>
            </w:r>
          </w:p>
          <w:p w14:paraId="74C9BC44" w14:textId="77777777" w:rsidR="00071BBD" w:rsidRDefault="00C87CD8">
            <w:pPr>
              <w:spacing w:after="2"/>
            </w:pPr>
            <w:r>
              <w:rPr>
                <w:b/>
                <w:color w:val="7FB4A0"/>
              </w:rPr>
              <w:t xml:space="preserve">✔  </w:t>
            </w:r>
            <w:r>
              <w:rPr>
                <w:b/>
                <w:color w:val="5F5F63"/>
              </w:rPr>
              <w:t>Yes</w:t>
            </w:r>
            <w:r>
              <w:t xml:space="preserve">   →   Proceed to Step 13</w:t>
            </w:r>
          </w:p>
          <w:p w14:paraId="7A48673F" w14:textId="77777777" w:rsidR="00071BBD" w:rsidRDefault="00C87CD8">
            <w:r>
              <w:rPr>
                <w:b/>
                <w:color w:val="CC5B4E"/>
              </w:rPr>
              <w:t xml:space="preserve">✖  </w:t>
            </w:r>
            <w:r>
              <w:rPr>
                <w:b/>
                <w:color w:val="5F5F63"/>
              </w:rPr>
              <w:t>No</w:t>
            </w:r>
            <w:r>
              <w:t xml:space="preserve">   →   If no suitable candidates, review process or re-advertise</w:t>
            </w:r>
          </w:p>
        </w:tc>
      </w:tr>
    </w:tbl>
    <w:p w14:paraId="18961C73" w14:textId="77777777" w:rsidR="00071BBD" w:rsidRDefault="00C87CD8">
      <w:pPr>
        <w:keepNext/>
        <w:keepLines/>
        <w:spacing w:before="2" w:after="2"/>
        <w:jc w:val="center"/>
      </w:pPr>
      <w:r>
        <w:rPr>
          <w:b/>
          <w:color w:val="7FB4A0"/>
          <w:sz w:val="26"/>
        </w:rPr>
        <w:t>↓</w:t>
      </w:r>
    </w:p>
    <w:tbl>
      <w:tblPr>
        <w:tblW w:w="0" w:type="auto"/>
        <w:tblLayout w:type="fixed"/>
        <w:tblLook w:val="04A0" w:firstRow="1" w:lastRow="0" w:firstColumn="1" w:lastColumn="0" w:noHBand="0" w:noVBand="1"/>
      </w:tblPr>
      <w:tblGrid>
        <w:gridCol w:w="760"/>
        <w:gridCol w:w="8878"/>
      </w:tblGrid>
      <w:tr w:rsidR="00071BBD" w14:paraId="1095FED9" w14:textId="77777777">
        <w:trPr>
          <w:cantSplit/>
        </w:trPr>
        <w:tc>
          <w:tcPr>
            <w:tcW w:w="760" w:type="dxa"/>
            <w:tcBorders>
              <w:top w:val="single" w:sz="4" w:space="0" w:color="7FB4A0"/>
              <w:left w:val="single" w:sz="4" w:space="0" w:color="7FB4A0"/>
              <w:bottom w:val="single" w:sz="4" w:space="0" w:color="7FB4A0"/>
              <w:right w:val="single" w:sz="4" w:space="0" w:color="7FB4A0"/>
            </w:tcBorders>
            <w:shd w:val="clear" w:color="auto" w:fill="7FB4A0"/>
            <w:tcMar>
              <w:top w:w="90" w:type="dxa"/>
              <w:left w:w="40" w:type="dxa"/>
              <w:bottom w:w="90" w:type="dxa"/>
              <w:right w:w="40" w:type="dxa"/>
            </w:tcMar>
            <w:vAlign w:val="center"/>
          </w:tcPr>
          <w:p w14:paraId="51CE152F" w14:textId="77777777" w:rsidR="00071BBD" w:rsidRDefault="00C87CD8">
            <w:pPr>
              <w:jc w:val="center"/>
            </w:pPr>
            <w:r>
              <w:rPr>
                <w:b/>
                <w:color w:val="FFFFFF"/>
                <w:sz w:val="34"/>
              </w:rPr>
              <w:t>13</w:t>
            </w:r>
          </w:p>
        </w:tc>
        <w:tc>
          <w:tcPr>
            <w:tcW w:w="8878" w:type="dxa"/>
            <w:tcBorders>
              <w:top w:val="single" w:sz="4" w:space="0" w:color="E4E3E5"/>
              <w:left w:val="single" w:sz="4" w:space="0" w:color="E4E3E5"/>
              <w:bottom w:val="single" w:sz="4" w:space="0" w:color="E4E3E5"/>
              <w:right w:val="single" w:sz="4" w:space="0" w:color="E4E3E5"/>
            </w:tcBorders>
            <w:tcMar>
              <w:top w:w="90" w:type="dxa"/>
              <w:left w:w="140" w:type="dxa"/>
              <w:bottom w:w="90" w:type="dxa"/>
              <w:right w:w="120" w:type="dxa"/>
            </w:tcMar>
          </w:tcPr>
          <w:p w14:paraId="6A0F88C2" w14:textId="77777777" w:rsidR="00071BBD" w:rsidRDefault="00C87CD8">
            <w:pPr>
              <w:spacing w:after="4"/>
              <w:rPr>
                <w:b/>
                <w:color w:val="5F5F63"/>
                <w:sz w:val="23"/>
              </w:rPr>
            </w:pPr>
            <w:r>
              <w:rPr>
                <w:b/>
                <w:color w:val="5F5F63"/>
                <w:sz w:val="23"/>
              </w:rPr>
              <w:t>Psychometric Assessment (if applicable)</w:t>
            </w:r>
          </w:p>
          <w:p w14:paraId="0679B88A" w14:textId="77777777" w:rsidR="00295946" w:rsidRDefault="00295946">
            <w:pPr>
              <w:spacing w:after="4"/>
            </w:pPr>
          </w:p>
          <w:p w14:paraId="70FE6EC3" w14:textId="77777777" w:rsidR="00071BBD" w:rsidRDefault="00C87CD8">
            <w:pPr>
              <w:ind w:left="200" w:hanging="200"/>
            </w:pPr>
            <w:r>
              <w:rPr>
                <w:color w:val="A4D3C3"/>
              </w:rPr>
              <w:t xml:space="preserve">•  </w:t>
            </w:r>
            <w:r>
              <w:t>Relevant psychometric tools administered - Belbin, DiSC, reasoning tests, etc.</w:t>
            </w:r>
          </w:p>
          <w:p w14:paraId="6BEC2B71" w14:textId="77777777" w:rsidR="00071BBD" w:rsidRDefault="00C87CD8">
            <w:pPr>
              <w:ind w:left="200" w:hanging="200"/>
            </w:pPr>
            <w:r>
              <w:rPr>
                <w:color w:val="A4D3C3"/>
              </w:rPr>
              <w:t xml:space="preserve">•  </w:t>
            </w:r>
            <w:r>
              <w:t>Reports reviewed by accredited practitioner</w:t>
            </w:r>
          </w:p>
          <w:p w14:paraId="5E4B90F3" w14:textId="77777777" w:rsidR="00071BBD" w:rsidRDefault="00C87CD8">
            <w:pPr>
              <w:ind w:left="200" w:hanging="200"/>
            </w:pPr>
            <w:r>
              <w:rPr>
                <w:color w:val="A4D3C3"/>
              </w:rPr>
              <w:t xml:space="preserve">•  </w:t>
            </w:r>
            <w:r>
              <w:t>Feedback incorporated into overall candidate assessment</w:t>
            </w:r>
          </w:p>
          <w:p w14:paraId="26055C7B" w14:textId="77777777" w:rsidR="00071BBD" w:rsidRDefault="00C87CD8">
            <w:pPr>
              <w:spacing w:before="4"/>
            </w:pPr>
            <w:r>
              <w:rPr>
                <w:b/>
                <w:caps/>
                <w:color w:val="A4D3C3"/>
                <w:spacing w:val="20"/>
              </w:rPr>
              <w:t xml:space="preserve">RESPONSIBLE   </w:t>
            </w:r>
            <w:r>
              <w:t>HR / White Cube Consulting</w:t>
            </w:r>
          </w:p>
          <w:p w14:paraId="1404A0B5" w14:textId="77777777" w:rsidR="00295946" w:rsidRDefault="00295946">
            <w:pPr>
              <w:spacing w:before="4"/>
            </w:pPr>
          </w:p>
        </w:tc>
      </w:tr>
    </w:tbl>
    <w:p w14:paraId="655E7C0F" w14:textId="77777777" w:rsidR="00071BBD" w:rsidRDefault="00C87CD8">
      <w:pPr>
        <w:keepNext/>
        <w:keepLines/>
        <w:spacing w:before="2" w:after="2"/>
        <w:jc w:val="center"/>
      </w:pPr>
      <w:r>
        <w:rPr>
          <w:b/>
          <w:color w:val="7FB4A0"/>
          <w:sz w:val="26"/>
        </w:rPr>
        <w:t>↓</w:t>
      </w:r>
    </w:p>
    <w:tbl>
      <w:tblPr>
        <w:tblW w:w="0" w:type="auto"/>
        <w:tblLayout w:type="fixed"/>
        <w:tblLook w:val="04A0" w:firstRow="1" w:lastRow="0" w:firstColumn="1" w:lastColumn="0" w:noHBand="0" w:noVBand="1"/>
      </w:tblPr>
      <w:tblGrid>
        <w:gridCol w:w="760"/>
        <w:gridCol w:w="8878"/>
      </w:tblGrid>
      <w:tr w:rsidR="00071BBD" w14:paraId="5CF85E82" w14:textId="77777777">
        <w:trPr>
          <w:cantSplit/>
        </w:trPr>
        <w:tc>
          <w:tcPr>
            <w:tcW w:w="760" w:type="dxa"/>
            <w:tcBorders>
              <w:top w:val="single" w:sz="4" w:space="0" w:color="7FB4A0"/>
              <w:left w:val="single" w:sz="4" w:space="0" w:color="7FB4A0"/>
              <w:bottom w:val="single" w:sz="4" w:space="0" w:color="7FB4A0"/>
              <w:right w:val="single" w:sz="4" w:space="0" w:color="7FB4A0"/>
            </w:tcBorders>
            <w:shd w:val="clear" w:color="auto" w:fill="7FB4A0"/>
            <w:tcMar>
              <w:top w:w="90" w:type="dxa"/>
              <w:left w:w="40" w:type="dxa"/>
              <w:bottom w:w="90" w:type="dxa"/>
              <w:right w:w="40" w:type="dxa"/>
            </w:tcMar>
            <w:vAlign w:val="center"/>
          </w:tcPr>
          <w:p w14:paraId="74CA323F" w14:textId="77777777" w:rsidR="00071BBD" w:rsidRDefault="00C87CD8">
            <w:pPr>
              <w:jc w:val="center"/>
            </w:pPr>
            <w:r>
              <w:rPr>
                <w:b/>
                <w:color w:val="FFFFFF"/>
                <w:sz w:val="34"/>
              </w:rPr>
              <w:t>14</w:t>
            </w:r>
          </w:p>
        </w:tc>
        <w:tc>
          <w:tcPr>
            <w:tcW w:w="8878" w:type="dxa"/>
            <w:tcBorders>
              <w:top w:val="single" w:sz="4" w:space="0" w:color="E4E3E5"/>
              <w:left w:val="single" w:sz="4" w:space="0" w:color="E4E3E5"/>
              <w:bottom w:val="single" w:sz="4" w:space="0" w:color="E4E3E5"/>
              <w:right w:val="single" w:sz="4" w:space="0" w:color="E4E3E5"/>
            </w:tcBorders>
            <w:tcMar>
              <w:top w:w="90" w:type="dxa"/>
              <w:left w:w="140" w:type="dxa"/>
              <w:bottom w:w="90" w:type="dxa"/>
              <w:right w:w="120" w:type="dxa"/>
            </w:tcMar>
          </w:tcPr>
          <w:p w14:paraId="0BF6A32F" w14:textId="77777777" w:rsidR="00071BBD" w:rsidRDefault="00C87CD8">
            <w:pPr>
              <w:spacing w:after="4"/>
              <w:rPr>
                <w:b/>
                <w:color w:val="5F5F63"/>
                <w:sz w:val="23"/>
              </w:rPr>
            </w:pPr>
            <w:r>
              <w:rPr>
                <w:b/>
                <w:color w:val="5F5F63"/>
                <w:sz w:val="23"/>
              </w:rPr>
              <w:t>Second Interview / Assessment Centre (if applicable)</w:t>
            </w:r>
          </w:p>
          <w:p w14:paraId="0D1B8CAF" w14:textId="77777777" w:rsidR="00295946" w:rsidRDefault="00295946">
            <w:pPr>
              <w:spacing w:after="4"/>
            </w:pPr>
          </w:p>
          <w:p w14:paraId="0FDF0523" w14:textId="77777777" w:rsidR="00071BBD" w:rsidRDefault="00C87CD8">
            <w:pPr>
              <w:ind w:left="200" w:hanging="200"/>
            </w:pPr>
            <w:r>
              <w:rPr>
                <w:color w:val="A4D3C3"/>
              </w:rPr>
              <w:t xml:space="preserve">•  </w:t>
            </w:r>
            <w:r>
              <w:t>Second interview and / or assessment exercises conducted</w:t>
            </w:r>
          </w:p>
          <w:p w14:paraId="79D4D8FE" w14:textId="77777777" w:rsidR="00071BBD" w:rsidRDefault="00C87CD8">
            <w:pPr>
              <w:ind w:left="200" w:hanging="200"/>
            </w:pPr>
            <w:r>
              <w:rPr>
                <w:color w:val="A4D3C3"/>
              </w:rPr>
              <w:t xml:space="preserve">•  </w:t>
            </w:r>
            <w:r>
              <w:t>Panel scores recorded and Candidate Evaluation Matrix finalised</w:t>
            </w:r>
          </w:p>
          <w:p w14:paraId="75957AD6" w14:textId="77777777" w:rsidR="00071BBD" w:rsidRDefault="00C87CD8">
            <w:pPr>
              <w:ind w:left="200" w:hanging="200"/>
            </w:pPr>
            <w:r>
              <w:rPr>
                <w:color w:val="A4D3C3"/>
              </w:rPr>
              <w:t xml:space="preserve">•  </w:t>
            </w:r>
            <w:r>
              <w:t>Panel discussion and consensus decision reached</w:t>
            </w:r>
          </w:p>
          <w:p w14:paraId="2D57DA7C" w14:textId="77777777" w:rsidR="00295946" w:rsidRDefault="00295946">
            <w:pPr>
              <w:ind w:left="200" w:hanging="200"/>
            </w:pPr>
          </w:p>
          <w:p w14:paraId="0296599C" w14:textId="7203759A" w:rsidR="00295946" w:rsidRDefault="00C87CD8">
            <w:pPr>
              <w:spacing w:before="4"/>
            </w:pPr>
            <w:r>
              <w:rPr>
                <w:b/>
                <w:caps/>
                <w:color w:val="A4D3C3"/>
                <w:spacing w:val="20"/>
              </w:rPr>
              <w:t xml:space="preserve">RESPONSIBLE   </w:t>
            </w:r>
            <w:r>
              <w:t>Hiring Manager + HR</w:t>
            </w:r>
          </w:p>
        </w:tc>
      </w:tr>
    </w:tbl>
    <w:p w14:paraId="3F4E7AD8" w14:textId="77777777" w:rsidR="00071BBD" w:rsidRDefault="00C87CD8">
      <w:pPr>
        <w:keepNext/>
        <w:keepLines/>
        <w:spacing w:before="2" w:after="2"/>
        <w:jc w:val="center"/>
      </w:pPr>
      <w:r>
        <w:rPr>
          <w:b/>
          <w:color w:val="7FB4A0"/>
          <w:sz w:val="26"/>
        </w:rPr>
        <w:t>↓</w:t>
      </w:r>
    </w:p>
    <w:tbl>
      <w:tblPr>
        <w:tblW w:w="0" w:type="auto"/>
        <w:tblLayout w:type="fixed"/>
        <w:tblLook w:val="04A0" w:firstRow="1" w:lastRow="0" w:firstColumn="1" w:lastColumn="0" w:noHBand="0" w:noVBand="1"/>
      </w:tblPr>
      <w:tblGrid>
        <w:gridCol w:w="9638"/>
      </w:tblGrid>
      <w:tr w:rsidR="00071BBD" w14:paraId="462C46B8" w14:textId="77777777">
        <w:trPr>
          <w:cantSplit/>
        </w:trPr>
        <w:tc>
          <w:tcPr>
            <w:tcW w:w="9638" w:type="dxa"/>
            <w:tcBorders>
              <w:top w:val="single" w:sz="4" w:space="0" w:color="E4E3E5"/>
              <w:left w:val="single" w:sz="18" w:space="0" w:color="7FB4A0"/>
              <w:bottom w:val="single" w:sz="4" w:space="0" w:color="E4E3E5"/>
              <w:right w:val="single" w:sz="4" w:space="0" w:color="E4E3E5"/>
            </w:tcBorders>
            <w:shd w:val="clear" w:color="auto" w:fill="EFF6F2"/>
            <w:tcMar>
              <w:top w:w="90" w:type="dxa"/>
              <w:left w:w="140" w:type="dxa"/>
              <w:bottom w:w="90" w:type="dxa"/>
              <w:right w:w="140" w:type="dxa"/>
            </w:tcMar>
          </w:tcPr>
          <w:p w14:paraId="40CB843D" w14:textId="77777777" w:rsidR="00071BBD" w:rsidRDefault="00C87CD8">
            <w:pPr>
              <w:spacing w:after="4"/>
            </w:pPr>
            <w:r>
              <w:rPr>
                <w:b/>
                <w:color w:val="7FB4A0"/>
                <w:sz w:val="22"/>
              </w:rPr>
              <w:t xml:space="preserve">◆  </w:t>
            </w:r>
            <w:r>
              <w:rPr>
                <w:b/>
                <w:color w:val="5F5F63"/>
                <w:sz w:val="21"/>
              </w:rPr>
              <w:t xml:space="preserve">Decision Point:  </w:t>
            </w:r>
            <w:r>
              <w:rPr>
                <w:sz w:val="21"/>
              </w:rPr>
              <w:t>Is a preferred candidate identified?</w:t>
            </w:r>
          </w:p>
          <w:p w14:paraId="5A9CF4D8" w14:textId="77777777" w:rsidR="00071BBD" w:rsidRDefault="00C87CD8">
            <w:pPr>
              <w:spacing w:after="2"/>
            </w:pPr>
            <w:r>
              <w:rPr>
                <w:b/>
                <w:color w:val="7FB4A0"/>
              </w:rPr>
              <w:t xml:space="preserve">✔  </w:t>
            </w:r>
            <w:r>
              <w:rPr>
                <w:b/>
                <w:color w:val="5F5F63"/>
              </w:rPr>
              <w:t>Yes</w:t>
            </w:r>
            <w:r>
              <w:t xml:space="preserve">   →   Proceed to Step 15</w:t>
            </w:r>
          </w:p>
          <w:p w14:paraId="5269F6C2" w14:textId="77777777" w:rsidR="00071BBD" w:rsidRDefault="00C87CD8">
            <w:r>
              <w:rPr>
                <w:b/>
                <w:color w:val="CC5B4E"/>
              </w:rPr>
              <w:t xml:space="preserve">✖  </w:t>
            </w:r>
            <w:r>
              <w:rPr>
                <w:b/>
                <w:color w:val="5F5F63"/>
              </w:rPr>
              <w:t>No</w:t>
            </w:r>
            <w:r>
              <w:t xml:space="preserve">   →   Return to shortlist or re-advertise if no suitable candidate found</w:t>
            </w:r>
          </w:p>
        </w:tc>
      </w:tr>
    </w:tbl>
    <w:p w14:paraId="2BA1DD4F" w14:textId="77777777" w:rsidR="00071BBD" w:rsidRDefault="00C87CD8">
      <w:pPr>
        <w:keepNext/>
        <w:keepLines/>
        <w:spacing w:before="200" w:after="1"/>
      </w:pPr>
      <w:r>
        <w:rPr>
          <w:b/>
          <w:caps/>
          <w:color w:val="A4D3C3"/>
          <w:spacing w:val="40"/>
        </w:rPr>
        <w:lastRenderedPageBreak/>
        <w:t>PHASE 5</w:t>
      </w:r>
    </w:p>
    <w:p w14:paraId="7BB3D8B7" w14:textId="77777777" w:rsidR="00071BBD" w:rsidRDefault="00C87CD8">
      <w:pPr>
        <w:keepNext/>
        <w:keepLines/>
        <w:pBdr>
          <w:bottom w:val="single" w:sz="6" w:space="2" w:color="DCDBDD"/>
        </w:pBdr>
        <w:spacing w:after="8"/>
        <w:rPr>
          <w:b/>
          <w:sz w:val="28"/>
        </w:rPr>
      </w:pPr>
      <w:r>
        <w:rPr>
          <w:b/>
          <w:sz w:val="28"/>
        </w:rPr>
        <w:t xml:space="preserve">Offer and </w:t>
      </w:r>
      <w:proofErr w:type="gramStart"/>
      <w:r>
        <w:rPr>
          <w:b/>
          <w:sz w:val="28"/>
        </w:rPr>
        <w:t>Pre-Employment</w:t>
      </w:r>
      <w:proofErr w:type="gramEnd"/>
    </w:p>
    <w:p w14:paraId="3902B6DB" w14:textId="77777777" w:rsidR="00295946" w:rsidRDefault="00295946">
      <w:pPr>
        <w:keepNext/>
        <w:keepLines/>
        <w:pBdr>
          <w:bottom w:val="single" w:sz="6" w:space="2" w:color="DCDBDD"/>
        </w:pBdr>
        <w:spacing w:after="8"/>
      </w:pPr>
    </w:p>
    <w:tbl>
      <w:tblPr>
        <w:tblW w:w="0" w:type="auto"/>
        <w:tblLayout w:type="fixed"/>
        <w:tblLook w:val="04A0" w:firstRow="1" w:lastRow="0" w:firstColumn="1" w:lastColumn="0" w:noHBand="0" w:noVBand="1"/>
      </w:tblPr>
      <w:tblGrid>
        <w:gridCol w:w="760"/>
        <w:gridCol w:w="8878"/>
      </w:tblGrid>
      <w:tr w:rsidR="00071BBD" w14:paraId="7BE35F67" w14:textId="77777777">
        <w:trPr>
          <w:cantSplit/>
        </w:trPr>
        <w:tc>
          <w:tcPr>
            <w:tcW w:w="760" w:type="dxa"/>
            <w:tcBorders>
              <w:top w:val="single" w:sz="4" w:space="0" w:color="7FB4A0"/>
              <w:left w:val="single" w:sz="4" w:space="0" w:color="7FB4A0"/>
              <w:bottom w:val="single" w:sz="4" w:space="0" w:color="7FB4A0"/>
              <w:right w:val="single" w:sz="4" w:space="0" w:color="7FB4A0"/>
            </w:tcBorders>
            <w:shd w:val="clear" w:color="auto" w:fill="7FB4A0"/>
            <w:tcMar>
              <w:top w:w="90" w:type="dxa"/>
              <w:left w:w="40" w:type="dxa"/>
              <w:bottom w:w="90" w:type="dxa"/>
              <w:right w:w="40" w:type="dxa"/>
            </w:tcMar>
            <w:vAlign w:val="center"/>
          </w:tcPr>
          <w:p w14:paraId="3D8DED73" w14:textId="77777777" w:rsidR="00071BBD" w:rsidRDefault="00C87CD8">
            <w:pPr>
              <w:jc w:val="center"/>
            </w:pPr>
            <w:r>
              <w:rPr>
                <w:b/>
                <w:color w:val="FFFFFF"/>
                <w:sz w:val="34"/>
              </w:rPr>
              <w:t>15</w:t>
            </w:r>
          </w:p>
        </w:tc>
        <w:tc>
          <w:tcPr>
            <w:tcW w:w="8878" w:type="dxa"/>
            <w:tcBorders>
              <w:top w:val="single" w:sz="4" w:space="0" w:color="E4E3E5"/>
              <w:left w:val="single" w:sz="4" w:space="0" w:color="E4E3E5"/>
              <w:bottom w:val="single" w:sz="4" w:space="0" w:color="E4E3E5"/>
              <w:right w:val="single" w:sz="4" w:space="0" w:color="E4E3E5"/>
            </w:tcBorders>
            <w:tcMar>
              <w:top w:w="90" w:type="dxa"/>
              <w:left w:w="140" w:type="dxa"/>
              <w:bottom w:w="90" w:type="dxa"/>
              <w:right w:w="120" w:type="dxa"/>
            </w:tcMar>
          </w:tcPr>
          <w:p w14:paraId="08DB301E" w14:textId="77777777" w:rsidR="00071BBD" w:rsidRDefault="00C87CD8">
            <w:pPr>
              <w:spacing w:after="4"/>
            </w:pPr>
            <w:r>
              <w:rPr>
                <w:b/>
                <w:color w:val="5F5F63"/>
                <w:sz w:val="23"/>
              </w:rPr>
              <w:t>Verbal Offer Made</w:t>
            </w:r>
          </w:p>
          <w:p w14:paraId="5BD1B27B" w14:textId="77777777" w:rsidR="00071BBD" w:rsidRDefault="00C87CD8">
            <w:pPr>
              <w:ind w:left="200" w:hanging="200"/>
            </w:pPr>
            <w:r>
              <w:rPr>
                <w:color w:val="A4D3C3"/>
              </w:rPr>
              <w:t xml:space="preserve">•  </w:t>
            </w:r>
            <w:r>
              <w:t>Verbal offer made to preferred candidate by HR or hiring manager</w:t>
            </w:r>
          </w:p>
          <w:p w14:paraId="16B912BF" w14:textId="77777777" w:rsidR="00071BBD" w:rsidRDefault="00C87CD8">
            <w:pPr>
              <w:ind w:left="200" w:hanging="200"/>
            </w:pPr>
            <w:r>
              <w:rPr>
                <w:color w:val="A4D3C3"/>
              </w:rPr>
              <w:t xml:space="preserve">•  </w:t>
            </w:r>
            <w:r>
              <w:t>Key terms confirmed including salary, start date, contract type, conditions of offer etc.</w:t>
            </w:r>
          </w:p>
          <w:p w14:paraId="5510D8BE" w14:textId="77777777" w:rsidR="00071BBD" w:rsidRDefault="00C87CD8">
            <w:pPr>
              <w:ind w:left="200" w:hanging="200"/>
            </w:pPr>
            <w:r>
              <w:rPr>
                <w:color w:val="A4D3C3"/>
              </w:rPr>
              <w:t xml:space="preserve">•  </w:t>
            </w:r>
            <w:r>
              <w:t>Candidate response confirmed and any negotiation resolved</w:t>
            </w:r>
          </w:p>
          <w:p w14:paraId="0257C313" w14:textId="77777777" w:rsidR="00071BBD" w:rsidRDefault="00C87CD8">
            <w:pPr>
              <w:spacing w:before="4"/>
            </w:pPr>
            <w:r>
              <w:rPr>
                <w:b/>
                <w:caps/>
                <w:color w:val="A4D3C3"/>
                <w:spacing w:val="20"/>
              </w:rPr>
              <w:t xml:space="preserve">RESPONSIBLE   </w:t>
            </w:r>
            <w:r>
              <w:t>HR / Hiring Manager</w:t>
            </w:r>
          </w:p>
        </w:tc>
      </w:tr>
    </w:tbl>
    <w:p w14:paraId="5CCFF8C4" w14:textId="77777777" w:rsidR="00071BBD" w:rsidRDefault="00C87CD8">
      <w:pPr>
        <w:keepNext/>
        <w:keepLines/>
        <w:spacing w:before="2" w:after="2"/>
        <w:jc w:val="center"/>
      </w:pPr>
      <w:r>
        <w:rPr>
          <w:b/>
          <w:color w:val="7FB4A0"/>
          <w:sz w:val="26"/>
        </w:rPr>
        <w:t>↓</w:t>
      </w:r>
    </w:p>
    <w:tbl>
      <w:tblPr>
        <w:tblW w:w="0" w:type="auto"/>
        <w:tblLayout w:type="fixed"/>
        <w:tblLook w:val="04A0" w:firstRow="1" w:lastRow="0" w:firstColumn="1" w:lastColumn="0" w:noHBand="0" w:noVBand="1"/>
      </w:tblPr>
      <w:tblGrid>
        <w:gridCol w:w="9638"/>
      </w:tblGrid>
      <w:tr w:rsidR="00071BBD" w14:paraId="30208604" w14:textId="77777777">
        <w:trPr>
          <w:cantSplit/>
        </w:trPr>
        <w:tc>
          <w:tcPr>
            <w:tcW w:w="9638" w:type="dxa"/>
            <w:tcBorders>
              <w:top w:val="single" w:sz="4" w:space="0" w:color="E4E3E5"/>
              <w:left w:val="single" w:sz="18" w:space="0" w:color="7FB4A0"/>
              <w:bottom w:val="single" w:sz="4" w:space="0" w:color="E4E3E5"/>
              <w:right w:val="single" w:sz="4" w:space="0" w:color="E4E3E5"/>
            </w:tcBorders>
            <w:shd w:val="clear" w:color="auto" w:fill="EFF6F2"/>
            <w:tcMar>
              <w:top w:w="90" w:type="dxa"/>
              <w:left w:w="140" w:type="dxa"/>
              <w:bottom w:w="90" w:type="dxa"/>
              <w:right w:w="140" w:type="dxa"/>
            </w:tcMar>
          </w:tcPr>
          <w:p w14:paraId="31875BD5" w14:textId="77777777" w:rsidR="00071BBD" w:rsidRDefault="00C87CD8">
            <w:pPr>
              <w:spacing w:after="4"/>
            </w:pPr>
            <w:r>
              <w:rPr>
                <w:b/>
                <w:color w:val="7FB4A0"/>
                <w:sz w:val="22"/>
              </w:rPr>
              <w:t xml:space="preserve">◆  </w:t>
            </w:r>
            <w:r>
              <w:rPr>
                <w:b/>
                <w:color w:val="5F5F63"/>
                <w:sz w:val="21"/>
              </w:rPr>
              <w:t xml:space="preserve">Decision Point:  </w:t>
            </w:r>
            <w:r>
              <w:rPr>
                <w:sz w:val="21"/>
              </w:rPr>
              <w:t>Has the candidate accepted the verbal offer?</w:t>
            </w:r>
          </w:p>
          <w:p w14:paraId="30DAD20C" w14:textId="77777777" w:rsidR="00071BBD" w:rsidRDefault="00C87CD8">
            <w:pPr>
              <w:spacing w:after="2"/>
            </w:pPr>
            <w:r>
              <w:rPr>
                <w:b/>
                <w:color w:val="7FB4A0"/>
              </w:rPr>
              <w:t xml:space="preserve">✔  </w:t>
            </w:r>
            <w:r>
              <w:rPr>
                <w:b/>
                <w:color w:val="5F5F63"/>
              </w:rPr>
              <w:t>Yes</w:t>
            </w:r>
            <w:r>
              <w:t xml:space="preserve">   →   Proceed to Step 16</w:t>
            </w:r>
          </w:p>
          <w:p w14:paraId="55B8DDC4" w14:textId="77777777" w:rsidR="00071BBD" w:rsidRDefault="00C87CD8">
            <w:r>
              <w:rPr>
                <w:b/>
                <w:color w:val="CC5B4E"/>
              </w:rPr>
              <w:t xml:space="preserve">✖  </w:t>
            </w:r>
            <w:r>
              <w:rPr>
                <w:b/>
                <w:color w:val="5F5F63"/>
              </w:rPr>
              <w:t>No</w:t>
            </w:r>
            <w:r>
              <w:t xml:space="preserve">   →   Negotiate terms or move to second-choice candidate</w:t>
            </w:r>
          </w:p>
        </w:tc>
      </w:tr>
    </w:tbl>
    <w:p w14:paraId="6AC20AD0" w14:textId="77777777" w:rsidR="00071BBD" w:rsidRDefault="00C87CD8">
      <w:pPr>
        <w:keepNext/>
        <w:keepLines/>
        <w:spacing w:before="2" w:after="2"/>
        <w:jc w:val="center"/>
      </w:pPr>
      <w:r>
        <w:rPr>
          <w:b/>
          <w:color w:val="7FB4A0"/>
          <w:sz w:val="26"/>
        </w:rPr>
        <w:t>↓</w:t>
      </w:r>
    </w:p>
    <w:tbl>
      <w:tblPr>
        <w:tblW w:w="0" w:type="auto"/>
        <w:tblLayout w:type="fixed"/>
        <w:tblLook w:val="04A0" w:firstRow="1" w:lastRow="0" w:firstColumn="1" w:lastColumn="0" w:noHBand="0" w:noVBand="1"/>
      </w:tblPr>
      <w:tblGrid>
        <w:gridCol w:w="760"/>
        <w:gridCol w:w="8878"/>
      </w:tblGrid>
      <w:tr w:rsidR="00071BBD" w14:paraId="364A285F" w14:textId="77777777">
        <w:trPr>
          <w:cantSplit/>
        </w:trPr>
        <w:tc>
          <w:tcPr>
            <w:tcW w:w="760" w:type="dxa"/>
            <w:tcBorders>
              <w:top w:val="single" w:sz="4" w:space="0" w:color="7FB4A0"/>
              <w:left w:val="single" w:sz="4" w:space="0" w:color="7FB4A0"/>
              <w:bottom w:val="single" w:sz="4" w:space="0" w:color="7FB4A0"/>
              <w:right w:val="single" w:sz="4" w:space="0" w:color="7FB4A0"/>
            </w:tcBorders>
            <w:shd w:val="clear" w:color="auto" w:fill="7FB4A0"/>
            <w:tcMar>
              <w:top w:w="90" w:type="dxa"/>
              <w:left w:w="40" w:type="dxa"/>
              <w:bottom w:w="90" w:type="dxa"/>
              <w:right w:w="40" w:type="dxa"/>
            </w:tcMar>
            <w:vAlign w:val="center"/>
          </w:tcPr>
          <w:p w14:paraId="3125B2B8" w14:textId="77777777" w:rsidR="00071BBD" w:rsidRDefault="00C87CD8">
            <w:pPr>
              <w:jc w:val="center"/>
            </w:pPr>
            <w:r>
              <w:rPr>
                <w:b/>
                <w:color w:val="FFFFFF"/>
                <w:sz w:val="34"/>
              </w:rPr>
              <w:t>16</w:t>
            </w:r>
          </w:p>
        </w:tc>
        <w:tc>
          <w:tcPr>
            <w:tcW w:w="8878" w:type="dxa"/>
            <w:tcBorders>
              <w:top w:val="single" w:sz="4" w:space="0" w:color="E4E3E5"/>
              <w:left w:val="single" w:sz="4" w:space="0" w:color="E4E3E5"/>
              <w:bottom w:val="single" w:sz="4" w:space="0" w:color="E4E3E5"/>
              <w:right w:val="single" w:sz="4" w:space="0" w:color="E4E3E5"/>
            </w:tcBorders>
            <w:tcMar>
              <w:top w:w="90" w:type="dxa"/>
              <w:left w:w="140" w:type="dxa"/>
              <w:bottom w:w="90" w:type="dxa"/>
              <w:right w:w="120" w:type="dxa"/>
            </w:tcMar>
          </w:tcPr>
          <w:p w14:paraId="0E45F891" w14:textId="77777777" w:rsidR="00071BBD" w:rsidRDefault="00C87CD8">
            <w:pPr>
              <w:spacing w:after="4"/>
              <w:rPr>
                <w:b/>
                <w:color w:val="5F5F63"/>
                <w:sz w:val="23"/>
              </w:rPr>
            </w:pPr>
            <w:r>
              <w:rPr>
                <w:b/>
                <w:color w:val="5F5F63"/>
                <w:sz w:val="23"/>
              </w:rPr>
              <w:t>Written Offer and Offer Acceptance</w:t>
            </w:r>
          </w:p>
          <w:p w14:paraId="508874BC" w14:textId="77777777" w:rsidR="00295946" w:rsidRDefault="00295946">
            <w:pPr>
              <w:spacing w:after="4"/>
            </w:pPr>
          </w:p>
          <w:p w14:paraId="2D5D7D3D" w14:textId="77777777" w:rsidR="00071BBD" w:rsidRDefault="00C87CD8">
            <w:pPr>
              <w:ind w:left="200" w:hanging="200"/>
            </w:pPr>
            <w:r>
              <w:rPr>
                <w:color w:val="A4D3C3"/>
              </w:rPr>
              <w:t xml:space="preserve">•  </w:t>
            </w:r>
            <w:r>
              <w:t>Offer Acceptance Confirmation Letter issued in writing</w:t>
            </w:r>
          </w:p>
          <w:p w14:paraId="769A473A" w14:textId="77777777" w:rsidR="00071BBD" w:rsidRDefault="00C87CD8">
            <w:pPr>
              <w:ind w:left="200" w:hanging="200"/>
            </w:pPr>
            <w:r>
              <w:rPr>
                <w:color w:val="A4D3C3"/>
              </w:rPr>
              <w:t xml:space="preserve">•  </w:t>
            </w:r>
            <w:r>
              <w:t>Conditions of offer clearly stated including being subject to references, right to work, DBS, medical (as applicable)</w:t>
            </w:r>
          </w:p>
          <w:p w14:paraId="17AB7382" w14:textId="77777777" w:rsidR="00071BBD" w:rsidRDefault="00C87CD8">
            <w:pPr>
              <w:ind w:left="200" w:hanging="200"/>
            </w:pPr>
            <w:r>
              <w:rPr>
                <w:color w:val="A4D3C3"/>
              </w:rPr>
              <w:t xml:space="preserve">•  </w:t>
            </w:r>
            <w:r>
              <w:t>Candidate returns signed acceptance copy to HR</w:t>
            </w:r>
          </w:p>
          <w:p w14:paraId="13D27BD5" w14:textId="77777777" w:rsidR="00295946" w:rsidRDefault="00295946">
            <w:pPr>
              <w:ind w:left="200" w:hanging="200"/>
            </w:pPr>
          </w:p>
          <w:p w14:paraId="277B0A62" w14:textId="77777777" w:rsidR="00071BBD" w:rsidRDefault="00C87CD8">
            <w:pPr>
              <w:spacing w:before="4"/>
            </w:pPr>
            <w:r>
              <w:rPr>
                <w:b/>
                <w:caps/>
                <w:color w:val="A4D3C3"/>
                <w:spacing w:val="20"/>
              </w:rPr>
              <w:t xml:space="preserve">RESPONSIBLE   </w:t>
            </w:r>
            <w:r>
              <w:t>HR</w:t>
            </w:r>
          </w:p>
        </w:tc>
      </w:tr>
    </w:tbl>
    <w:p w14:paraId="55FB8506" w14:textId="77777777" w:rsidR="00071BBD" w:rsidRDefault="00C87CD8">
      <w:pPr>
        <w:keepNext/>
        <w:keepLines/>
        <w:spacing w:before="2" w:after="2"/>
        <w:jc w:val="center"/>
      </w:pPr>
      <w:r>
        <w:rPr>
          <w:b/>
          <w:color w:val="7FB4A0"/>
          <w:sz w:val="26"/>
        </w:rPr>
        <w:t>↓</w:t>
      </w:r>
    </w:p>
    <w:tbl>
      <w:tblPr>
        <w:tblW w:w="0" w:type="auto"/>
        <w:tblLayout w:type="fixed"/>
        <w:tblLook w:val="04A0" w:firstRow="1" w:lastRow="0" w:firstColumn="1" w:lastColumn="0" w:noHBand="0" w:noVBand="1"/>
      </w:tblPr>
      <w:tblGrid>
        <w:gridCol w:w="760"/>
        <w:gridCol w:w="8878"/>
      </w:tblGrid>
      <w:tr w:rsidR="00071BBD" w14:paraId="1AD433A4" w14:textId="77777777">
        <w:trPr>
          <w:cantSplit/>
        </w:trPr>
        <w:tc>
          <w:tcPr>
            <w:tcW w:w="760" w:type="dxa"/>
            <w:tcBorders>
              <w:top w:val="single" w:sz="4" w:space="0" w:color="7FB4A0"/>
              <w:left w:val="single" w:sz="4" w:space="0" w:color="7FB4A0"/>
              <w:bottom w:val="single" w:sz="4" w:space="0" w:color="7FB4A0"/>
              <w:right w:val="single" w:sz="4" w:space="0" w:color="7FB4A0"/>
            </w:tcBorders>
            <w:shd w:val="clear" w:color="auto" w:fill="7FB4A0"/>
            <w:tcMar>
              <w:top w:w="90" w:type="dxa"/>
              <w:left w:w="40" w:type="dxa"/>
              <w:bottom w:w="90" w:type="dxa"/>
              <w:right w:w="40" w:type="dxa"/>
            </w:tcMar>
            <w:vAlign w:val="center"/>
          </w:tcPr>
          <w:p w14:paraId="2D2B2015" w14:textId="77777777" w:rsidR="00071BBD" w:rsidRDefault="00C87CD8">
            <w:pPr>
              <w:jc w:val="center"/>
            </w:pPr>
            <w:r>
              <w:rPr>
                <w:b/>
                <w:color w:val="FFFFFF"/>
                <w:sz w:val="34"/>
              </w:rPr>
              <w:t>17</w:t>
            </w:r>
          </w:p>
        </w:tc>
        <w:tc>
          <w:tcPr>
            <w:tcW w:w="8878" w:type="dxa"/>
            <w:tcBorders>
              <w:top w:val="single" w:sz="4" w:space="0" w:color="E4E3E5"/>
              <w:left w:val="single" w:sz="4" w:space="0" w:color="E4E3E5"/>
              <w:bottom w:val="single" w:sz="4" w:space="0" w:color="E4E3E5"/>
              <w:right w:val="single" w:sz="4" w:space="0" w:color="E4E3E5"/>
            </w:tcBorders>
            <w:tcMar>
              <w:top w:w="90" w:type="dxa"/>
              <w:left w:w="140" w:type="dxa"/>
              <w:bottom w:w="90" w:type="dxa"/>
              <w:right w:w="120" w:type="dxa"/>
            </w:tcMar>
          </w:tcPr>
          <w:p w14:paraId="6A7A847E" w14:textId="77777777" w:rsidR="00071BBD" w:rsidRDefault="00C87CD8">
            <w:pPr>
              <w:spacing w:after="4"/>
              <w:rPr>
                <w:b/>
                <w:color w:val="5F5F63"/>
                <w:sz w:val="23"/>
              </w:rPr>
            </w:pPr>
            <w:r>
              <w:rPr>
                <w:b/>
                <w:color w:val="5F5F63"/>
                <w:sz w:val="23"/>
              </w:rPr>
              <w:t>Pre-Employment Checks</w:t>
            </w:r>
          </w:p>
          <w:p w14:paraId="52EE877B" w14:textId="77777777" w:rsidR="00295946" w:rsidRDefault="00295946">
            <w:pPr>
              <w:spacing w:after="4"/>
            </w:pPr>
          </w:p>
          <w:p w14:paraId="7939BED2" w14:textId="77777777" w:rsidR="00071BBD" w:rsidRDefault="00C87CD8">
            <w:pPr>
              <w:ind w:left="200" w:hanging="200"/>
            </w:pPr>
            <w:r>
              <w:rPr>
                <w:color w:val="A4D3C3"/>
              </w:rPr>
              <w:t xml:space="preserve">•  </w:t>
            </w:r>
            <w:r>
              <w:t>Right to work check conducted and documented before first day</w:t>
            </w:r>
          </w:p>
          <w:p w14:paraId="375A7174" w14:textId="77777777" w:rsidR="00071BBD" w:rsidRDefault="00C87CD8">
            <w:pPr>
              <w:ind w:left="200" w:hanging="200"/>
            </w:pPr>
            <w:r>
              <w:rPr>
                <w:color w:val="A4D3C3"/>
              </w:rPr>
              <w:t xml:space="preserve">•  </w:t>
            </w:r>
            <w:r>
              <w:t>References requested - minimum two required</w:t>
            </w:r>
          </w:p>
          <w:p w14:paraId="23BF5006" w14:textId="77777777" w:rsidR="00071BBD" w:rsidRDefault="00C87CD8">
            <w:pPr>
              <w:ind w:left="200" w:hanging="200"/>
            </w:pPr>
            <w:r>
              <w:rPr>
                <w:color w:val="A4D3C3"/>
              </w:rPr>
              <w:t xml:space="preserve">•  </w:t>
            </w:r>
            <w:r>
              <w:t>DBS check initiated if applicable to the role</w:t>
            </w:r>
          </w:p>
          <w:p w14:paraId="7D6DCAB2" w14:textId="77777777" w:rsidR="00071BBD" w:rsidRDefault="00C87CD8">
            <w:pPr>
              <w:ind w:left="200" w:hanging="200"/>
            </w:pPr>
            <w:r>
              <w:rPr>
                <w:color w:val="A4D3C3"/>
              </w:rPr>
              <w:t xml:space="preserve">•  </w:t>
            </w:r>
            <w:r>
              <w:t>Professional qualifications / memberships verified where required</w:t>
            </w:r>
          </w:p>
          <w:p w14:paraId="0C0C973E" w14:textId="77777777" w:rsidR="00295946" w:rsidRDefault="00295946">
            <w:pPr>
              <w:ind w:left="200" w:hanging="200"/>
            </w:pPr>
          </w:p>
          <w:p w14:paraId="78060AAB" w14:textId="77777777" w:rsidR="00071BBD" w:rsidRDefault="00C87CD8">
            <w:pPr>
              <w:spacing w:before="4"/>
            </w:pPr>
            <w:r>
              <w:rPr>
                <w:b/>
                <w:caps/>
                <w:color w:val="A4D3C3"/>
                <w:spacing w:val="20"/>
              </w:rPr>
              <w:t xml:space="preserve">RESPONSIBLE   </w:t>
            </w:r>
            <w:r>
              <w:t>HR</w:t>
            </w:r>
          </w:p>
        </w:tc>
      </w:tr>
    </w:tbl>
    <w:p w14:paraId="59CDD53F" w14:textId="77777777" w:rsidR="00071BBD" w:rsidRDefault="00C87CD8">
      <w:pPr>
        <w:keepNext/>
        <w:keepLines/>
        <w:spacing w:before="2" w:after="2"/>
        <w:jc w:val="center"/>
      </w:pPr>
      <w:r>
        <w:rPr>
          <w:b/>
          <w:color w:val="7FB4A0"/>
          <w:sz w:val="26"/>
        </w:rPr>
        <w:t>↓</w:t>
      </w:r>
    </w:p>
    <w:tbl>
      <w:tblPr>
        <w:tblW w:w="0" w:type="auto"/>
        <w:tblLayout w:type="fixed"/>
        <w:tblLook w:val="04A0" w:firstRow="1" w:lastRow="0" w:firstColumn="1" w:lastColumn="0" w:noHBand="0" w:noVBand="1"/>
      </w:tblPr>
      <w:tblGrid>
        <w:gridCol w:w="9638"/>
      </w:tblGrid>
      <w:tr w:rsidR="00071BBD" w14:paraId="5451ED8D" w14:textId="77777777">
        <w:trPr>
          <w:cantSplit/>
        </w:trPr>
        <w:tc>
          <w:tcPr>
            <w:tcW w:w="9638" w:type="dxa"/>
            <w:tcBorders>
              <w:top w:val="single" w:sz="4" w:space="0" w:color="E4E3E5"/>
              <w:left w:val="single" w:sz="18" w:space="0" w:color="7FB4A0"/>
              <w:bottom w:val="single" w:sz="4" w:space="0" w:color="E4E3E5"/>
              <w:right w:val="single" w:sz="4" w:space="0" w:color="E4E3E5"/>
            </w:tcBorders>
            <w:shd w:val="clear" w:color="auto" w:fill="EFF6F2"/>
            <w:tcMar>
              <w:top w:w="90" w:type="dxa"/>
              <w:left w:w="140" w:type="dxa"/>
              <w:bottom w:w="90" w:type="dxa"/>
              <w:right w:w="140" w:type="dxa"/>
            </w:tcMar>
          </w:tcPr>
          <w:p w14:paraId="487AB458" w14:textId="77777777" w:rsidR="00071BBD" w:rsidRDefault="00C87CD8">
            <w:pPr>
              <w:spacing w:after="4"/>
            </w:pPr>
            <w:r>
              <w:rPr>
                <w:b/>
                <w:color w:val="7FB4A0"/>
                <w:sz w:val="22"/>
              </w:rPr>
              <w:t xml:space="preserve">◆  </w:t>
            </w:r>
            <w:r>
              <w:rPr>
                <w:b/>
                <w:color w:val="5F5F63"/>
                <w:sz w:val="21"/>
              </w:rPr>
              <w:t xml:space="preserve">Decision Point:  </w:t>
            </w:r>
            <w:r>
              <w:rPr>
                <w:sz w:val="21"/>
              </w:rPr>
              <w:t>Are all pre-employment checks satisfactory?</w:t>
            </w:r>
          </w:p>
          <w:p w14:paraId="2665615F" w14:textId="77777777" w:rsidR="00071BBD" w:rsidRDefault="00C87CD8">
            <w:pPr>
              <w:spacing w:after="2"/>
            </w:pPr>
            <w:r>
              <w:rPr>
                <w:b/>
                <w:color w:val="7FB4A0"/>
              </w:rPr>
              <w:t xml:space="preserve">✔  </w:t>
            </w:r>
            <w:r>
              <w:rPr>
                <w:b/>
                <w:color w:val="5F5F63"/>
              </w:rPr>
              <w:t>Yes</w:t>
            </w:r>
            <w:r>
              <w:t xml:space="preserve">   →   Proceed to Step 18</w:t>
            </w:r>
          </w:p>
          <w:p w14:paraId="1A554557" w14:textId="77777777" w:rsidR="00071BBD" w:rsidRDefault="00C87CD8">
            <w:r>
              <w:rPr>
                <w:b/>
                <w:color w:val="CC5B4E"/>
              </w:rPr>
              <w:t xml:space="preserve">✖  </w:t>
            </w:r>
            <w:r>
              <w:rPr>
                <w:b/>
                <w:color w:val="5F5F63"/>
              </w:rPr>
              <w:t>No</w:t>
            </w:r>
            <w:r>
              <w:t xml:space="preserve">   →   Address outstanding checks - do not proceed to employment until all required checks are complete</w:t>
            </w:r>
          </w:p>
        </w:tc>
      </w:tr>
    </w:tbl>
    <w:p w14:paraId="661316FB" w14:textId="77777777" w:rsidR="00071BBD" w:rsidRDefault="00C87CD8">
      <w:pPr>
        <w:keepNext/>
        <w:keepLines/>
        <w:spacing w:before="200" w:after="1"/>
      </w:pPr>
      <w:r>
        <w:rPr>
          <w:b/>
          <w:caps/>
          <w:color w:val="A4D3C3"/>
          <w:spacing w:val="40"/>
        </w:rPr>
        <w:t>PHASE 6</w:t>
      </w:r>
    </w:p>
    <w:p w14:paraId="05659672" w14:textId="77777777" w:rsidR="00071BBD" w:rsidRDefault="00C87CD8">
      <w:pPr>
        <w:keepNext/>
        <w:keepLines/>
        <w:pBdr>
          <w:bottom w:val="single" w:sz="6" w:space="2" w:color="DCDBDD"/>
        </w:pBdr>
        <w:spacing w:after="8"/>
        <w:rPr>
          <w:b/>
          <w:sz w:val="28"/>
        </w:rPr>
      </w:pPr>
      <w:r>
        <w:rPr>
          <w:b/>
          <w:sz w:val="28"/>
        </w:rPr>
        <w:t>Onboarding and Governance</w:t>
      </w:r>
    </w:p>
    <w:p w14:paraId="1DEB1FE5" w14:textId="77777777" w:rsidR="00295946" w:rsidRDefault="00295946">
      <w:pPr>
        <w:keepNext/>
        <w:keepLines/>
        <w:pBdr>
          <w:bottom w:val="single" w:sz="6" w:space="2" w:color="DCDBDD"/>
        </w:pBdr>
        <w:spacing w:after="8"/>
      </w:pPr>
    </w:p>
    <w:tbl>
      <w:tblPr>
        <w:tblW w:w="0" w:type="auto"/>
        <w:tblLayout w:type="fixed"/>
        <w:tblLook w:val="04A0" w:firstRow="1" w:lastRow="0" w:firstColumn="1" w:lastColumn="0" w:noHBand="0" w:noVBand="1"/>
      </w:tblPr>
      <w:tblGrid>
        <w:gridCol w:w="760"/>
        <w:gridCol w:w="8878"/>
      </w:tblGrid>
      <w:tr w:rsidR="00071BBD" w14:paraId="4884C707" w14:textId="77777777">
        <w:trPr>
          <w:cantSplit/>
        </w:trPr>
        <w:tc>
          <w:tcPr>
            <w:tcW w:w="760" w:type="dxa"/>
            <w:tcBorders>
              <w:top w:val="single" w:sz="4" w:space="0" w:color="7FB4A0"/>
              <w:left w:val="single" w:sz="4" w:space="0" w:color="7FB4A0"/>
              <w:bottom w:val="single" w:sz="4" w:space="0" w:color="7FB4A0"/>
              <w:right w:val="single" w:sz="4" w:space="0" w:color="7FB4A0"/>
            </w:tcBorders>
            <w:shd w:val="clear" w:color="auto" w:fill="7FB4A0"/>
            <w:tcMar>
              <w:top w:w="90" w:type="dxa"/>
              <w:left w:w="40" w:type="dxa"/>
              <w:bottom w:w="90" w:type="dxa"/>
              <w:right w:w="40" w:type="dxa"/>
            </w:tcMar>
            <w:vAlign w:val="center"/>
          </w:tcPr>
          <w:p w14:paraId="25493F2D" w14:textId="77777777" w:rsidR="00071BBD" w:rsidRDefault="00C87CD8">
            <w:pPr>
              <w:jc w:val="center"/>
            </w:pPr>
            <w:r>
              <w:rPr>
                <w:b/>
                <w:color w:val="FFFFFF"/>
                <w:sz w:val="34"/>
              </w:rPr>
              <w:t>18</w:t>
            </w:r>
          </w:p>
        </w:tc>
        <w:tc>
          <w:tcPr>
            <w:tcW w:w="8878" w:type="dxa"/>
            <w:tcBorders>
              <w:top w:val="single" w:sz="4" w:space="0" w:color="E4E3E5"/>
              <w:left w:val="single" w:sz="4" w:space="0" w:color="E4E3E5"/>
              <w:bottom w:val="single" w:sz="4" w:space="0" w:color="E4E3E5"/>
              <w:right w:val="single" w:sz="4" w:space="0" w:color="E4E3E5"/>
            </w:tcBorders>
            <w:tcMar>
              <w:top w:w="90" w:type="dxa"/>
              <w:left w:w="140" w:type="dxa"/>
              <w:bottom w:w="90" w:type="dxa"/>
              <w:right w:w="120" w:type="dxa"/>
            </w:tcMar>
          </w:tcPr>
          <w:p w14:paraId="060957D3" w14:textId="77777777" w:rsidR="00071BBD" w:rsidRDefault="00C87CD8">
            <w:pPr>
              <w:spacing w:after="4"/>
              <w:rPr>
                <w:b/>
                <w:color w:val="5F5F63"/>
                <w:sz w:val="23"/>
              </w:rPr>
            </w:pPr>
            <w:r>
              <w:rPr>
                <w:b/>
                <w:color w:val="5F5F63"/>
                <w:sz w:val="23"/>
              </w:rPr>
              <w:t>Onboarding Preparation</w:t>
            </w:r>
          </w:p>
          <w:p w14:paraId="29F26110" w14:textId="77777777" w:rsidR="00295946" w:rsidRDefault="00295946">
            <w:pPr>
              <w:spacing w:after="4"/>
            </w:pPr>
          </w:p>
          <w:p w14:paraId="2F7AEF27" w14:textId="3EDC7DB1" w:rsidR="00071BBD" w:rsidRDefault="00C87CD8">
            <w:pPr>
              <w:ind w:left="200" w:hanging="200"/>
            </w:pPr>
            <w:r>
              <w:rPr>
                <w:color w:val="A4D3C3"/>
              </w:rPr>
              <w:t xml:space="preserve">•  </w:t>
            </w:r>
            <w:r>
              <w:t xml:space="preserve">New </w:t>
            </w:r>
            <w:r w:rsidR="00500748">
              <w:t>Employee</w:t>
            </w:r>
            <w:r>
              <w:t xml:space="preserve"> Information Form sent to candidate</w:t>
            </w:r>
          </w:p>
          <w:p w14:paraId="1A35792C" w14:textId="77777777" w:rsidR="00071BBD" w:rsidRDefault="00C87CD8">
            <w:pPr>
              <w:ind w:left="200" w:hanging="200"/>
            </w:pPr>
            <w:r>
              <w:rPr>
                <w:color w:val="A4D3C3"/>
              </w:rPr>
              <w:t xml:space="preserve">•  </w:t>
            </w:r>
            <w:r>
              <w:t>First day arrangements confirmed including time, location, contact, access etc.</w:t>
            </w:r>
          </w:p>
          <w:p w14:paraId="107643D6" w14:textId="77777777" w:rsidR="00071BBD" w:rsidRDefault="00C87CD8">
            <w:pPr>
              <w:ind w:left="200" w:hanging="200"/>
            </w:pPr>
            <w:r>
              <w:rPr>
                <w:color w:val="A4D3C3"/>
              </w:rPr>
              <w:t xml:space="preserve">•  </w:t>
            </w:r>
            <w:r>
              <w:t>IT, HR systems and induction programme prepared</w:t>
            </w:r>
          </w:p>
          <w:p w14:paraId="24151AB9" w14:textId="77777777" w:rsidR="00071BBD" w:rsidRDefault="00C87CD8">
            <w:pPr>
              <w:ind w:left="200" w:hanging="200"/>
            </w:pPr>
            <w:r>
              <w:rPr>
                <w:color w:val="A4D3C3"/>
              </w:rPr>
              <w:t xml:space="preserve">•  </w:t>
            </w:r>
            <w:r>
              <w:t>Line manager and team informed and prepared to welcome the new starter</w:t>
            </w:r>
          </w:p>
          <w:p w14:paraId="7045E33F" w14:textId="77777777" w:rsidR="00295946" w:rsidRDefault="00295946">
            <w:pPr>
              <w:ind w:left="200" w:hanging="200"/>
            </w:pPr>
          </w:p>
          <w:p w14:paraId="58AEE49A" w14:textId="77777777" w:rsidR="00071BBD" w:rsidRDefault="00C87CD8">
            <w:pPr>
              <w:spacing w:before="4"/>
            </w:pPr>
            <w:r>
              <w:rPr>
                <w:b/>
                <w:caps/>
                <w:color w:val="A4D3C3"/>
                <w:spacing w:val="20"/>
              </w:rPr>
              <w:t xml:space="preserve">RESPONSIBLE   </w:t>
            </w:r>
            <w:r>
              <w:t>HR + Line Manager</w:t>
            </w:r>
          </w:p>
        </w:tc>
      </w:tr>
    </w:tbl>
    <w:p w14:paraId="28D444A4" w14:textId="77777777" w:rsidR="00071BBD" w:rsidRDefault="00C87CD8">
      <w:pPr>
        <w:keepNext/>
        <w:keepLines/>
        <w:spacing w:before="2" w:after="2"/>
        <w:jc w:val="center"/>
      </w:pPr>
      <w:r>
        <w:rPr>
          <w:b/>
          <w:color w:val="7FB4A0"/>
          <w:sz w:val="26"/>
        </w:rPr>
        <w:lastRenderedPageBreak/>
        <w:t>↓</w:t>
      </w:r>
    </w:p>
    <w:tbl>
      <w:tblPr>
        <w:tblW w:w="0" w:type="auto"/>
        <w:tblLayout w:type="fixed"/>
        <w:tblLook w:val="04A0" w:firstRow="1" w:lastRow="0" w:firstColumn="1" w:lastColumn="0" w:noHBand="0" w:noVBand="1"/>
      </w:tblPr>
      <w:tblGrid>
        <w:gridCol w:w="760"/>
        <w:gridCol w:w="8878"/>
      </w:tblGrid>
      <w:tr w:rsidR="00071BBD" w14:paraId="7993C06B" w14:textId="77777777">
        <w:trPr>
          <w:cantSplit/>
        </w:trPr>
        <w:tc>
          <w:tcPr>
            <w:tcW w:w="760" w:type="dxa"/>
            <w:tcBorders>
              <w:top w:val="single" w:sz="4" w:space="0" w:color="7FB4A0"/>
              <w:left w:val="single" w:sz="4" w:space="0" w:color="7FB4A0"/>
              <w:bottom w:val="single" w:sz="4" w:space="0" w:color="7FB4A0"/>
              <w:right w:val="single" w:sz="4" w:space="0" w:color="7FB4A0"/>
            </w:tcBorders>
            <w:shd w:val="clear" w:color="auto" w:fill="7FB4A0"/>
            <w:tcMar>
              <w:top w:w="90" w:type="dxa"/>
              <w:left w:w="40" w:type="dxa"/>
              <w:bottom w:w="90" w:type="dxa"/>
              <w:right w:w="40" w:type="dxa"/>
            </w:tcMar>
            <w:vAlign w:val="center"/>
          </w:tcPr>
          <w:p w14:paraId="725A0D09" w14:textId="77777777" w:rsidR="00071BBD" w:rsidRDefault="00C87CD8">
            <w:pPr>
              <w:jc w:val="center"/>
            </w:pPr>
            <w:r>
              <w:rPr>
                <w:b/>
                <w:color w:val="FFFFFF"/>
                <w:sz w:val="34"/>
              </w:rPr>
              <w:t>19</w:t>
            </w:r>
          </w:p>
        </w:tc>
        <w:tc>
          <w:tcPr>
            <w:tcW w:w="8878" w:type="dxa"/>
            <w:tcBorders>
              <w:top w:val="single" w:sz="4" w:space="0" w:color="E4E3E5"/>
              <w:left w:val="single" w:sz="4" w:space="0" w:color="E4E3E5"/>
              <w:bottom w:val="single" w:sz="4" w:space="0" w:color="E4E3E5"/>
              <w:right w:val="single" w:sz="4" w:space="0" w:color="E4E3E5"/>
            </w:tcBorders>
            <w:tcMar>
              <w:top w:w="90" w:type="dxa"/>
              <w:left w:w="140" w:type="dxa"/>
              <w:bottom w:w="90" w:type="dxa"/>
              <w:right w:w="120" w:type="dxa"/>
            </w:tcMar>
          </w:tcPr>
          <w:p w14:paraId="03B2FAB9" w14:textId="77777777" w:rsidR="00071BBD" w:rsidRDefault="00C87CD8">
            <w:pPr>
              <w:spacing w:after="4"/>
              <w:rPr>
                <w:b/>
                <w:color w:val="5F5F63"/>
                <w:sz w:val="23"/>
              </w:rPr>
            </w:pPr>
            <w:r>
              <w:rPr>
                <w:b/>
                <w:color w:val="5F5F63"/>
                <w:sz w:val="23"/>
              </w:rPr>
              <w:t>Day One and Induction</w:t>
            </w:r>
          </w:p>
          <w:p w14:paraId="6182428C" w14:textId="77777777" w:rsidR="00295946" w:rsidRDefault="00295946">
            <w:pPr>
              <w:spacing w:after="4"/>
            </w:pPr>
          </w:p>
          <w:p w14:paraId="044946C7" w14:textId="77777777" w:rsidR="00071BBD" w:rsidRDefault="00C87CD8">
            <w:pPr>
              <w:ind w:left="200" w:hanging="200"/>
            </w:pPr>
            <w:r>
              <w:rPr>
                <w:color w:val="A4D3C3"/>
              </w:rPr>
              <w:t xml:space="preserve">•  </w:t>
            </w:r>
            <w:r>
              <w:t>New starter welcomed and right to work check confirmed in person on day one</w:t>
            </w:r>
          </w:p>
          <w:p w14:paraId="0A2D0348" w14:textId="77777777" w:rsidR="00071BBD" w:rsidRDefault="00C87CD8">
            <w:pPr>
              <w:ind w:left="200" w:hanging="200"/>
            </w:pPr>
            <w:r>
              <w:rPr>
                <w:color w:val="A4D3C3"/>
              </w:rPr>
              <w:t xml:space="preserve">•  </w:t>
            </w:r>
            <w:r>
              <w:t>Induction programme commenced - health and safety, IT, policies, introductions</w:t>
            </w:r>
          </w:p>
          <w:p w14:paraId="7BE3A377" w14:textId="77777777" w:rsidR="00071BBD" w:rsidRDefault="00C87CD8">
            <w:pPr>
              <w:ind w:left="200" w:hanging="200"/>
            </w:pPr>
            <w:r>
              <w:rPr>
                <w:color w:val="A4D3C3"/>
              </w:rPr>
              <w:t xml:space="preserve">•  </w:t>
            </w:r>
            <w:r>
              <w:t>Probationary period begins and objectives set within first two weeks</w:t>
            </w:r>
          </w:p>
          <w:p w14:paraId="794A5CC0" w14:textId="77777777" w:rsidR="00295946" w:rsidRDefault="00295946">
            <w:pPr>
              <w:ind w:left="200" w:hanging="200"/>
            </w:pPr>
          </w:p>
          <w:p w14:paraId="670302EA" w14:textId="77777777" w:rsidR="00071BBD" w:rsidRDefault="00C87CD8">
            <w:pPr>
              <w:spacing w:before="4"/>
            </w:pPr>
            <w:r>
              <w:rPr>
                <w:b/>
                <w:caps/>
                <w:color w:val="A4D3C3"/>
                <w:spacing w:val="20"/>
              </w:rPr>
              <w:t xml:space="preserve">RESPONSIBLE   </w:t>
            </w:r>
            <w:r>
              <w:t>Line Manager + HR</w:t>
            </w:r>
          </w:p>
        </w:tc>
      </w:tr>
    </w:tbl>
    <w:p w14:paraId="3449BAEA" w14:textId="77777777" w:rsidR="00071BBD" w:rsidRDefault="00C87CD8">
      <w:pPr>
        <w:keepNext/>
        <w:keepLines/>
        <w:spacing w:before="2" w:after="2"/>
        <w:jc w:val="center"/>
      </w:pPr>
      <w:r>
        <w:rPr>
          <w:b/>
          <w:color w:val="7FB4A0"/>
          <w:sz w:val="26"/>
        </w:rPr>
        <w:t>↓</w:t>
      </w:r>
    </w:p>
    <w:tbl>
      <w:tblPr>
        <w:tblW w:w="9638" w:type="dxa"/>
        <w:tblLayout w:type="fixed"/>
        <w:tblLook w:val="04A0" w:firstRow="1" w:lastRow="0" w:firstColumn="1" w:lastColumn="0" w:noHBand="0" w:noVBand="1"/>
      </w:tblPr>
      <w:tblGrid>
        <w:gridCol w:w="760"/>
        <w:gridCol w:w="8878"/>
      </w:tblGrid>
      <w:tr w:rsidR="00071BBD" w14:paraId="40538C40" w14:textId="77777777" w:rsidTr="00295946">
        <w:trPr>
          <w:cantSplit/>
        </w:trPr>
        <w:tc>
          <w:tcPr>
            <w:tcW w:w="760" w:type="dxa"/>
            <w:tcBorders>
              <w:top w:val="single" w:sz="4" w:space="0" w:color="7FB4A0"/>
              <w:left w:val="single" w:sz="4" w:space="0" w:color="7FB4A0"/>
              <w:bottom w:val="single" w:sz="4" w:space="0" w:color="7FB4A0"/>
              <w:right w:val="single" w:sz="4" w:space="0" w:color="7FB4A0"/>
            </w:tcBorders>
            <w:shd w:val="clear" w:color="auto" w:fill="7FB4A0"/>
            <w:tcMar>
              <w:top w:w="90" w:type="dxa"/>
              <w:left w:w="40" w:type="dxa"/>
              <w:bottom w:w="90" w:type="dxa"/>
              <w:right w:w="40" w:type="dxa"/>
            </w:tcMar>
            <w:vAlign w:val="center"/>
          </w:tcPr>
          <w:p w14:paraId="0B94682C" w14:textId="77777777" w:rsidR="00071BBD" w:rsidRDefault="00C87CD8">
            <w:pPr>
              <w:jc w:val="center"/>
            </w:pPr>
            <w:r>
              <w:rPr>
                <w:b/>
                <w:color w:val="FFFFFF"/>
                <w:sz w:val="34"/>
              </w:rPr>
              <w:t>20</w:t>
            </w:r>
          </w:p>
        </w:tc>
        <w:tc>
          <w:tcPr>
            <w:tcW w:w="8878" w:type="dxa"/>
            <w:tcBorders>
              <w:top w:val="single" w:sz="4" w:space="0" w:color="E4E3E5"/>
              <w:left w:val="single" w:sz="4" w:space="0" w:color="E4E3E5"/>
              <w:bottom w:val="single" w:sz="4" w:space="0" w:color="E4E3E5"/>
              <w:right w:val="single" w:sz="4" w:space="0" w:color="E4E3E5"/>
            </w:tcBorders>
            <w:tcMar>
              <w:top w:w="90" w:type="dxa"/>
              <w:left w:w="140" w:type="dxa"/>
              <w:bottom w:w="90" w:type="dxa"/>
              <w:right w:w="120" w:type="dxa"/>
            </w:tcMar>
          </w:tcPr>
          <w:p w14:paraId="576D0632" w14:textId="4C690D95" w:rsidR="00071BBD" w:rsidRDefault="00C87CD8">
            <w:pPr>
              <w:spacing w:after="4"/>
              <w:rPr>
                <w:b/>
                <w:caps/>
                <w:color w:val="FFFFFF"/>
                <w:spacing w:val="20"/>
                <w:shd w:val="clear" w:color="auto" w:fill="7FB4A0"/>
              </w:rPr>
            </w:pPr>
            <w:r>
              <w:rPr>
                <w:b/>
                <w:color w:val="5F5F63"/>
                <w:sz w:val="23"/>
              </w:rPr>
              <w:t>Post-Recruitment Review and Candidate Experience</w:t>
            </w:r>
          </w:p>
          <w:p w14:paraId="71D7F173" w14:textId="77777777" w:rsidR="00295946" w:rsidRDefault="00295946">
            <w:pPr>
              <w:spacing w:after="4"/>
            </w:pPr>
          </w:p>
          <w:p w14:paraId="0C939E6F" w14:textId="77777777" w:rsidR="00071BBD" w:rsidRDefault="00C87CD8">
            <w:pPr>
              <w:ind w:left="200" w:hanging="200"/>
            </w:pPr>
            <w:r>
              <w:rPr>
                <w:color w:val="A4D3C3"/>
              </w:rPr>
              <w:t xml:space="preserve">•  </w:t>
            </w:r>
            <w:r>
              <w:t>Time to hire calculated from approval to start date with review against target</w:t>
            </w:r>
          </w:p>
          <w:p w14:paraId="1631BBE1" w14:textId="77777777" w:rsidR="00071BBD" w:rsidRDefault="00C87CD8">
            <w:pPr>
              <w:ind w:left="200" w:hanging="200"/>
            </w:pPr>
            <w:r>
              <w:rPr>
                <w:color w:val="A4D3C3"/>
              </w:rPr>
              <w:t xml:space="preserve">•  </w:t>
            </w:r>
            <w:r>
              <w:t>Recruitment costs reviewed</w:t>
            </w:r>
          </w:p>
          <w:p w14:paraId="0D015905" w14:textId="77777777" w:rsidR="00071BBD" w:rsidRDefault="00C87CD8">
            <w:pPr>
              <w:ind w:left="200" w:hanging="200"/>
            </w:pPr>
            <w:r>
              <w:rPr>
                <w:color w:val="A4D3C3"/>
              </w:rPr>
              <w:t xml:space="preserve">•  </w:t>
            </w:r>
            <w:r>
              <w:t>Offer acceptance rate recorded - a low rate may indicate uncompetitive package or poor candidate experience</w:t>
            </w:r>
          </w:p>
          <w:p w14:paraId="07C0C3BA" w14:textId="77777777" w:rsidR="00071BBD" w:rsidRDefault="00C87CD8">
            <w:pPr>
              <w:ind w:left="200" w:hanging="200"/>
            </w:pPr>
            <w:r>
              <w:rPr>
                <w:color w:val="A4D3C3"/>
              </w:rPr>
              <w:t xml:space="preserve">•  </w:t>
            </w:r>
            <w:r>
              <w:t>Candidate feedback sought from all interviewed candidates where possible</w:t>
            </w:r>
          </w:p>
          <w:p w14:paraId="09215ECF" w14:textId="77777777" w:rsidR="00071BBD" w:rsidRDefault="00C87CD8">
            <w:pPr>
              <w:ind w:left="200" w:hanging="200"/>
            </w:pPr>
            <w:r>
              <w:rPr>
                <w:color w:val="A4D3C3"/>
              </w:rPr>
              <w:t xml:space="preserve">•  </w:t>
            </w:r>
            <w:r>
              <w:t>Quality of hire reviewed</w:t>
            </w:r>
          </w:p>
          <w:p w14:paraId="603EF36E" w14:textId="77777777" w:rsidR="00071BBD" w:rsidRDefault="00C87CD8">
            <w:pPr>
              <w:ind w:left="200" w:hanging="200"/>
            </w:pPr>
            <w:r>
              <w:rPr>
                <w:color w:val="A4D3C3"/>
              </w:rPr>
              <w:t xml:space="preserve">•  </w:t>
            </w:r>
            <w:r>
              <w:t>Hiring manager satisfaction reviewed</w:t>
            </w:r>
          </w:p>
          <w:p w14:paraId="6A0DA0B2" w14:textId="77777777" w:rsidR="00071BBD" w:rsidRDefault="00C87CD8">
            <w:pPr>
              <w:ind w:left="200" w:hanging="200"/>
            </w:pPr>
            <w:r>
              <w:rPr>
                <w:color w:val="A4D3C3"/>
              </w:rPr>
              <w:t xml:space="preserve">•  </w:t>
            </w:r>
            <w:r>
              <w:t>Any process improvements identified and actioned before the next vacancy</w:t>
            </w:r>
          </w:p>
          <w:p w14:paraId="27DAAF6C" w14:textId="77777777" w:rsidR="00071BBD" w:rsidRDefault="00C87CD8">
            <w:pPr>
              <w:ind w:left="200" w:hanging="200"/>
            </w:pPr>
            <w:r>
              <w:rPr>
                <w:color w:val="A4D3C3"/>
              </w:rPr>
              <w:t xml:space="preserve">•  </w:t>
            </w:r>
            <w:r>
              <w:t>Lessons learned recorded</w:t>
            </w:r>
          </w:p>
          <w:p w14:paraId="0B888526" w14:textId="77777777" w:rsidR="00071BBD" w:rsidRDefault="00C87CD8">
            <w:pPr>
              <w:ind w:left="200" w:hanging="200"/>
            </w:pPr>
            <w:r>
              <w:rPr>
                <w:color w:val="A4D3C3"/>
              </w:rPr>
              <w:t xml:space="preserve">•  </w:t>
            </w:r>
            <w:r>
              <w:t>Candidate feedback survey issued (optional).</w:t>
            </w:r>
          </w:p>
          <w:p w14:paraId="0F3E2462" w14:textId="77777777" w:rsidR="00295946" w:rsidRDefault="00295946">
            <w:pPr>
              <w:ind w:left="200" w:hanging="200"/>
            </w:pPr>
          </w:p>
          <w:p w14:paraId="0F68BE27" w14:textId="77777777" w:rsidR="00071BBD" w:rsidRDefault="00C87CD8">
            <w:pPr>
              <w:spacing w:before="4"/>
            </w:pPr>
            <w:r>
              <w:rPr>
                <w:b/>
                <w:caps/>
                <w:color w:val="A4D3C3"/>
                <w:spacing w:val="20"/>
              </w:rPr>
              <w:t xml:space="preserve">RESPONSIBLE   </w:t>
            </w:r>
            <w:r>
              <w:t>HR</w:t>
            </w:r>
          </w:p>
        </w:tc>
      </w:tr>
    </w:tbl>
    <w:p w14:paraId="6335463C" w14:textId="77777777" w:rsidR="00071BBD" w:rsidRDefault="00071BBD">
      <w:pPr>
        <w:pBdr>
          <w:bottom w:val="single" w:sz="4" w:space="2" w:color="DCDBDD"/>
        </w:pBdr>
        <w:spacing w:before="14"/>
      </w:pPr>
    </w:p>
    <w:tbl>
      <w:tblPr>
        <w:tblW w:w="0" w:type="auto"/>
        <w:tblLayout w:type="fixed"/>
        <w:tblLook w:val="04A0" w:firstRow="1" w:lastRow="0" w:firstColumn="1" w:lastColumn="0" w:noHBand="0" w:noVBand="1"/>
      </w:tblPr>
      <w:tblGrid>
        <w:gridCol w:w="9638"/>
      </w:tblGrid>
      <w:tr w:rsidR="00295946" w14:paraId="6832D435" w14:textId="77777777" w:rsidTr="00053B09">
        <w:tc>
          <w:tcPr>
            <w:tcW w:w="9638" w:type="dxa"/>
            <w:tcBorders>
              <w:top w:val="single" w:sz="4" w:space="0" w:color="E4E3E5"/>
              <w:left w:val="single" w:sz="18" w:space="0" w:color="A4D3C3"/>
              <w:bottom w:val="single" w:sz="4" w:space="0" w:color="E4E3E5"/>
              <w:right w:val="single" w:sz="4" w:space="0" w:color="E4E3E5"/>
            </w:tcBorders>
            <w:shd w:val="clear" w:color="auto" w:fill="EFF6F2"/>
            <w:tcMar>
              <w:top w:w="110" w:type="dxa"/>
              <w:left w:w="150" w:type="dxa"/>
              <w:bottom w:w="110" w:type="dxa"/>
              <w:right w:w="150" w:type="dxa"/>
            </w:tcMar>
          </w:tcPr>
          <w:p w14:paraId="6DEE42A2" w14:textId="77777777" w:rsidR="00295946" w:rsidRDefault="00295946" w:rsidP="00295946">
            <w:pPr>
              <w:spacing w:after="4"/>
            </w:pPr>
            <w:r>
              <w:rPr>
                <w:b/>
                <w:color w:val="A4D3C3"/>
                <w:sz w:val="22"/>
              </w:rPr>
              <w:t xml:space="preserve">▪  </w:t>
            </w:r>
            <w:r>
              <w:rPr>
                <w:b/>
                <w:color w:val="5F5F63"/>
                <w:sz w:val="22"/>
              </w:rPr>
              <w:t>Data Retention Note</w:t>
            </w:r>
          </w:p>
          <w:p w14:paraId="698B6975" w14:textId="77777777" w:rsidR="00295946" w:rsidRDefault="00295946" w:rsidP="00295946">
            <w:pPr>
              <w:spacing w:after="4"/>
            </w:pPr>
          </w:p>
          <w:p w14:paraId="687F43C0" w14:textId="57516B3A" w:rsidR="00295946" w:rsidRDefault="00295946" w:rsidP="00295946">
            <w:pPr>
              <w:spacing w:after="4"/>
            </w:pPr>
            <w:r>
              <w:t>All recruitment records, including applications, interview notes, score sheets and the Candidate Evaluation Matrix, must be retained in accordance with the organisation's data retention schedule.</w:t>
            </w:r>
          </w:p>
          <w:p w14:paraId="7557032D" w14:textId="77777777" w:rsidR="00295946" w:rsidRDefault="00295946" w:rsidP="00295946">
            <w:pPr>
              <w:spacing w:after="4"/>
            </w:pPr>
            <w:r>
              <w:t xml:space="preserve">This is typically 6-12 months from the end of the recruitment process for unsuccessful </w:t>
            </w:r>
            <w:proofErr w:type="gramStart"/>
            <w:r>
              <w:t>candidates, and</w:t>
            </w:r>
            <w:proofErr w:type="gramEnd"/>
            <w:r>
              <w:t xml:space="preserve"> transferred to the personnel file for the successful candidate.</w:t>
            </w:r>
          </w:p>
          <w:p w14:paraId="66048AE5" w14:textId="77777777" w:rsidR="00295946" w:rsidRDefault="00295946" w:rsidP="00295946">
            <w:pPr>
              <w:spacing w:after="4"/>
            </w:pPr>
          </w:p>
          <w:p w14:paraId="69CC9311" w14:textId="77082236" w:rsidR="00295946" w:rsidRDefault="00295946" w:rsidP="00295946">
            <w:pPr>
              <w:spacing w:before="6"/>
            </w:pPr>
            <w:r>
              <w:t>Consult your Data Protection / HR policy for the applicable period.</w:t>
            </w:r>
          </w:p>
        </w:tc>
      </w:tr>
    </w:tbl>
    <w:p w14:paraId="197F70E5" w14:textId="77777777" w:rsidR="00295946" w:rsidRDefault="00295946">
      <w:pPr>
        <w:pBdr>
          <w:bottom w:val="single" w:sz="4" w:space="2" w:color="DCDBDD"/>
        </w:pBdr>
        <w:spacing w:before="14"/>
      </w:pPr>
    </w:p>
    <w:p w14:paraId="22F345E1" w14:textId="77777777" w:rsidR="00295946" w:rsidRDefault="00295946">
      <w:pPr>
        <w:pBdr>
          <w:bottom w:val="single" w:sz="4" w:space="2" w:color="DCDBDD"/>
        </w:pBdr>
        <w:spacing w:before="14"/>
      </w:pPr>
    </w:p>
    <w:p w14:paraId="1DAC3E79" w14:textId="77777777" w:rsidR="00295946" w:rsidRDefault="00295946" w:rsidP="00295946">
      <w:pPr>
        <w:spacing w:after="4"/>
        <w:rPr>
          <w:color w:val="9A99A0"/>
        </w:rPr>
      </w:pPr>
    </w:p>
    <w:p w14:paraId="494511E5" w14:textId="2459A218" w:rsidR="00295946" w:rsidRDefault="00C87CD8" w:rsidP="00295946">
      <w:pPr>
        <w:spacing w:after="4"/>
        <w:rPr>
          <w:b/>
          <w:color w:val="A4D3C3"/>
          <w:sz w:val="22"/>
        </w:rPr>
      </w:pPr>
      <w:r>
        <w:rPr>
          <w:color w:val="9A99A0"/>
        </w:rPr>
        <w:t>For recruitment process design, interviewer training, psychometric assessment or executive search support contact White Cube Consulting at hello@whitecubeconsulting.com or call 01224 531524.</w:t>
      </w:r>
      <w:r w:rsidR="00295946" w:rsidRPr="00295946">
        <w:rPr>
          <w:b/>
          <w:color w:val="A4D3C3"/>
          <w:sz w:val="22"/>
        </w:rPr>
        <w:t xml:space="preserve"> </w:t>
      </w:r>
    </w:p>
    <w:p w14:paraId="31EF1ED6" w14:textId="77777777" w:rsidR="00295946" w:rsidRDefault="00295946" w:rsidP="00295946">
      <w:pPr>
        <w:spacing w:after="4"/>
        <w:rPr>
          <w:b/>
          <w:color w:val="A4D3C3"/>
          <w:sz w:val="22"/>
        </w:rPr>
      </w:pPr>
    </w:p>
    <w:p w14:paraId="0103D7B7" w14:textId="77777777" w:rsidR="00295946" w:rsidRDefault="00295946">
      <w:pPr>
        <w:spacing w:before="6"/>
      </w:pPr>
    </w:p>
    <w:sectPr w:rsidR="00295946">
      <w:headerReference w:type="default" r:id="rId7"/>
      <w:footerReference w:type="default" r:id="rId8"/>
      <w:pgSz w:w="11906" w:h="16838"/>
      <w:pgMar w:top="900" w:right="1134" w:bottom="900"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909F5" w14:textId="77777777" w:rsidR="00763610" w:rsidRDefault="00763610">
      <w:r>
        <w:separator/>
      </w:r>
    </w:p>
  </w:endnote>
  <w:endnote w:type="continuationSeparator" w:id="0">
    <w:p w14:paraId="6F90E50E" w14:textId="77777777" w:rsidR="00763610" w:rsidRDefault="00763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438C8" w14:textId="77777777" w:rsidR="00584CFE" w:rsidRDefault="0039655F">
    <w:pPr>
      <w:pBdr>
        <w:top w:val="single" w:sz="4" w:space="0" w:color="B9B8B9"/>
      </w:pBdr>
      <w:spacing w:before="60"/>
      <w:jc w:val="center"/>
    </w:pPr>
    <w:r>
      <w:rPr>
        <w:rFonts w:ascii="Tahoma" w:eastAsia="Tahoma" w:hAnsi="Tahoma" w:cs="Tahoma"/>
        <w:color w:val="B9B8B9"/>
        <w:sz w:val="16"/>
        <w:szCs w:val="16"/>
      </w:rPr>
      <w:t>White Cube Consulting Limited  |  HR, Training and Recruitment Consultancy</w:t>
    </w:r>
  </w:p>
  <w:p w14:paraId="3B830568" w14:textId="77777777" w:rsidR="00584CFE" w:rsidRDefault="0039655F">
    <w:pPr>
      <w:spacing w:before="20"/>
      <w:jc w:val="center"/>
    </w:pPr>
    <w:r>
      <w:rPr>
        <w:rFonts w:ascii="Tahoma" w:eastAsia="Tahoma" w:hAnsi="Tahoma" w:cs="Tahoma"/>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9DF96" w14:textId="77777777" w:rsidR="00763610" w:rsidRDefault="00763610">
      <w:r>
        <w:separator/>
      </w:r>
    </w:p>
  </w:footnote>
  <w:footnote w:type="continuationSeparator" w:id="0">
    <w:p w14:paraId="25A40864" w14:textId="77777777" w:rsidR="00763610" w:rsidRDefault="007636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A3FA0" w14:textId="77777777" w:rsidR="00584CFE" w:rsidRDefault="0039655F" w:rsidP="00BF4D09">
    <w:pPr>
      <w:spacing w:after="120"/>
      <w:jc w:val="center"/>
    </w:pPr>
    <w:r>
      <w:rPr>
        <w:noProof/>
      </w:rPr>
      <w:drawing>
        <wp:inline distT="0" distB="0" distL="0" distR="0" wp14:anchorId="593101BD" wp14:editId="593101BE">
          <wp:extent cx="1524000" cy="600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524000" cy="6000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F132D6"/>
    <w:multiLevelType w:val="hybridMultilevel"/>
    <w:tmpl w:val="F2621E84"/>
    <w:lvl w:ilvl="0" w:tplc="0876F95C">
      <w:start w:val="1"/>
      <w:numFmt w:val="bullet"/>
      <w:lvlText w:val="●"/>
      <w:lvlJc w:val="left"/>
      <w:pPr>
        <w:ind w:left="720" w:hanging="360"/>
      </w:pPr>
    </w:lvl>
    <w:lvl w:ilvl="1" w:tplc="BF662AE4">
      <w:start w:val="1"/>
      <w:numFmt w:val="bullet"/>
      <w:lvlText w:val="○"/>
      <w:lvlJc w:val="left"/>
      <w:pPr>
        <w:ind w:left="1440" w:hanging="360"/>
      </w:pPr>
    </w:lvl>
    <w:lvl w:ilvl="2" w:tplc="B902F902">
      <w:start w:val="1"/>
      <w:numFmt w:val="bullet"/>
      <w:lvlText w:val="■"/>
      <w:lvlJc w:val="left"/>
      <w:pPr>
        <w:ind w:left="2160" w:hanging="360"/>
      </w:pPr>
    </w:lvl>
    <w:lvl w:ilvl="3" w:tplc="866C5A62">
      <w:start w:val="1"/>
      <w:numFmt w:val="bullet"/>
      <w:lvlText w:val="●"/>
      <w:lvlJc w:val="left"/>
      <w:pPr>
        <w:ind w:left="2880" w:hanging="360"/>
      </w:pPr>
    </w:lvl>
    <w:lvl w:ilvl="4" w:tplc="F9689DFA">
      <w:start w:val="1"/>
      <w:numFmt w:val="bullet"/>
      <w:lvlText w:val="○"/>
      <w:lvlJc w:val="left"/>
      <w:pPr>
        <w:ind w:left="3600" w:hanging="360"/>
      </w:pPr>
    </w:lvl>
    <w:lvl w:ilvl="5" w:tplc="F6D4EE28">
      <w:start w:val="1"/>
      <w:numFmt w:val="bullet"/>
      <w:lvlText w:val="■"/>
      <w:lvlJc w:val="left"/>
      <w:pPr>
        <w:ind w:left="4320" w:hanging="360"/>
      </w:pPr>
    </w:lvl>
    <w:lvl w:ilvl="6" w:tplc="F2D2E908">
      <w:start w:val="1"/>
      <w:numFmt w:val="bullet"/>
      <w:lvlText w:val="●"/>
      <w:lvlJc w:val="left"/>
      <w:pPr>
        <w:ind w:left="5040" w:hanging="360"/>
      </w:pPr>
    </w:lvl>
    <w:lvl w:ilvl="7" w:tplc="88EE7874">
      <w:start w:val="1"/>
      <w:numFmt w:val="bullet"/>
      <w:lvlText w:val="●"/>
      <w:lvlJc w:val="left"/>
      <w:pPr>
        <w:ind w:left="5760" w:hanging="360"/>
      </w:pPr>
    </w:lvl>
    <w:lvl w:ilvl="8" w:tplc="67E63FBE">
      <w:start w:val="1"/>
      <w:numFmt w:val="bullet"/>
      <w:lvlText w:val="●"/>
      <w:lvlJc w:val="left"/>
      <w:pPr>
        <w:ind w:left="6480" w:hanging="360"/>
      </w:pPr>
    </w:lvl>
  </w:abstractNum>
  <w:num w:numId="1" w16cid:durableId="9673948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CFE"/>
    <w:rsid w:val="00071BBD"/>
    <w:rsid w:val="000B46B6"/>
    <w:rsid w:val="001125C4"/>
    <w:rsid w:val="001315E4"/>
    <w:rsid w:val="001F4E77"/>
    <w:rsid w:val="00207AC3"/>
    <w:rsid w:val="0026307B"/>
    <w:rsid w:val="00295946"/>
    <w:rsid w:val="00382420"/>
    <w:rsid w:val="0039655F"/>
    <w:rsid w:val="003A6FAA"/>
    <w:rsid w:val="003A7A4A"/>
    <w:rsid w:val="00500748"/>
    <w:rsid w:val="00531B69"/>
    <w:rsid w:val="00584CFE"/>
    <w:rsid w:val="005C1C5D"/>
    <w:rsid w:val="0065236A"/>
    <w:rsid w:val="006F0E61"/>
    <w:rsid w:val="007615E6"/>
    <w:rsid w:val="00763610"/>
    <w:rsid w:val="0081687F"/>
    <w:rsid w:val="008D4630"/>
    <w:rsid w:val="00932DAC"/>
    <w:rsid w:val="009C108E"/>
    <w:rsid w:val="009C3BFB"/>
    <w:rsid w:val="00BF4D09"/>
    <w:rsid w:val="00C60E27"/>
    <w:rsid w:val="00C87CD8"/>
    <w:rsid w:val="00CF017D"/>
    <w:rsid w:val="00D32501"/>
    <w:rsid w:val="00D86A8F"/>
    <w:rsid w:val="00D90111"/>
    <w:rsid w:val="00E0703C"/>
    <w:rsid w:val="00F752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2A9BB"/>
  <w15:docId w15:val="{9362C29C-E69D-4A00-898D-646542535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ptos" w:eastAsia="Aptos" w:hAnsi="Aptos" w:cs="Aptos"/>
      <w:color w:val="7C7C81"/>
    </w:rPr>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F4D09"/>
    <w:pPr>
      <w:tabs>
        <w:tab w:val="center" w:pos="4513"/>
        <w:tab w:val="right" w:pos="9026"/>
      </w:tabs>
    </w:pPr>
  </w:style>
  <w:style w:type="character" w:customStyle="1" w:styleId="HeaderChar">
    <w:name w:val="Header Char"/>
    <w:basedOn w:val="DefaultParagraphFont"/>
    <w:link w:val="Header"/>
    <w:uiPriority w:val="99"/>
    <w:rsid w:val="00BF4D09"/>
  </w:style>
  <w:style w:type="paragraph" w:styleId="Footer">
    <w:name w:val="footer"/>
    <w:basedOn w:val="Normal"/>
    <w:link w:val="FooterChar"/>
    <w:uiPriority w:val="99"/>
    <w:unhideWhenUsed/>
    <w:rsid w:val="00BF4D09"/>
    <w:pPr>
      <w:tabs>
        <w:tab w:val="center" w:pos="4513"/>
        <w:tab w:val="right" w:pos="9026"/>
      </w:tabs>
    </w:pPr>
  </w:style>
  <w:style w:type="character" w:customStyle="1" w:styleId="FooterChar">
    <w:name w:val="Footer Char"/>
    <w:basedOn w:val="DefaultParagraphFont"/>
    <w:link w:val="Footer"/>
    <w:uiPriority w:val="99"/>
    <w:rsid w:val="00BF4D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1296</Words>
  <Characters>7719</Characters>
  <Application>Microsoft Office Word</Application>
  <DocSecurity>0</DocSecurity>
  <Lines>285</Lines>
  <Paragraphs>214</Paragraphs>
  <ScaleCrop>false</ScaleCrop>
  <Company/>
  <LinksUpToDate>false</LinksUpToDate>
  <CharactersWithSpaces>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Campbell Urquhart</cp:lastModifiedBy>
  <cp:revision>3</cp:revision>
  <dcterms:created xsi:type="dcterms:W3CDTF">2026-07-10T17:10:00Z</dcterms:created>
  <dcterms:modified xsi:type="dcterms:W3CDTF">2026-07-16T12:59:00Z</dcterms:modified>
</cp:coreProperties>
</file>