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F2926" w14:textId="77777777" w:rsidR="00EE5B28" w:rsidRDefault="004A6A0A">
      <w:pPr>
        <w:keepNext/>
        <w:spacing w:after="60"/>
        <w:jc w:val="center"/>
      </w:pPr>
      <w:r>
        <w:rPr>
          <w:rFonts w:ascii="Aptos" w:eastAsia="Aptos" w:hAnsi="Aptos" w:cs="Aptos"/>
          <w:b/>
          <w:bCs/>
          <w:color w:val="A4D3C3"/>
          <w:spacing w:val="22"/>
        </w:rPr>
        <w:t>RECRUITMENT</w:t>
      </w:r>
    </w:p>
    <w:p w14:paraId="74D35BB8" w14:textId="7D26505A" w:rsidR="00314377" w:rsidRDefault="004A6A0A">
      <w:pPr>
        <w:spacing w:after="60"/>
        <w:jc w:val="center"/>
        <w:rPr>
          <w:rFonts w:ascii="Aptos" w:eastAsia="Aptos" w:hAnsi="Aptos" w:cs="Aptos"/>
          <w:b/>
          <w:bCs/>
          <w:color w:val="7C7C81"/>
          <w:sz w:val="48"/>
          <w:szCs w:val="48"/>
        </w:rPr>
      </w:pPr>
      <w:r>
        <w:rPr>
          <w:rFonts w:ascii="Aptos" w:eastAsia="Aptos" w:hAnsi="Aptos" w:cs="Aptos"/>
          <w:b/>
          <w:bCs/>
          <w:color w:val="7C7C81"/>
          <w:sz w:val="48"/>
          <w:szCs w:val="48"/>
        </w:rPr>
        <w:t xml:space="preserve">Recruitment Checklist </w:t>
      </w:r>
      <w:r w:rsidR="00314377">
        <w:rPr>
          <w:rFonts w:ascii="Aptos" w:eastAsia="Aptos" w:hAnsi="Aptos" w:cs="Aptos"/>
          <w:b/>
          <w:bCs/>
          <w:color w:val="7C7C81"/>
          <w:sz w:val="48"/>
          <w:szCs w:val="48"/>
        </w:rPr>
        <w:t>-</w:t>
      </w:r>
    </w:p>
    <w:p w14:paraId="7D7F2927" w14:textId="2A4359A8" w:rsidR="00EE5B28" w:rsidRDefault="004A6A0A">
      <w:pPr>
        <w:spacing w:after="60"/>
        <w:jc w:val="center"/>
      </w:pPr>
      <w:r>
        <w:rPr>
          <w:rFonts w:ascii="Aptos" w:eastAsia="Aptos" w:hAnsi="Aptos" w:cs="Aptos"/>
          <w:b/>
          <w:bCs/>
          <w:color w:val="7C7C81"/>
          <w:sz w:val="48"/>
          <w:szCs w:val="48"/>
        </w:rPr>
        <w:t>Interview and Selection Process</w:t>
      </w:r>
    </w:p>
    <w:p w14:paraId="6302F561" w14:textId="77777777" w:rsidR="00DB6C42" w:rsidRDefault="00DB6C42">
      <w:pPr>
        <w:spacing w:after="160" w:line="264" w:lineRule="auto"/>
        <w:rPr>
          <w:color w:val="7C7C81"/>
        </w:rPr>
      </w:pPr>
    </w:p>
    <w:tbl>
      <w:tblPr>
        <w:tblW w:w="9638" w:type="dxa"/>
        <w:tblLayout w:type="fixed"/>
        <w:tblLook w:val="04A0" w:firstRow="1" w:lastRow="0" w:firstColumn="1" w:lastColumn="0" w:noHBand="0" w:noVBand="1"/>
      </w:tblPr>
      <w:tblGrid>
        <w:gridCol w:w="2700"/>
        <w:gridCol w:w="6938"/>
      </w:tblGrid>
      <w:tr w:rsidR="00DB6C42" w14:paraId="4D4503CC"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A4D3C3"/>
            <w:tcMar>
              <w:top w:w="70" w:type="dxa"/>
              <w:left w:w="120" w:type="dxa"/>
              <w:bottom w:w="70" w:type="dxa"/>
              <w:right w:w="120" w:type="dxa"/>
            </w:tcMar>
            <w:vAlign w:val="center"/>
          </w:tcPr>
          <w:p w14:paraId="4B87A5AE" w14:textId="77777777" w:rsidR="00DB6C42" w:rsidRPr="00B7495E" w:rsidRDefault="00DB6C42" w:rsidP="00F6572F">
            <w:pPr>
              <w:rPr>
                <w:rFonts w:ascii="Aptos" w:eastAsia="Aptos" w:hAnsi="Aptos" w:cs="Aptos"/>
                <w:b/>
                <w:bCs/>
                <w:color w:val="FFFFFF" w:themeColor="background1"/>
              </w:rPr>
            </w:pPr>
            <w:r w:rsidRPr="00B7495E">
              <w:rPr>
                <w:rFonts w:ascii="Aptos" w:eastAsia="Aptos" w:hAnsi="Aptos" w:cs="Aptos"/>
                <w:b/>
                <w:bCs/>
                <w:color w:val="FFFFFF" w:themeColor="background1"/>
              </w:rPr>
              <w:t>ORGANISATION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DEBE1DF" w14:textId="42893CAF" w:rsidR="00DB6C42" w:rsidRPr="00BB5C44" w:rsidRDefault="00DB6C42" w:rsidP="00F6572F">
            <w:pPr>
              <w:rPr>
                <w:rFonts w:ascii="Aptos" w:eastAsia="Aptos" w:hAnsi="Aptos" w:cs="Aptos"/>
                <w:color w:val="7C7C81"/>
              </w:rPr>
            </w:pPr>
          </w:p>
        </w:tc>
      </w:tr>
      <w:tr w:rsidR="00DB6C42" w14:paraId="5666BA34"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A4D3C3"/>
            <w:tcMar>
              <w:top w:w="70" w:type="dxa"/>
              <w:left w:w="120" w:type="dxa"/>
              <w:bottom w:w="70" w:type="dxa"/>
              <w:right w:w="120" w:type="dxa"/>
            </w:tcMar>
            <w:vAlign w:val="center"/>
          </w:tcPr>
          <w:p w14:paraId="6BAF9681" w14:textId="0F2FF52F" w:rsidR="00DB6C42" w:rsidRPr="00B7495E" w:rsidRDefault="00DB6C42" w:rsidP="00DB6C42">
            <w:pPr>
              <w:rPr>
                <w:rFonts w:ascii="Aptos" w:eastAsia="Aptos" w:hAnsi="Aptos" w:cs="Aptos"/>
                <w:b/>
                <w:bCs/>
                <w:color w:val="FFFFFF" w:themeColor="background1"/>
              </w:rPr>
            </w:pPr>
            <w:r w:rsidRPr="00DB6C42">
              <w:rPr>
                <w:rFonts w:ascii="Aptos" w:eastAsia="Aptos" w:hAnsi="Aptos" w:cs="Aptos"/>
                <w:b/>
                <w:bCs/>
                <w:color w:val="FFFFFF" w:themeColor="background1"/>
              </w:rPr>
              <w:t>ROLE TITLE: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A2DB432" w14:textId="506FCAAD" w:rsidR="00DB6C42" w:rsidRPr="00BB5C44" w:rsidRDefault="00DB6C42" w:rsidP="00F6572F">
            <w:pPr>
              <w:rPr>
                <w:rFonts w:ascii="Aptos" w:eastAsia="Aptos" w:hAnsi="Aptos" w:cs="Aptos"/>
                <w:color w:val="7C7C81"/>
              </w:rPr>
            </w:pPr>
          </w:p>
        </w:tc>
      </w:tr>
      <w:tr w:rsidR="00DB6C42" w14:paraId="7ABB2AC0"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A4D3C3"/>
            <w:tcMar>
              <w:top w:w="70" w:type="dxa"/>
              <w:left w:w="120" w:type="dxa"/>
              <w:bottom w:w="70" w:type="dxa"/>
              <w:right w:w="120" w:type="dxa"/>
            </w:tcMar>
            <w:vAlign w:val="center"/>
          </w:tcPr>
          <w:p w14:paraId="3E024724" w14:textId="7F271499" w:rsidR="00DB6C42" w:rsidRPr="00B7495E" w:rsidRDefault="00DB6C42" w:rsidP="00F6572F">
            <w:pPr>
              <w:rPr>
                <w:rFonts w:ascii="Aptos" w:eastAsia="Aptos" w:hAnsi="Aptos" w:cs="Aptos"/>
                <w:b/>
                <w:bCs/>
                <w:color w:val="FFFFFF" w:themeColor="background1"/>
              </w:rPr>
            </w:pPr>
            <w:r w:rsidRPr="00DB6C42">
              <w:rPr>
                <w:rFonts w:ascii="Aptos" w:eastAsia="Aptos" w:hAnsi="Aptos" w:cs="Aptos"/>
                <w:b/>
                <w:bCs/>
                <w:color w:val="FFFFFF" w:themeColor="background1"/>
              </w:rPr>
              <w:t>DATE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86FF948" w14:textId="22DB9355" w:rsidR="00DB6C42" w:rsidRPr="00BB5C44" w:rsidRDefault="00DB6C42" w:rsidP="00F6572F">
            <w:pPr>
              <w:rPr>
                <w:rFonts w:ascii="Aptos" w:eastAsia="Aptos" w:hAnsi="Aptos" w:cs="Aptos"/>
                <w:color w:val="7C7C81"/>
              </w:rPr>
            </w:pPr>
          </w:p>
        </w:tc>
      </w:tr>
      <w:tr w:rsidR="00DB6C42" w14:paraId="03321096"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A4D3C3"/>
            <w:tcMar>
              <w:top w:w="70" w:type="dxa"/>
              <w:left w:w="120" w:type="dxa"/>
              <w:bottom w:w="70" w:type="dxa"/>
              <w:right w:w="120" w:type="dxa"/>
            </w:tcMar>
            <w:vAlign w:val="center"/>
          </w:tcPr>
          <w:p w14:paraId="796401A8" w14:textId="2BFAFF93" w:rsidR="00DB6C42" w:rsidRPr="00B7495E" w:rsidRDefault="00DB6C42" w:rsidP="00DB6C42">
            <w:pPr>
              <w:rPr>
                <w:rFonts w:ascii="Aptos" w:eastAsia="Aptos" w:hAnsi="Aptos" w:cs="Aptos"/>
                <w:b/>
                <w:bCs/>
                <w:color w:val="FFFFFF" w:themeColor="background1"/>
              </w:rPr>
            </w:pPr>
            <w:r w:rsidRPr="00DB6C42">
              <w:rPr>
                <w:rFonts w:ascii="Aptos" w:eastAsia="Aptos" w:hAnsi="Aptos" w:cs="Aptos"/>
                <w:b/>
                <w:bCs/>
                <w:color w:val="FFFFFF" w:themeColor="background1"/>
              </w:rPr>
              <w:t>HIRING MANAGER:</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CA07841" w14:textId="620502CC" w:rsidR="00DB6C42" w:rsidRPr="00BB5C44" w:rsidRDefault="00DB6C42" w:rsidP="00F6572F">
            <w:pPr>
              <w:rPr>
                <w:rFonts w:ascii="Aptos" w:eastAsia="Aptos" w:hAnsi="Aptos" w:cs="Aptos"/>
                <w:color w:val="7C7C81"/>
              </w:rPr>
            </w:pPr>
          </w:p>
        </w:tc>
      </w:tr>
      <w:tr w:rsidR="00DB6C42" w14:paraId="5905CC54"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A4D3C3"/>
            <w:tcMar>
              <w:top w:w="70" w:type="dxa"/>
              <w:left w:w="120" w:type="dxa"/>
              <w:bottom w:w="70" w:type="dxa"/>
              <w:right w:w="120" w:type="dxa"/>
            </w:tcMar>
            <w:vAlign w:val="center"/>
          </w:tcPr>
          <w:p w14:paraId="32B2FC19" w14:textId="389A516F" w:rsidR="00DB6C42" w:rsidRPr="00B7495E" w:rsidRDefault="00DB6C42" w:rsidP="00DB6C42">
            <w:pPr>
              <w:rPr>
                <w:rFonts w:ascii="Aptos" w:eastAsia="Aptos" w:hAnsi="Aptos" w:cs="Aptos"/>
                <w:b/>
                <w:bCs/>
                <w:color w:val="FFFFFF" w:themeColor="background1"/>
              </w:rPr>
            </w:pPr>
            <w:r w:rsidRPr="00DB6C42">
              <w:rPr>
                <w:rFonts w:ascii="Aptos" w:eastAsia="Aptos" w:hAnsi="Aptos" w:cs="Aptos"/>
                <w:b/>
                <w:bCs/>
                <w:color w:val="FFFFFF" w:themeColor="background1"/>
              </w:rPr>
              <w:t>HR CONTACT:</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77E0801" w14:textId="13ABDCA8" w:rsidR="00DB6C42" w:rsidRPr="00BB5C44" w:rsidRDefault="00DB6C42" w:rsidP="00F6572F">
            <w:pPr>
              <w:rPr>
                <w:rFonts w:ascii="Aptos" w:eastAsia="Aptos" w:hAnsi="Aptos" w:cs="Aptos"/>
                <w:color w:val="7C7C81"/>
              </w:rPr>
            </w:pPr>
          </w:p>
        </w:tc>
      </w:tr>
      <w:tr w:rsidR="00DB6C42" w14:paraId="38AAD930"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A4D3C3"/>
            <w:tcMar>
              <w:top w:w="70" w:type="dxa"/>
              <w:left w:w="120" w:type="dxa"/>
              <w:bottom w:w="70" w:type="dxa"/>
              <w:right w:w="120" w:type="dxa"/>
            </w:tcMar>
            <w:vAlign w:val="center"/>
          </w:tcPr>
          <w:p w14:paraId="4E7C94AC" w14:textId="20D4BCB4" w:rsidR="00DB6C42" w:rsidRPr="00B7495E" w:rsidRDefault="00DB6C42" w:rsidP="00DB6C42">
            <w:pPr>
              <w:rPr>
                <w:rFonts w:ascii="Aptos" w:eastAsia="Aptos" w:hAnsi="Aptos" w:cs="Aptos"/>
                <w:b/>
                <w:bCs/>
                <w:color w:val="FFFFFF" w:themeColor="background1"/>
              </w:rPr>
            </w:pPr>
            <w:r w:rsidRPr="00DB6C42">
              <w:rPr>
                <w:rFonts w:ascii="Aptos" w:eastAsia="Aptos" w:hAnsi="Aptos" w:cs="Aptos"/>
                <w:b/>
                <w:bCs/>
                <w:color w:val="FFFFFF" w:themeColor="background1"/>
              </w:rPr>
              <w:t>INTERVIEW STAGE: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C606261" w14:textId="11194AE6" w:rsidR="00DB6C42" w:rsidRPr="00BB5C44" w:rsidRDefault="00DB6C42" w:rsidP="00F6572F">
            <w:pPr>
              <w:rPr>
                <w:rFonts w:ascii="Aptos" w:eastAsia="Aptos" w:hAnsi="Aptos" w:cs="Aptos"/>
                <w:color w:val="7C7C81"/>
              </w:rPr>
            </w:pPr>
          </w:p>
        </w:tc>
      </w:tr>
      <w:tr w:rsidR="00DB6C42" w14:paraId="54CE29F8"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A4D3C3"/>
            <w:tcMar>
              <w:top w:w="70" w:type="dxa"/>
              <w:left w:w="120" w:type="dxa"/>
              <w:bottom w:w="70" w:type="dxa"/>
              <w:right w:w="120" w:type="dxa"/>
            </w:tcMar>
            <w:vAlign w:val="center"/>
          </w:tcPr>
          <w:p w14:paraId="3474FCF2" w14:textId="773DBF72" w:rsidR="00DB6C42" w:rsidRPr="00DB6C42" w:rsidRDefault="00DB6C42" w:rsidP="00DB6C42">
            <w:pPr>
              <w:rPr>
                <w:rFonts w:ascii="Aptos" w:eastAsia="Aptos" w:hAnsi="Aptos" w:cs="Aptos"/>
                <w:b/>
                <w:bCs/>
                <w:color w:val="FFFFFF" w:themeColor="background1"/>
              </w:rPr>
            </w:pPr>
            <w:r w:rsidRPr="00DB6C42">
              <w:rPr>
                <w:rFonts w:ascii="Aptos" w:eastAsia="Aptos" w:hAnsi="Aptos" w:cs="Aptos"/>
                <w:b/>
                <w:bCs/>
                <w:color w:val="FFFFFF" w:themeColor="background1"/>
              </w:rPr>
              <w:t>INTERVIEW DATE(S):</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718930E" w14:textId="77777777" w:rsidR="00DB6C42" w:rsidRPr="00BB5C44" w:rsidRDefault="00DB6C42" w:rsidP="00F6572F">
            <w:pPr>
              <w:rPr>
                <w:rFonts w:ascii="Aptos" w:eastAsia="Aptos" w:hAnsi="Aptos" w:cs="Aptos"/>
                <w:color w:val="7C7C81"/>
              </w:rPr>
            </w:pPr>
          </w:p>
        </w:tc>
      </w:tr>
      <w:tr w:rsidR="00DB6C42" w14:paraId="36DDFD4B"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A4D3C3"/>
            <w:tcMar>
              <w:top w:w="70" w:type="dxa"/>
              <w:left w:w="120" w:type="dxa"/>
              <w:bottom w:w="70" w:type="dxa"/>
              <w:right w:w="120" w:type="dxa"/>
            </w:tcMar>
            <w:vAlign w:val="center"/>
          </w:tcPr>
          <w:p w14:paraId="3004A376" w14:textId="20948F42" w:rsidR="00DB6C42" w:rsidRPr="00DB6C42" w:rsidRDefault="00DB6C42" w:rsidP="00DB6C42">
            <w:pPr>
              <w:rPr>
                <w:rFonts w:ascii="Aptos" w:eastAsia="Aptos" w:hAnsi="Aptos" w:cs="Aptos"/>
                <w:b/>
                <w:bCs/>
                <w:color w:val="FFFFFF" w:themeColor="background1"/>
              </w:rPr>
            </w:pPr>
            <w:r w:rsidRPr="00DB6C42">
              <w:rPr>
                <w:rFonts w:ascii="Aptos" w:eastAsia="Aptos" w:hAnsi="Aptos" w:cs="Aptos"/>
                <w:b/>
                <w:bCs/>
                <w:color w:val="FFFFFF" w:themeColor="background1"/>
              </w:rPr>
              <w:t>PANEL MEMBERS:</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3CFFA808" w14:textId="77777777" w:rsidR="00DB6C42" w:rsidRPr="00BB5C44" w:rsidRDefault="00DB6C42" w:rsidP="00F6572F">
            <w:pPr>
              <w:rPr>
                <w:rFonts w:ascii="Aptos" w:eastAsia="Aptos" w:hAnsi="Aptos" w:cs="Aptos"/>
                <w:color w:val="7C7C81"/>
              </w:rPr>
            </w:pPr>
          </w:p>
        </w:tc>
      </w:tr>
      <w:tr w:rsidR="00DB6C42" w14:paraId="53FBA043"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A4D3C3"/>
            <w:tcMar>
              <w:top w:w="70" w:type="dxa"/>
              <w:left w:w="120" w:type="dxa"/>
              <w:bottom w:w="70" w:type="dxa"/>
              <w:right w:w="120" w:type="dxa"/>
            </w:tcMar>
            <w:vAlign w:val="center"/>
          </w:tcPr>
          <w:p w14:paraId="6DD7CBDD" w14:textId="406470C5" w:rsidR="00DB6C42" w:rsidRPr="00DB6C42" w:rsidRDefault="00DB6C42" w:rsidP="00DB6C42">
            <w:pPr>
              <w:rPr>
                <w:rFonts w:ascii="Aptos" w:eastAsia="Aptos" w:hAnsi="Aptos" w:cs="Aptos"/>
                <w:b/>
                <w:bCs/>
                <w:color w:val="FFFFFF" w:themeColor="background1"/>
              </w:rPr>
            </w:pPr>
            <w:r w:rsidRPr="00DB6C42">
              <w:rPr>
                <w:rFonts w:ascii="Aptos" w:eastAsia="Aptos" w:hAnsi="Aptos" w:cs="Aptos"/>
                <w:b/>
                <w:bCs/>
                <w:color w:val="FFFFFF" w:themeColor="background1"/>
              </w:rPr>
              <w:t>RECRUITMENT REF:</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AB4C524" w14:textId="77777777" w:rsidR="00DB6C42" w:rsidRPr="00BB5C44" w:rsidRDefault="00DB6C42" w:rsidP="00F6572F">
            <w:pPr>
              <w:rPr>
                <w:rFonts w:ascii="Aptos" w:eastAsia="Aptos" w:hAnsi="Aptos" w:cs="Aptos"/>
                <w:color w:val="7C7C81"/>
              </w:rPr>
            </w:pPr>
          </w:p>
        </w:tc>
      </w:tr>
    </w:tbl>
    <w:p w14:paraId="078675B1" w14:textId="5F624434" w:rsidR="00AA5FAE" w:rsidRPr="00AA5FAE" w:rsidRDefault="00AA5FAE" w:rsidP="00AA5FAE">
      <w:pPr>
        <w:spacing w:after="160" w:line="264" w:lineRule="auto"/>
        <w:rPr>
          <w:rFonts w:ascii="Aptos" w:eastAsia="Aptos" w:hAnsi="Aptos" w:cs="Aptos"/>
          <w:color w:val="7C7C81"/>
        </w:rPr>
      </w:pPr>
    </w:p>
    <w:p w14:paraId="7D7F2936" w14:textId="77777777" w:rsidR="00EE5B28" w:rsidRDefault="004A6A0A">
      <w:pPr>
        <w:pBdr>
          <w:left w:val="single" w:sz="18" w:space="10" w:color="A4D3C3"/>
        </w:pBdr>
        <w:spacing w:after="120" w:line="264" w:lineRule="auto"/>
        <w:ind w:left="260"/>
      </w:pPr>
      <w:r>
        <w:rPr>
          <w:rFonts w:ascii="Aptos" w:eastAsia="Aptos" w:hAnsi="Aptos" w:cs="Aptos"/>
          <w:color w:val="7C7C81"/>
        </w:rPr>
        <w:t>Purpose:  This checklist guides hiring managers and HR professionals through every step of a fair, consistent and legally compliant interview and selection process.</w:t>
      </w:r>
    </w:p>
    <w:p w14:paraId="7D7F2937" w14:textId="77777777" w:rsidR="00EE5B28" w:rsidRDefault="004A6A0A">
      <w:pPr>
        <w:pBdr>
          <w:left w:val="single" w:sz="18" w:space="10" w:color="A4D3C3"/>
        </w:pBdr>
        <w:spacing w:after="120" w:line="264" w:lineRule="auto"/>
        <w:ind w:left="260"/>
      </w:pPr>
      <w:r>
        <w:rPr>
          <w:rFonts w:ascii="Aptos" w:eastAsia="Aptos" w:hAnsi="Aptos" w:cs="Aptos"/>
          <w:color w:val="7C7C81"/>
        </w:rPr>
        <w:t>Work through each section in order. All steps should be completed before a final appointment decision is confirmed.</w:t>
      </w:r>
    </w:p>
    <w:p w14:paraId="7D7F2938" w14:textId="77777777" w:rsidR="00EE5B28" w:rsidRDefault="004A6A0A">
      <w:pPr>
        <w:pBdr>
          <w:left w:val="single" w:sz="18" w:space="10" w:color="A4D3C3"/>
        </w:pBdr>
        <w:spacing w:line="264" w:lineRule="auto"/>
        <w:ind w:left="260"/>
      </w:pPr>
      <w:r>
        <w:rPr>
          <w:rFonts w:ascii="Aptos" w:eastAsia="Aptos" w:hAnsi="Aptos" w:cs="Aptos"/>
          <w:color w:val="7C7C81"/>
        </w:rPr>
        <w:t>This document should be retained as part of the recruitment file for a minimum of twelve months.</w:t>
      </w:r>
    </w:p>
    <w:p w14:paraId="7D7F2939" w14:textId="77777777" w:rsidR="00EE5B28" w:rsidRDefault="004A6A0A">
      <w:pPr>
        <w:keepNext/>
        <w:keepLines/>
        <w:spacing w:before="220" w:after="100"/>
      </w:pPr>
      <w:r>
        <w:rPr>
          <w:rFonts w:ascii="Aptos" w:eastAsia="Aptos" w:hAnsi="Aptos" w:cs="Aptos"/>
          <w:color w:val="A4D3C3"/>
        </w:rPr>
        <w:t xml:space="preserve">▪ </w:t>
      </w:r>
      <w:r>
        <w:rPr>
          <w:rFonts w:ascii="Aptos" w:eastAsia="Aptos" w:hAnsi="Aptos" w:cs="Aptos"/>
          <w:b/>
          <w:bCs/>
          <w:color w:val="7C7C81"/>
        </w:rPr>
        <w:t>How to Use This Checklist</w:t>
      </w:r>
    </w:p>
    <w:p w14:paraId="327149E0" w14:textId="50FA39E3" w:rsidR="00AA5FAE" w:rsidRDefault="004A6A0A" w:rsidP="00AA5FAE">
      <w:pPr>
        <w:spacing w:after="160" w:line="264" w:lineRule="auto"/>
        <w:rPr>
          <w:rFonts w:ascii="Aptos" w:eastAsia="Aptos" w:hAnsi="Aptos" w:cs="Aptos"/>
          <w:color w:val="7C7C81"/>
        </w:rPr>
      </w:pPr>
      <w:r>
        <w:rPr>
          <w:rFonts w:ascii="Aptos" w:eastAsia="Aptos" w:hAnsi="Aptos" w:cs="Aptos"/>
          <w:color w:val="7C7C81"/>
        </w:rPr>
        <w:t xml:space="preserve">Work through each section in sequence </w:t>
      </w:r>
      <w:r w:rsidR="00314377">
        <w:rPr>
          <w:rFonts w:ascii="Aptos" w:eastAsia="Aptos" w:hAnsi="Aptos" w:cs="Aptos"/>
          <w:color w:val="7C7C81"/>
        </w:rPr>
        <w:t>-</w:t>
      </w:r>
      <w:r>
        <w:rPr>
          <w:rFonts w:ascii="Aptos" w:eastAsia="Aptos" w:hAnsi="Aptos" w:cs="Aptos"/>
          <w:color w:val="7C7C81"/>
        </w:rPr>
        <w:t xml:space="preserve"> any preparation sections must be completed before interviews are conducted.</w:t>
      </w:r>
    </w:p>
    <w:p w14:paraId="7D7F293C" w14:textId="236D4809" w:rsidR="00EE5B28" w:rsidRPr="00AA5FAE" w:rsidRDefault="004A6A0A" w:rsidP="00AA5FAE">
      <w:pPr>
        <w:spacing w:after="160" w:line="264" w:lineRule="auto"/>
        <w:rPr>
          <w:rFonts w:ascii="Aptos" w:eastAsia="Aptos" w:hAnsi="Aptos" w:cs="Aptos"/>
          <w:color w:val="7C7C81"/>
        </w:rPr>
      </w:pPr>
      <w:r w:rsidRPr="00AA5FAE">
        <w:rPr>
          <w:rFonts w:ascii="Aptos" w:eastAsia="Aptos" w:hAnsi="Aptos" w:cs="Aptos"/>
          <w:color w:val="7C7C81"/>
        </w:rPr>
        <w:t>Tick the checkbox in the Done column as each step is completed.</w:t>
      </w:r>
    </w:p>
    <w:p w14:paraId="7D7F293E" w14:textId="3966159E" w:rsidR="00EE5B28" w:rsidRPr="00AA5FAE" w:rsidRDefault="004A6A0A">
      <w:pPr>
        <w:spacing w:after="160" w:line="264" w:lineRule="auto"/>
        <w:rPr>
          <w:rFonts w:ascii="Aptos" w:eastAsia="Aptos" w:hAnsi="Aptos" w:cs="Aptos"/>
          <w:color w:val="7C7C81"/>
        </w:rPr>
      </w:pPr>
      <w:r>
        <w:rPr>
          <w:rFonts w:ascii="Aptos" w:eastAsia="Aptos" w:hAnsi="Aptos" w:cs="Aptos"/>
          <w:color w:val="7C7C81"/>
        </w:rPr>
        <w:t>Use the Notes column to record relevant decisions, approvals, panel member names, dates or exceptions.</w:t>
      </w:r>
    </w:p>
    <w:p w14:paraId="7D7F293F" w14:textId="4031A693" w:rsidR="00EE5B28" w:rsidRPr="00AA5FAE" w:rsidRDefault="004A6A0A">
      <w:pPr>
        <w:spacing w:after="160" w:line="264" w:lineRule="auto"/>
        <w:rPr>
          <w:rFonts w:ascii="Aptos" w:eastAsia="Aptos" w:hAnsi="Aptos" w:cs="Aptos"/>
          <w:color w:val="7C7C81"/>
        </w:rPr>
      </w:pPr>
      <w:r>
        <w:rPr>
          <w:rFonts w:ascii="Aptos" w:eastAsia="Aptos" w:hAnsi="Aptos" w:cs="Aptos"/>
          <w:color w:val="7C7C81"/>
        </w:rPr>
        <w:t>All panel members should have access to this checklist and understand the process before the interview day.</w:t>
      </w:r>
    </w:p>
    <w:p w14:paraId="7D7F2940" w14:textId="06534E9F" w:rsidR="00EE5B28" w:rsidRPr="00AA5FAE" w:rsidRDefault="004A6A0A">
      <w:pPr>
        <w:spacing w:after="160" w:line="264" w:lineRule="auto"/>
        <w:rPr>
          <w:rFonts w:ascii="Aptos" w:eastAsia="Aptos" w:hAnsi="Aptos" w:cs="Aptos"/>
          <w:color w:val="7C7C81"/>
        </w:rPr>
      </w:pPr>
      <w:r>
        <w:rPr>
          <w:rFonts w:ascii="Aptos" w:eastAsia="Aptos" w:hAnsi="Aptos" w:cs="Aptos"/>
          <w:color w:val="7C7C81"/>
        </w:rPr>
        <w:t>Complete the Completion Summary on the final page and retain the signed document as part of the recruitment file.</w:t>
      </w:r>
    </w:p>
    <w:p w14:paraId="7F53C62B" w14:textId="77777777" w:rsidR="0069217B" w:rsidRDefault="0069217B">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696"/>
        <w:gridCol w:w="740"/>
        <w:gridCol w:w="4378"/>
        <w:gridCol w:w="3814"/>
      </w:tblGrid>
      <w:tr w:rsidR="00EE5B28" w:rsidRPr="004A74B8" w14:paraId="7D7F2942" w14:textId="77777777" w:rsidTr="004A74B8">
        <w:trPr>
          <w:cantSplit/>
        </w:trPr>
        <w:tc>
          <w:tcPr>
            <w:tcW w:w="5000" w:type="pct"/>
            <w:gridSpan w:val="4"/>
            <w:shd w:val="clear" w:color="auto" w:fill="A4D3C3"/>
            <w:tcMar>
              <w:top w:w="120" w:type="dxa"/>
              <w:left w:w="0" w:type="dxa"/>
              <w:bottom w:w="120" w:type="dxa"/>
              <w:right w:w="120" w:type="dxa"/>
            </w:tcMar>
          </w:tcPr>
          <w:p w14:paraId="7D7F2941" w14:textId="43A07FCD" w:rsidR="00EE5B28" w:rsidRPr="004A74B8" w:rsidRDefault="004A6A0A">
            <w:pPr>
              <w:spacing w:after="40" w:line="244" w:lineRule="auto"/>
              <w:rPr>
                <w:b/>
                <w:bCs/>
                <w:color w:val="FFFFFF" w:themeColor="background1"/>
              </w:rPr>
            </w:pPr>
            <w:r w:rsidRPr="004A74B8">
              <w:rPr>
                <w:rFonts w:ascii="Aptos" w:eastAsia="Aptos" w:hAnsi="Aptos" w:cs="Aptos"/>
                <w:b/>
                <w:bCs/>
                <w:color w:val="FFFFFF" w:themeColor="background1"/>
              </w:rPr>
              <w:lastRenderedPageBreak/>
              <w:t>1.  Pre-Interview Preparation - Panel and Process</w:t>
            </w:r>
          </w:p>
        </w:tc>
      </w:tr>
      <w:tr w:rsidR="00EE5B28" w:rsidRPr="004A74B8" w14:paraId="7D7F2947" w14:textId="77777777" w:rsidTr="004A74B8">
        <w:trPr>
          <w:cantSplit/>
        </w:trPr>
        <w:tc>
          <w:tcPr>
            <w:tcW w:w="366" w:type="pct"/>
            <w:shd w:val="clear" w:color="auto" w:fill="A4D3C3"/>
            <w:tcMar>
              <w:top w:w="120" w:type="dxa"/>
              <w:left w:w="0" w:type="dxa"/>
              <w:bottom w:w="120" w:type="dxa"/>
              <w:right w:w="160" w:type="dxa"/>
            </w:tcMar>
          </w:tcPr>
          <w:p w14:paraId="7D7F2943"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Done</w:t>
            </w:r>
          </w:p>
        </w:tc>
        <w:tc>
          <w:tcPr>
            <w:tcW w:w="371" w:type="pct"/>
            <w:shd w:val="clear" w:color="auto" w:fill="A4D3C3"/>
            <w:tcMar>
              <w:top w:w="120" w:type="dxa"/>
              <w:left w:w="160" w:type="dxa"/>
              <w:bottom w:w="120" w:type="dxa"/>
              <w:right w:w="160" w:type="dxa"/>
            </w:tcMar>
          </w:tcPr>
          <w:p w14:paraId="7D7F2944"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Step</w:t>
            </w:r>
          </w:p>
        </w:tc>
        <w:tc>
          <w:tcPr>
            <w:tcW w:w="2278" w:type="pct"/>
            <w:shd w:val="clear" w:color="auto" w:fill="A4D3C3"/>
            <w:tcMar>
              <w:top w:w="120" w:type="dxa"/>
              <w:left w:w="160" w:type="dxa"/>
              <w:bottom w:w="120" w:type="dxa"/>
              <w:right w:w="160" w:type="dxa"/>
            </w:tcMar>
          </w:tcPr>
          <w:p w14:paraId="7D7F2945"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Task</w:t>
            </w:r>
          </w:p>
        </w:tc>
        <w:tc>
          <w:tcPr>
            <w:tcW w:w="1985" w:type="pct"/>
            <w:shd w:val="clear" w:color="auto" w:fill="A4D3C3"/>
            <w:tcMar>
              <w:top w:w="120" w:type="dxa"/>
              <w:left w:w="160" w:type="dxa"/>
              <w:bottom w:w="120" w:type="dxa"/>
              <w:right w:w="160" w:type="dxa"/>
            </w:tcMar>
          </w:tcPr>
          <w:p w14:paraId="7D7F2946"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Guidance / Notes</w:t>
            </w:r>
          </w:p>
        </w:tc>
      </w:tr>
      <w:tr w:rsidR="00EE5B28" w14:paraId="7D7F294C"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1392004520"/>
              <w14:checkbox>
                <w14:checked w14:val="0"/>
                <w14:checkedState w14:val="2612" w14:font="MS Gothic"/>
                <w14:uncheckedState w14:val="2610" w14:font="MS Gothic"/>
              </w14:checkbox>
            </w:sdtPr>
            <w:sdtContent>
              <w:p w14:paraId="7D7F2948" w14:textId="06080163" w:rsidR="00EE5B28"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949" w14:textId="77777777" w:rsidR="00EE5B28" w:rsidRDefault="004A6A0A" w:rsidP="00714CD3">
            <w:pPr>
              <w:spacing w:after="40" w:line="244" w:lineRule="auto"/>
              <w:jc w:val="center"/>
            </w:pPr>
            <w:r>
              <w:rPr>
                <w:rFonts w:ascii="Aptos" w:eastAsia="Aptos" w:hAnsi="Aptos" w:cs="Aptos"/>
                <w:color w:val="7C7C81"/>
              </w:rPr>
              <w:t>1</w:t>
            </w:r>
          </w:p>
        </w:tc>
        <w:tc>
          <w:tcPr>
            <w:tcW w:w="2278" w:type="pct"/>
            <w:tcMar>
              <w:top w:w="120" w:type="dxa"/>
              <w:left w:w="160" w:type="dxa"/>
              <w:bottom w:w="120" w:type="dxa"/>
              <w:right w:w="160" w:type="dxa"/>
            </w:tcMar>
          </w:tcPr>
          <w:p w14:paraId="7D7F294A" w14:textId="77777777" w:rsidR="00EE5B28" w:rsidRDefault="004A6A0A">
            <w:pPr>
              <w:spacing w:after="40" w:line="244" w:lineRule="auto"/>
            </w:pPr>
            <w:r>
              <w:rPr>
                <w:rFonts w:ascii="Aptos" w:eastAsia="Aptos" w:hAnsi="Aptos" w:cs="Aptos"/>
                <w:color w:val="7C7C81"/>
              </w:rPr>
              <w:t>Confirm the interview format - number of stages, panel composition and assessment methods to be used at each stage</w:t>
            </w:r>
          </w:p>
        </w:tc>
        <w:tc>
          <w:tcPr>
            <w:tcW w:w="1985" w:type="pct"/>
            <w:tcMar>
              <w:top w:w="120" w:type="dxa"/>
              <w:left w:w="160" w:type="dxa"/>
              <w:bottom w:w="120" w:type="dxa"/>
              <w:right w:w="160" w:type="dxa"/>
            </w:tcMar>
          </w:tcPr>
          <w:p w14:paraId="7D7F294B" w14:textId="77777777" w:rsidR="00EE5B28" w:rsidRDefault="004A6A0A">
            <w:pPr>
              <w:spacing w:after="40" w:line="244" w:lineRule="auto"/>
            </w:pPr>
            <w:r>
              <w:rPr>
                <w:rFonts w:ascii="Aptos" w:eastAsia="Aptos" w:hAnsi="Aptos" w:cs="Aptos"/>
                <w:color w:val="7C7C81"/>
              </w:rPr>
              <w:t>For senior or critical roles, a two-stage interview process is usually recommended</w:t>
            </w:r>
          </w:p>
        </w:tc>
      </w:tr>
      <w:tr w:rsidR="00EE5B28" w14:paraId="7D7F2951" w14:textId="77777777" w:rsidTr="004A74B8">
        <w:trPr>
          <w:cantSplit/>
        </w:trPr>
        <w:tc>
          <w:tcPr>
            <w:tcW w:w="366" w:type="pct"/>
            <w:tcMar>
              <w:top w:w="120" w:type="dxa"/>
              <w:left w:w="0" w:type="dxa"/>
              <w:bottom w:w="120" w:type="dxa"/>
              <w:right w:w="160" w:type="dxa"/>
            </w:tcMar>
          </w:tcPr>
          <w:p w14:paraId="7D7F294D" w14:textId="3037EDF3" w:rsidR="00EE5B28" w:rsidRDefault="00000000" w:rsidP="00714CD3">
            <w:pPr>
              <w:spacing w:after="40" w:line="244" w:lineRule="auto"/>
              <w:jc w:val="center"/>
            </w:pPr>
            <w:sdt>
              <w:sdtPr>
                <w:rPr>
                  <w:rFonts w:ascii="Aptos" w:eastAsia="Aptos" w:hAnsi="Aptos" w:cs="Aptos"/>
                  <w:color w:val="7C7C81"/>
                </w:rPr>
                <w:id w:val="-344871230"/>
                <w14:checkbox>
                  <w14:checked w14:val="0"/>
                  <w14:checkedState w14:val="2612" w14:font="MS Gothic"/>
                  <w14:uncheckedState w14:val="2610" w14:font="MS Gothic"/>
                </w14:checkbox>
              </w:sdtPr>
              <w:sdtContent>
                <w:r w:rsidR="00714CD3">
                  <w:rPr>
                    <w:rFonts w:ascii="MS Gothic" w:eastAsia="MS Gothic" w:hAnsi="MS Gothic" w:cs="Aptos" w:hint="eastAsia"/>
                    <w:color w:val="7C7C81"/>
                  </w:rPr>
                  <w:t>☐</w:t>
                </w:r>
              </w:sdtContent>
            </w:sdt>
          </w:p>
        </w:tc>
        <w:tc>
          <w:tcPr>
            <w:tcW w:w="371" w:type="pct"/>
            <w:tcMar>
              <w:top w:w="120" w:type="dxa"/>
              <w:left w:w="160" w:type="dxa"/>
              <w:bottom w:w="120" w:type="dxa"/>
              <w:right w:w="160" w:type="dxa"/>
            </w:tcMar>
          </w:tcPr>
          <w:p w14:paraId="7D7F294E" w14:textId="77777777" w:rsidR="00EE5B28" w:rsidRDefault="004A6A0A" w:rsidP="00714CD3">
            <w:pPr>
              <w:spacing w:after="40" w:line="244" w:lineRule="auto"/>
              <w:jc w:val="center"/>
            </w:pPr>
            <w:r>
              <w:rPr>
                <w:rFonts w:ascii="Aptos" w:eastAsia="Aptos" w:hAnsi="Aptos" w:cs="Aptos"/>
                <w:color w:val="7C7C81"/>
              </w:rPr>
              <w:t>2</w:t>
            </w:r>
          </w:p>
        </w:tc>
        <w:tc>
          <w:tcPr>
            <w:tcW w:w="2278" w:type="pct"/>
            <w:tcMar>
              <w:top w:w="120" w:type="dxa"/>
              <w:left w:w="160" w:type="dxa"/>
              <w:bottom w:w="120" w:type="dxa"/>
              <w:right w:w="160" w:type="dxa"/>
            </w:tcMar>
          </w:tcPr>
          <w:p w14:paraId="7D7F294F" w14:textId="77777777" w:rsidR="00EE5B28" w:rsidRDefault="004A6A0A">
            <w:pPr>
              <w:spacing w:after="40" w:line="244" w:lineRule="auto"/>
            </w:pPr>
            <w:r>
              <w:rPr>
                <w:rFonts w:ascii="Aptos" w:eastAsia="Aptos" w:hAnsi="Aptos" w:cs="Aptos"/>
                <w:color w:val="7C7C81"/>
              </w:rPr>
              <w:t>Identify and confirm all interview panel members well in advance - ensure they are available for all candidate slots</w:t>
            </w:r>
          </w:p>
        </w:tc>
        <w:tc>
          <w:tcPr>
            <w:tcW w:w="1985" w:type="pct"/>
            <w:tcMar>
              <w:top w:w="120" w:type="dxa"/>
              <w:left w:w="160" w:type="dxa"/>
              <w:bottom w:w="120" w:type="dxa"/>
              <w:right w:w="160" w:type="dxa"/>
            </w:tcMar>
          </w:tcPr>
          <w:p w14:paraId="7D7F2950" w14:textId="77777777" w:rsidR="00EE5B28" w:rsidRDefault="004A6A0A">
            <w:pPr>
              <w:spacing w:after="40" w:line="244" w:lineRule="auto"/>
            </w:pPr>
            <w:r>
              <w:rPr>
                <w:rFonts w:ascii="Aptos" w:eastAsia="Aptos" w:hAnsi="Aptos" w:cs="Aptos"/>
                <w:color w:val="7C7C81"/>
              </w:rPr>
              <w:t>Panel members should be confirmed before candidates are invited</w:t>
            </w:r>
          </w:p>
        </w:tc>
      </w:tr>
      <w:tr w:rsidR="00EE5B28" w14:paraId="7D7F2956" w14:textId="77777777" w:rsidTr="004A74B8">
        <w:trPr>
          <w:cantSplit/>
        </w:trPr>
        <w:tc>
          <w:tcPr>
            <w:tcW w:w="366" w:type="pct"/>
            <w:tcMar>
              <w:top w:w="120" w:type="dxa"/>
              <w:left w:w="0" w:type="dxa"/>
              <w:bottom w:w="120" w:type="dxa"/>
              <w:right w:w="160" w:type="dxa"/>
            </w:tcMar>
          </w:tcPr>
          <w:p w14:paraId="7D7F2952" w14:textId="01D7006C" w:rsidR="00EE5B28" w:rsidRDefault="00000000" w:rsidP="00714CD3">
            <w:pPr>
              <w:spacing w:after="40" w:line="244" w:lineRule="auto"/>
              <w:jc w:val="center"/>
            </w:pPr>
            <w:sdt>
              <w:sdtPr>
                <w:rPr>
                  <w:rFonts w:ascii="Aptos" w:eastAsia="Aptos" w:hAnsi="Aptos" w:cs="Aptos"/>
                  <w:color w:val="7C7C81"/>
                </w:rPr>
                <w:id w:val="-324900731"/>
                <w14:checkbox>
                  <w14:checked w14:val="0"/>
                  <w14:checkedState w14:val="2612" w14:font="MS Gothic"/>
                  <w14:uncheckedState w14:val="2610" w14:font="MS Gothic"/>
                </w14:checkbox>
              </w:sdtPr>
              <w:sdtContent>
                <w:r w:rsidR="00714CD3">
                  <w:rPr>
                    <w:rFonts w:ascii="MS Gothic" w:eastAsia="MS Gothic" w:hAnsi="MS Gothic" w:cs="Aptos" w:hint="eastAsia"/>
                    <w:color w:val="7C7C81"/>
                  </w:rPr>
                  <w:t>☐</w:t>
                </w:r>
              </w:sdtContent>
            </w:sdt>
          </w:p>
        </w:tc>
        <w:tc>
          <w:tcPr>
            <w:tcW w:w="371" w:type="pct"/>
            <w:tcMar>
              <w:top w:w="120" w:type="dxa"/>
              <w:left w:w="160" w:type="dxa"/>
              <w:bottom w:w="120" w:type="dxa"/>
              <w:right w:w="160" w:type="dxa"/>
            </w:tcMar>
          </w:tcPr>
          <w:p w14:paraId="7D7F2953" w14:textId="77777777" w:rsidR="00EE5B28" w:rsidRDefault="004A6A0A" w:rsidP="00714CD3">
            <w:pPr>
              <w:spacing w:after="40" w:line="244" w:lineRule="auto"/>
              <w:jc w:val="center"/>
            </w:pPr>
            <w:r>
              <w:rPr>
                <w:rFonts w:ascii="Aptos" w:eastAsia="Aptos" w:hAnsi="Aptos" w:cs="Aptos"/>
                <w:color w:val="7C7C81"/>
              </w:rPr>
              <w:t>3</w:t>
            </w:r>
          </w:p>
        </w:tc>
        <w:tc>
          <w:tcPr>
            <w:tcW w:w="2278" w:type="pct"/>
            <w:tcMar>
              <w:top w:w="120" w:type="dxa"/>
              <w:left w:w="160" w:type="dxa"/>
              <w:bottom w:w="120" w:type="dxa"/>
              <w:right w:w="160" w:type="dxa"/>
            </w:tcMar>
          </w:tcPr>
          <w:p w14:paraId="7D7F2954" w14:textId="77777777" w:rsidR="00EE5B28" w:rsidRDefault="004A6A0A">
            <w:pPr>
              <w:spacing w:after="40" w:line="244" w:lineRule="auto"/>
            </w:pPr>
            <w:r>
              <w:rPr>
                <w:rFonts w:ascii="Aptos" w:eastAsia="Aptos" w:hAnsi="Aptos" w:cs="Aptos"/>
                <w:color w:val="7C7C81"/>
              </w:rPr>
              <w:t>Ensure all panel members have read and understood the job description, person specification and selection criteria</w:t>
            </w:r>
          </w:p>
        </w:tc>
        <w:tc>
          <w:tcPr>
            <w:tcW w:w="1985" w:type="pct"/>
            <w:tcMar>
              <w:top w:w="120" w:type="dxa"/>
              <w:left w:w="160" w:type="dxa"/>
              <w:bottom w:w="120" w:type="dxa"/>
              <w:right w:w="160" w:type="dxa"/>
            </w:tcMar>
          </w:tcPr>
          <w:p w14:paraId="7D7F2955" w14:textId="77777777" w:rsidR="00EE5B28" w:rsidRDefault="004A6A0A">
            <w:r>
              <w:t> </w:t>
            </w:r>
          </w:p>
        </w:tc>
      </w:tr>
      <w:tr w:rsidR="00EE5B28" w14:paraId="7D7F295B"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1692297675"/>
              <w14:checkbox>
                <w14:checked w14:val="0"/>
                <w14:checkedState w14:val="2612" w14:font="MS Gothic"/>
                <w14:uncheckedState w14:val="2610" w14:font="MS Gothic"/>
              </w14:checkbox>
            </w:sdtPr>
            <w:sdtContent>
              <w:p w14:paraId="7D7F2957" w14:textId="5A47716B" w:rsidR="00EE5B28"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958" w14:textId="77777777" w:rsidR="00EE5B28" w:rsidRDefault="004A6A0A" w:rsidP="00714CD3">
            <w:pPr>
              <w:spacing w:after="40" w:line="244" w:lineRule="auto"/>
              <w:jc w:val="center"/>
            </w:pPr>
            <w:r>
              <w:rPr>
                <w:rFonts w:ascii="Aptos" w:eastAsia="Aptos" w:hAnsi="Aptos" w:cs="Aptos"/>
                <w:color w:val="7C7C81"/>
              </w:rPr>
              <w:t>4</w:t>
            </w:r>
          </w:p>
        </w:tc>
        <w:tc>
          <w:tcPr>
            <w:tcW w:w="2278" w:type="pct"/>
            <w:tcMar>
              <w:top w:w="120" w:type="dxa"/>
              <w:left w:w="160" w:type="dxa"/>
              <w:bottom w:w="120" w:type="dxa"/>
              <w:right w:w="160" w:type="dxa"/>
            </w:tcMar>
          </w:tcPr>
          <w:p w14:paraId="7D7F2959" w14:textId="77777777" w:rsidR="00EE5B28" w:rsidRDefault="004A6A0A">
            <w:pPr>
              <w:spacing w:after="40" w:line="244" w:lineRule="auto"/>
            </w:pPr>
            <w:r>
              <w:rPr>
                <w:rFonts w:ascii="Aptos" w:eastAsia="Aptos" w:hAnsi="Aptos" w:cs="Aptos"/>
                <w:color w:val="7C7C81"/>
              </w:rPr>
              <w:t>Brief all panel members on the interview process, their individual roles and the scoring framework to be used</w:t>
            </w:r>
          </w:p>
        </w:tc>
        <w:tc>
          <w:tcPr>
            <w:tcW w:w="1985" w:type="pct"/>
            <w:tcMar>
              <w:top w:w="120" w:type="dxa"/>
              <w:left w:w="160" w:type="dxa"/>
              <w:bottom w:w="120" w:type="dxa"/>
              <w:right w:w="160" w:type="dxa"/>
            </w:tcMar>
          </w:tcPr>
          <w:p w14:paraId="7D7F295A" w14:textId="77777777" w:rsidR="00EE5B28" w:rsidRDefault="004A6A0A">
            <w:pPr>
              <w:spacing w:after="40" w:line="244" w:lineRule="auto"/>
            </w:pPr>
            <w:r>
              <w:rPr>
                <w:rFonts w:ascii="Aptos" w:eastAsia="Aptos" w:hAnsi="Aptos" w:cs="Aptos"/>
                <w:color w:val="7C7C81"/>
              </w:rPr>
              <w:t>Each panel member should understand what they are assessing and how</w:t>
            </w:r>
          </w:p>
        </w:tc>
      </w:tr>
      <w:tr w:rsidR="00EE5B28" w14:paraId="7D7F2960"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1927497408"/>
              <w14:checkbox>
                <w14:checked w14:val="0"/>
                <w14:checkedState w14:val="2612" w14:font="MS Gothic"/>
                <w14:uncheckedState w14:val="2610" w14:font="MS Gothic"/>
              </w14:checkbox>
            </w:sdtPr>
            <w:sdtContent>
              <w:p w14:paraId="7D7F295C" w14:textId="31AD89E0" w:rsidR="00EE5B28"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95D" w14:textId="77777777" w:rsidR="00EE5B28" w:rsidRDefault="004A6A0A" w:rsidP="00714CD3">
            <w:pPr>
              <w:spacing w:after="40" w:line="244" w:lineRule="auto"/>
              <w:jc w:val="center"/>
            </w:pPr>
            <w:r>
              <w:rPr>
                <w:rFonts w:ascii="Aptos" w:eastAsia="Aptos" w:hAnsi="Aptos" w:cs="Aptos"/>
                <w:color w:val="7C7C81"/>
              </w:rPr>
              <w:t>5</w:t>
            </w:r>
          </w:p>
        </w:tc>
        <w:tc>
          <w:tcPr>
            <w:tcW w:w="2278" w:type="pct"/>
            <w:tcMar>
              <w:top w:w="120" w:type="dxa"/>
              <w:left w:w="160" w:type="dxa"/>
              <w:bottom w:w="120" w:type="dxa"/>
              <w:right w:w="160" w:type="dxa"/>
            </w:tcMar>
          </w:tcPr>
          <w:p w14:paraId="7D7F295E" w14:textId="77777777" w:rsidR="00EE5B28" w:rsidRDefault="004A6A0A">
            <w:pPr>
              <w:spacing w:after="40" w:line="244" w:lineRule="auto"/>
            </w:pPr>
            <w:r>
              <w:rPr>
                <w:rFonts w:ascii="Aptos" w:eastAsia="Aptos" w:hAnsi="Aptos" w:cs="Aptos"/>
                <w:color w:val="7C7C81"/>
              </w:rPr>
              <w:t>Confirm that all panel members have completed unconscious bias training and understand their obligations under the Equality Act 2010</w:t>
            </w:r>
          </w:p>
        </w:tc>
        <w:tc>
          <w:tcPr>
            <w:tcW w:w="1985" w:type="pct"/>
            <w:tcMar>
              <w:top w:w="120" w:type="dxa"/>
              <w:left w:w="160" w:type="dxa"/>
              <w:bottom w:w="120" w:type="dxa"/>
              <w:right w:w="160" w:type="dxa"/>
            </w:tcMar>
          </w:tcPr>
          <w:p w14:paraId="7D7F295F" w14:textId="77777777" w:rsidR="00EE5B28" w:rsidRDefault="004A6A0A">
            <w:pPr>
              <w:spacing w:after="40" w:line="244" w:lineRule="auto"/>
            </w:pPr>
            <w:r>
              <w:rPr>
                <w:rFonts w:ascii="Aptos" w:eastAsia="Aptos" w:hAnsi="Aptos" w:cs="Aptos"/>
                <w:color w:val="7C7C81"/>
              </w:rPr>
              <w:t>Do not proceed with untrained panel members</w:t>
            </w:r>
          </w:p>
        </w:tc>
      </w:tr>
      <w:tr w:rsidR="00EE5B28" w14:paraId="7D7F2965"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1647007453"/>
              <w14:checkbox>
                <w14:checked w14:val="0"/>
                <w14:checkedState w14:val="2612" w14:font="MS Gothic"/>
                <w14:uncheckedState w14:val="2610" w14:font="MS Gothic"/>
              </w14:checkbox>
            </w:sdtPr>
            <w:sdtContent>
              <w:p w14:paraId="7D7F2961" w14:textId="6DED9EEA" w:rsidR="00EE5B28"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962" w14:textId="77777777" w:rsidR="00EE5B28" w:rsidRDefault="004A6A0A" w:rsidP="00714CD3">
            <w:pPr>
              <w:spacing w:after="40" w:line="244" w:lineRule="auto"/>
              <w:jc w:val="center"/>
            </w:pPr>
            <w:r>
              <w:rPr>
                <w:rFonts w:ascii="Aptos" w:eastAsia="Aptos" w:hAnsi="Aptos" w:cs="Aptos"/>
                <w:color w:val="7C7C81"/>
              </w:rPr>
              <w:t>6</w:t>
            </w:r>
          </w:p>
        </w:tc>
        <w:tc>
          <w:tcPr>
            <w:tcW w:w="2278" w:type="pct"/>
            <w:tcMar>
              <w:top w:w="120" w:type="dxa"/>
              <w:left w:w="160" w:type="dxa"/>
              <w:bottom w:w="120" w:type="dxa"/>
              <w:right w:w="160" w:type="dxa"/>
            </w:tcMar>
          </w:tcPr>
          <w:p w14:paraId="7D7F2963" w14:textId="77777777" w:rsidR="00EE5B28" w:rsidRDefault="004A6A0A">
            <w:pPr>
              <w:spacing w:after="40" w:line="244" w:lineRule="auto"/>
            </w:pPr>
            <w:r>
              <w:rPr>
                <w:rFonts w:ascii="Aptos" w:eastAsia="Aptos" w:hAnsi="Aptos" w:cs="Aptos"/>
                <w:color w:val="7C7C81"/>
              </w:rPr>
              <w:t>Agree which panel member will lead the interview, manage timings and ensure all areas are covered consistently</w:t>
            </w:r>
          </w:p>
        </w:tc>
        <w:tc>
          <w:tcPr>
            <w:tcW w:w="1985" w:type="pct"/>
            <w:tcMar>
              <w:top w:w="120" w:type="dxa"/>
              <w:left w:w="160" w:type="dxa"/>
              <w:bottom w:w="120" w:type="dxa"/>
              <w:right w:w="160" w:type="dxa"/>
            </w:tcMar>
          </w:tcPr>
          <w:p w14:paraId="7D7F2964" w14:textId="77777777" w:rsidR="00EE5B28" w:rsidRDefault="004A6A0A">
            <w:r>
              <w:t> </w:t>
            </w:r>
          </w:p>
        </w:tc>
      </w:tr>
      <w:tr w:rsidR="00EE5B28" w14:paraId="7D7F296A"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77026854"/>
              <w14:checkbox>
                <w14:checked w14:val="0"/>
                <w14:checkedState w14:val="2612" w14:font="MS Gothic"/>
                <w14:uncheckedState w14:val="2610" w14:font="MS Gothic"/>
              </w14:checkbox>
            </w:sdtPr>
            <w:sdtContent>
              <w:p w14:paraId="7D7F2966" w14:textId="49EA3485" w:rsidR="00EE5B28"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967" w14:textId="77777777" w:rsidR="00EE5B28" w:rsidRDefault="004A6A0A" w:rsidP="00714CD3">
            <w:pPr>
              <w:spacing w:after="40" w:line="244" w:lineRule="auto"/>
              <w:jc w:val="center"/>
            </w:pPr>
            <w:r>
              <w:rPr>
                <w:rFonts w:ascii="Aptos" w:eastAsia="Aptos" w:hAnsi="Aptos" w:cs="Aptos"/>
                <w:color w:val="7C7C81"/>
              </w:rPr>
              <w:t>7</w:t>
            </w:r>
          </w:p>
        </w:tc>
        <w:tc>
          <w:tcPr>
            <w:tcW w:w="2278" w:type="pct"/>
            <w:tcMar>
              <w:top w:w="120" w:type="dxa"/>
              <w:left w:w="160" w:type="dxa"/>
              <w:bottom w:w="120" w:type="dxa"/>
              <w:right w:w="160" w:type="dxa"/>
            </w:tcMar>
          </w:tcPr>
          <w:p w14:paraId="7D7F2968" w14:textId="77777777" w:rsidR="00EE5B28" w:rsidRDefault="004A6A0A">
            <w:pPr>
              <w:spacing w:after="40" w:line="244" w:lineRule="auto"/>
            </w:pPr>
            <w:r>
              <w:rPr>
                <w:rFonts w:ascii="Aptos" w:eastAsia="Aptos" w:hAnsi="Aptos" w:cs="Aptos"/>
                <w:color w:val="7C7C81"/>
              </w:rPr>
              <w:t>Confirm the venue, room booking and any technology required (video platform, recording equipment, presentation facilities)</w:t>
            </w:r>
          </w:p>
        </w:tc>
        <w:tc>
          <w:tcPr>
            <w:tcW w:w="1985" w:type="pct"/>
            <w:tcMar>
              <w:top w:w="120" w:type="dxa"/>
              <w:left w:w="160" w:type="dxa"/>
              <w:bottom w:w="120" w:type="dxa"/>
              <w:right w:w="160" w:type="dxa"/>
            </w:tcMar>
          </w:tcPr>
          <w:p w14:paraId="7D7F2969" w14:textId="4B1A00EB" w:rsidR="00EE5B28" w:rsidRDefault="004A6A0A">
            <w:pPr>
              <w:spacing w:after="40" w:line="244" w:lineRule="auto"/>
            </w:pPr>
            <w:r>
              <w:rPr>
                <w:rFonts w:ascii="Aptos" w:eastAsia="Aptos" w:hAnsi="Aptos" w:cs="Aptos"/>
                <w:color w:val="7C7C81"/>
              </w:rPr>
              <w:t xml:space="preserve">Test all technology in advance - do not rely on it working on the day </w:t>
            </w:r>
            <w:r w:rsidR="00314377">
              <w:rPr>
                <w:rFonts w:ascii="Aptos" w:eastAsia="Aptos" w:hAnsi="Aptos" w:cs="Aptos"/>
                <w:color w:val="7C7C81"/>
              </w:rPr>
              <w:t>-</w:t>
            </w:r>
            <w:r>
              <w:rPr>
                <w:rFonts w:ascii="Aptos" w:eastAsia="Aptos" w:hAnsi="Aptos" w:cs="Aptos"/>
                <w:color w:val="7C7C81"/>
              </w:rPr>
              <w:t xml:space="preserve"> what is the back-up plan if it fails?</w:t>
            </w:r>
          </w:p>
        </w:tc>
      </w:tr>
      <w:tr w:rsidR="00EE5B28" w14:paraId="7D7F296F"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483788420"/>
              <w14:checkbox>
                <w14:checked w14:val="0"/>
                <w14:checkedState w14:val="2612" w14:font="MS Gothic"/>
                <w14:uncheckedState w14:val="2610" w14:font="MS Gothic"/>
              </w14:checkbox>
            </w:sdtPr>
            <w:sdtContent>
              <w:p w14:paraId="7D7F296B" w14:textId="3A39591B" w:rsidR="00EE5B28"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96C" w14:textId="77777777" w:rsidR="00EE5B28" w:rsidRDefault="004A6A0A" w:rsidP="00714CD3">
            <w:pPr>
              <w:spacing w:after="40" w:line="244" w:lineRule="auto"/>
              <w:jc w:val="center"/>
            </w:pPr>
            <w:r>
              <w:rPr>
                <w:rFonts w:ascii="Aptos" w:eastAsia="Aptos" w:hAnsi="Aptos" w:cs="Aptos"/>
                <w:color w:val="7C7C81"/>
              </w:rPr>
              <w:t>8</w:t>
            </w:r>
          </w:p>
        </w:tc>
        <w:tc>
          <w:tcPr>
            <w:tcW w:w="2278" w:type="pct"/>
            <w:tcMar>
              <w:top w:w="120" w:type="dxa"/>
              <w:left w:w="160" w:type="dxa"/>
              <w:bottom w:w="120" w:type="dxa"/>
              <w:right w:w="160" w:type="dxa"/>
            </w:tcMar>
          </w:tcPr>
          <w:p w14:paraId="7D7F296D" w14:textId="77777777" w:rsidR="00EE5B28" w:rsidRDefault="004A6A0A">
            <w:pPr>
              <w:spacing w:after="40" w:line="244" w:lineRule="auto"/>
            </w:pPr>
            <w:r>
              <w:rPr>
                <w:rFonts w:ascii="Aptos" w:eastAsia="Aptos" w:hAnsi="Aptos" w:cs="Aptos"/>
                <w:color w:val="7C7C81"/>
              </w:rPr>
              <w:t>Confirm the interview schedule - date, time, duration per candidate and breaks between candidates for panel discussion</w:t>
            </w:r>
          </w:p>
        </w:tc>
        <w:tc>
          <w:tcPr>
            <w:tcW w:w="1985" w:type="pct"/>
            <w:tcMar>
              <w:top w:w="120" w:type="dxa"/>
              <w:left w:w="160" w:type="dxa"/>
              <w:bottom w:w="120" w:type="dxa"/>
              <w:right w:w="160" w:type="dxa"/>
            </w:tcMar>
          </w:tcPr>
          <w:p w14:paraId="7D7F296E" w14:textId="77777777" w:rsidR="00EE5B28" w:rsidRDefault="004A6A0A">
            <w:pPr>
              <w:spacing w:after="40" w:line="244" w:lineRule="auto"/>
            </w:pPr>
            <w:r>
              <w:rPr>
                <w:rFonts w:ascii="Aptos" w:eastAsia="Aptos" w:hAnsi="Aptos" w:cs="Aptos"/>
                <w:color w:val="7C7C81"/>
              </w:rPr>
              <w:t>Allow at least 15 minutes between candidates for scoring and notes</w:t>
            </w:r>
          </w:p>
        </w:tc>
      </w:tr>
    </w:tbl>
    <w:p w14:paraId="5DFD0A29" w14:textId="77777777" w:rsidR="0069217B" w:rsidRDefault="0069217B">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696"/>
        <w:gridCol w:w="740"/>
        <w:gridCol w:w="4378"/>
        <w:gridCol w:w="3814"/>
      </w:tblGrid>
      <w:tr w:rsidR="00EE5B28" w:rsidRPr="004A74B8" w14:paraId="7D7F2971" w14:textId="77777777" w:rsidTr="004A74B8">
        <w:trPr>
          <w:cantSplit/>
        </w:trPr>
        <w:tc>
          <w:tcPr>
            <w:tcW w:w="5000" w:type="pct"/>
            <w:gridSpan w:val="4"/>
            <w:shd w:val="clear" w:color="auto" w:fill="A4D3C3"/>
            <w:tcMar>
              <w:top w:w="120" w:type="dxa"/>
              <w:left w:w="0" w:type="dxa"/>
              <w:bottom w:w="120" w:type="dxa"/>
              <w:right w:w="120" w:type="dxa"/>
            </w:tcMar>
          </w:tcPr>
          <w:p w14:paraId="7D7F2970" w14:textId="4BE652A3" w:rsidR="00EE5B28" w:rsidRPr="004A74B8" w:rsidRDefault="004A6A0A">
            <w:pPr>
              <w:spacing w:after="40" w:line="244" w:lineRule="auto"/>
              <w:rPr>
                <w:b/>
                <w:bCs/>
                <w:color w:val="FFFFFF" w:themeColor="background1"/>
              </w:rPr>
            </w:pPr>
            <w:r w:rsidRPr="004A74B8">
              <w:rPr>
                <w:rFonts w:ascii="Aptos" w:eastAsia="Aptos" w:hAnsi="Aptos" w:cs="Aptos"/>
                <w:b/>
                <w:bCs/>
                <w:color w:val="FFFFFF" w:themeColor="background1"/>
              </w:rPr>
              <w:lastRenderedPageBreak/>
              <w:t>2.  Shortlisting and Candidate Selection</w:t>
            </w:r>
          </w:p>
        </w:tc>
      </w:tr>
      <w:tr w:rsidR="00EE5B28" w:rsidRPr="004A74B8" w14:paraId="7D7F2976" w14:textId="77777777" w:rsidTr="004A74B8">
        <w:trPr>
          <w:cantSplit/>
        </w:trPr>
        <w:tc>
          <w:tcPr>
            <w:tcW w:w="366" w:type="pct"/>
            <w:shd w:val="clear" w:color="auto" w:fill="A4D3C3"/>
            <w:tcMar>
              <w:top w:w="120" w:type="dxa"/>
              <w:left w:w="0" w:type="dxa"/>
              <w:bottom w:w="120" w:type="dxa"/>
              <w:right w:w="160" w:type="dxa"/>
            </w:tcMar>
          </w:tcPr>
          <w:p w14:paraId="7D7F2972"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Done</w:t>
            </w:r>
          </w:p>
        </w:tc>
        <w:tc>
          <w:tcPr>
            <w:tcW w:w="371" w:type="pct"/>
            <w:shd w:val="clear" w:color="auto" w:fill="A4D3C3"/>
            <w:tcMar>
              <w:top w:w="120" w:type="dxa"/>
              <w:left w:w="160" w:type="dxa"/>
              <w:bottom w:w="120" w:type="dxa"/>
              <w:right w:w="160" w:type="dxa"/>
            </w:tcMar>
          </w:tcPr>
          <w:p w14:paraId="7D7F2973"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Step</w:t>
            </w:r>
          </w:p>
        </w:tc>
        <w:tc>
          <w:tcPr>
            <w:tcW w:w="2278" w:type="pct"/>
            <w:shd w:val="clear" w:color="auto" w:fill="A4D3C3"/>
            <w:tcMar>
              <w:top w:w="120" w:type="dxa"/>
              <w:left w:w="160" w:type="dxa"/>
              <w:bottom w:w="120" w:type="dxa"/>
              <w:right w:w="160" w:type="dxa"/>
            </w:tcMar>
          </w:tcPr>
          <w:p w14:paraId="7D7F2974"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Task</w:t>
            </w:r>
          </w:p>
        </w:tc>
        <w:tc>
          <w:tcPr>
            <w:tcW w:w="1985" w:type="pct"/>
            <w:shd w:val="clear" w:color="auto" w:fill="A4D3C3"/>
            <w:tcMar>
              <w:top w:w="120" w:type="dxa"/>
              <w:left w:w="160" w:type="dxa"/>
              <w:bottom w:w="120" w:type="dxa"/>
              <w:right w:w="160" w:type="dxa"/>
            </w:tcMar>
          </w:tcPr>
          <w:p w14:paraId="7D7F2975"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Guidance / Notes</w:t>
            </w:r>
          </w:p>
        </w:tc>
      </w:tr>
      <w:tr w:rsidR="00714CD3" w14:paraId="7D7F297B"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3715406"/>
              <w14:checkbox>
                <w14:checked w14:val="1"/>
                <w14:checkedState w14:val="2612" w14:font="MS Gothic"/>
                <w14:uncheckedState w14:val="2610" w14:font="MS Gothic"/>
              </w14:checkbox>
            </w:sdtPr>
            <w:sdtContent>
              <w:p w14:paraId="7D7F2977" w14:textId="43BD9F05" w:rsidR="00714CD3" w:rsidRDefault="004A74B8"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978" w14:textId="77777777" w:rsidR="00714CD3" w:rsidRDefault="00714CD3" w:rsidP="00714CD3">
            <w:pPr>
              <w:spacing w:after="40" w:line="244" w:lineRule="auto"/>
              <w:jc w:val="center"/>
            </w:pPr>
            <w:r>
              <w:rPr>
                <w:rFonts w:ascii="Aptos" w:eastAsia="Aptos" w:hAnsi="Aptos" w:cs="Aptos"/>
                <w:color w:val="7C7C81"/>
              </w:rPr>
              <w:t>1</w:t>
            </w:r>
          </w:p>
        </w:tc>
        <w:tc>
          <w:tcPr>
            <w:tcW w:w="2278" w:type="pct"/>
            <w:tcMar>
              <w:top w:w="120" w:type="dxa"/>
              <w:left w:w="160" w:type="dxa"/>
              <w:bottom w:w="120" w:type="dxa"/>
              <w:right w:w="160" w:type="dxa"/>
            </w:tcMar>
          </w:tcPr>
          <w:p w14:paraId="7D7F2979" w14:textId="77777777" w:rsidR="00714CD3" w:rsidRDefault="00714CD3" w:rsidP="00714CD3">
            <w:pPr>
              <w:spacing w:after="40" w:line="244" w:lineRule="auto"/>
            </w:pPr>
            <w:r>
              <w:rPr>
                <w:rFonts w:ascii="Aptos" w:eastAsia="Aptos" w:hAnsi="Aptos" w:cs="Aptos"/>
                <w:color w:val="7C7C81"/>
              </w:rPr>
              <w:t>Confirm that shortlisting has been completed against the pre-agreed criteria in the person specification</w:t>
            </w:r>
          </w:p>
        </w:tc>
        <w:tc>
          <w:tcPr>
            <w:tcW w:w="1985" w:type="pct"/>
            <w:tcMar>
              <w:top w:w="120" w:type="dxa"/>
              <w:left w:w="160" w:type="dxa"/>
              <w:bottom w:w="120" w:type="dxa"/>
              <w:right w:w="160" w:type="dxa"/>
            </w:tcMar>
          </w:tcPr>
          <w:p w14:paraId="7D7F297A" w14:textId="77777777" w:rsidR="00714CD3" w:rsidRDefault="00714CD3" w:rsidP="00714CD3">
            <w:pPr>
              <w:spacing w:after="40" w:line="244" w:lineRule="auto"/>
            </w:pPr>
            <w:r>
              <w:rPr>
                <w:rFonts w:ascii="Aptos" w:eastAsia="Aptos" w:hAnsi="Aptos" w:cs="Aptos"/>
                <w:color w:val="7C7C81"/>
              </w:rPr>
              <w:t>Shortlisting criteria must be set before any applications were reviewed</w:t>
            </w:r>
          </w:p>
        </w:tc>
      </w:tr>
      <w:tr w:rsidR="00714CD3" w14:paraId="7D7F2980" w14:textId="77777777" w:rsidTr="004A74B8">
        <w:trPr>
          <w:cantSplit/>
        </w:trPr>
        <w:tc>
          <w:tcPr>
            <w:tcW w:w="366" w:type="pct"/>
            <w:tcMar>
              <w:top w:w="120" w:type="dxa"/>
              <w:left w:w="0" w:type="dxa"/>
              <w:bottom w:w="120" w:type="dxa"/>
              <w:right w:w="160" w:type="dxa"/>
            </w:tcMar>
          </w:tcPr>
          <w:p w14:paraId="7D7F297C" w14:textId="6B92BAC0" w:rsidR="00714CD3" w:rsidRDefault="00000000" w:rsidP="00714CD3">
            <w:pPr>
              <w:spacing w:after="40" w:line="244" w:lineRule="auto"/>
              <w:jc w:val="center"/>
            </w:pPr>
            <w:sdt>
              <w:sdtPr>
                <w:rPr>
                  <w:rFonts w:ascii="Aptos" w:eastAsia="Aptos" w:hAnsi="Aptos" w:cs="Aptos"/>
                  <w:color w:val="7C7C81"/>
                </w:rPr>
                <w:id w:val="1676064930"/>
                <w14:checkbox>
                  <w14:checked w14:val="0"/>
                  <w14:checkedState w14:val="2612" w14:font="MS Gothic"/>
                  <w14:uncheckedState w14:val="2610" w14:font="MS Gothic"/>
                </w14:checkbox>
              </w:sdtPr>
              <w:sdtContent>
                <w:r w:rsidR="00714CD3">
                  <w:rPr>
                    <w:rFonts w:ascii="MS Gothic" w:eastAsia="MS Gothic" w:hAnsi="MS Gothic" w:cs="Aptos" w:hint="eastAsia"/>
                    <w:color w:val="7C7C81"/>
                  </w:rPr>
                  <w:t>☐</w:t>
                </w:r>
              </w:sdtContent>
            </w:sdt>
          </w:p>
        </w:tc>
        <w:tc>
          <w:tcPr>
            <w:tcW w:w="371" w:type="pct"/>
            <w:tcMar>
              <w:top w:w="120" w:type="dxa"/>
              <w:left w:w="160" w:type="dxa"/>
              <w:bottom w:w="120" w:type="dxa"/>
              <w:right w:w="160" w:type="dxa"/>
            </w:tcMar>
          </w:tcPr>
          <w:p w14:paraId="7D7F297D" w14:textId="77777777" w:rsidR="00714CD3" w:rsidRDefault="00714CD3" w:rsidP="00714CD3">
            <w:pPr>
              <w:spacing w:after="40" w:line="244" w:lineRule="auto"/>
              <w:jc w:val="center"/>
            </w:pPr>
            <w:r>
              <w:rPr>
                <w:rFonts w:ascii="Aptos" w:eastAsia="Aptos" w:hAnsi="Aptos" w:cs="Aptos"/>
                <w:color w:val="7C7C81"/>
              </w:rPr>
              <w:t>2</w:t>
            </w:r>
          </w:p>
        </w:tc>
        <w:tc>
          <w:tcPr>
            <w:tcW w:w="2278" w:type="pct"/>
            <w:tcMar>
              <w:top w:w="120" w:type="dxa"/>
              <w:left w:w="160" w:type="dxa"/>
              <w:bottom w:w="120" w:type="dxa"/>
              <w:right w:w="160" w:type="dxa"/>
            </w:tcMar>
          </w:tcPr>
          <w:p w14:paraId="7D7F297E" w14:textId="77777777" w:rsidR="00714CD3" w:rsidRDefault="00714CD3" w:rsidP="00714CD3">
            <w:pPr>
              <w:spacing w:after="40" w:line="244" w:lineRule="auto"/>
            </w:pPr>
            <w:r>
              <w:rPr>
                <w:rFonts w:ascii="Aptos" w:eastAsia="Aptos" w:hAnsi="Aptos" w:cs="Aptos"/>
                <w:color w:val="7C7C81"/>
              </w:rPr>
              <w:t>Ensure all shortlisting decisions have been recorded on the scoring sheet and can be justified against the stated criteria</w:t>
            </w:r>
          </w:p>
        </w:tc>
        <w:tc>
          <w:tcPr>
            <w:tcW w:w="1985" w:type="pct"/>
            <w:tcMar>
              <w:top w:w="120" w:type="dxa"/>
              <w:left w:w="160" w:type="dxa"/>
              <w:bottom w:w="120" w:type="dxa"/>
              <w:right w:w="160" w:type="dxa"/>
            </w:tcMar>
          </w:tcPr>
          <w:p w14:paraId="7D7F297F" w14:textId="45AF2AFB" w:rsidR="00714CD3" w:rsidRDefault="00714CD3" w:rsidP="00714CD3">
            <w:pPr>
              <w:spacing w:after="40" w:line="244" w:lineRule="auto"/>
            </w:pPr>
            <w:r>
              <w:rPr>
                <w:rFonts w:ascii="Aptos" w:eastAsia="Aptos" w:hAnsi="Aptos" w:cs="Aptos"/>
                <w:color w:val="7C7C81"/>
              </w:rPr>
              <w:t>Retain recruitment records in accordance with the organisation's retention schedule, typically 6</w:t>
            </w:r>
            <w:r w:rsidR="00314377">
              <w:rPr>
                <w:rFonts w:ascii="Aptos" w:eastAsia="Aptos" w:hAnsi="Aptos" w:cs="Aptos"/>
                <w:color w:val="7C7C81"/>
              </w:rPr>
              <w:t>-</w:t>
            </w:r>
            <w:r>
              <w:rPr>
                <w:rFonts w:ascii="Aptos" w:eastAsia="Aptos" w:hAnsi="Aptos" w:cs="Aptos"/>
                <w:color w:val="7C7C81"/>
              </w:rPr>
              <w:t>12 months following completion of the recruitment process.</w:t>
            </w:r>
          </w:p>
        </w:tc>
      </w:tr>
      <w:tr w:rsidR="00714CD3" w14:paraId="7D7F2985" w14:textId="77777777" w:rsidTr="004A74B8">
        <w:trPr>
          <w:cantSplit/>
        </w:trPr>
        <w:tc>
          <w:tcPr>
            <w:tcW w:w="366" w:type="pct"/>
            <w:tcMar>
              <w:top w:w="120" w:type="dxa"/>
              <w:left w:w="0" w:type="dxa"/>
              <w:bottom w:w="120" w:type="dxa"/>
              <w:right w:w="160" w:type="dxa"/>
            </w:tcMar>
          </w:tcPr>
          <w:p w14:paraId="7D7F2981" w14:textId="3AB20DF1" w:rsidR="00714CD3" w:rsidRDefault="00000000" w:rsidP="00714CD3">
            <w:pPr>
              <w:spacing w:after="40" w:line="244" w:lineRule="auto"/>
              <w:jc w:val="center"/>
            </w:pPr>
            <w:sdt>
              <w:sdtPr>
                <w:rPr>
                  <w:rFonts w:ascii="Aptos" w:eastAsia="Aptos" w:hAnsi="Aptos" w:cs="Aptos"/>
                  <w:color w:val="7C7C81"/>
                </w:rPr>
                <w:id w:val="2063291950"/>
                <w14:checkbox>
                  <w14:checked w14:val="0"/>
                  <w14:checkedState w14:val="2612" w14:font="MS Gothic"/>
                  <w14:uncheckedState w14:val="2610" w14:font="MS Gothic"/>
                </w14:checkbox>
              </w:sdtPr>
              <w:sdtContent>
                <w:r w:rsidR="00714CD3">
                  <w:rPr>
                    <w:rFonts w:ascii="MS Gothic" w:eastAsia="MS Gothic" w:hAnsi="MS Gothic" w:cs="Aptos" w:hint="eastAsia"/>
                    <w:color w:val="7C7C81"/>
                  </w:rPr>
                  <w:t>☐</w:t>
                </w:r>
              </w:sdtContent>
            </w:sdt>
          </w:p>
        </w:tc>
        <w:tc>
          <w:tcPr>
            <w:tcW w:w="371" w:type="pct"/>
            <w:tcMar>
              <w:top w:w="120" w:type="dxa"/>
              <w:left w:w="160" w:type="dxa"/>
              <w:bottom w:w="120" w:type="dxa"/>
              <w:right w:w="160" w:type="dxa"/>
            </w:tcMar>
          </w:tcPr>
          <w:p w14:paraId="7D7F2982" w14:textId="77777777" w:rsidR="00714CD3" w:rsidRDefault="00714CD3" w:rsidP="00714CD3">
            <w:pPr>
              <w:spacing w:after="40" w:line="244" w:lineRule="auto"/>
              <w:jc w:val="center"/>
            </w:pPr>
            <w:r>
              <w:rPr>
                <w:rFonts w:ascii="Aptos" w:eastAsia="Aptos" w:hAnsi="Aptos" w:cs="Aptos"/>
                <w:color w:val="7C7C81"/>
              </w:rPr>
              <w:t>3</w:t>
            </w:r>
          </w:p>
        </w:tc>
        <w:tc>
          <w:tcPr>
            <w:tcW w:w="2278" w:type="pct"/>
            <w:tcMar>
              <w:top w:w="120" w:type="dxa"/>
              <w:left w:w="160" w:type="dxa"/>
              <w:bottom w:w="120" w:type="dxa"/>
              <w:right w:w="160" w:type="dxa"/>
            </w:tcMar>
          </w:tcPr>
          <w:p w14:paraId="7D7F2983" w14:textId="77777777" w:rsidR="00714CD3" w:rsidRDefault="00714CD3" w:rsidP="00714CD3">
            <w:pPr>
              <w:spacing w:after="40" w:line="244" w:lineRule="auto"/>
            </w:pPr>
            <w:r>
              <w:rPr>
                <w:rFonts w:ascii="Aptos" w:eastAsia="Aptos" w:hAnsi="Aptos" w:cs="Aptos"/>
                <w:color w:val="7C7C81"/>
              </w:rPr>
              <w:t>Confirm the number of candidates to be invited to interview is manageable and proportionate to the role</w:t>
            </w:r>
          </w:p>
        </w:tc>
        <w:tc>
          <w:tcPr>
            <w:tcW w:w="1985" w:type="pct"/>
            <w:tcMar>
              <w:top w:w="120" w:type="dxa"/>
              <w:left w:w="160" w:type="dxa"/>
              <w:bottom w:w="120" w:type="dxa"/>
              <w:right w:w="160" w:type="dxa"/>
            </w:tcMar>
          </w:tcPr>
          <w:p w14:paraId="7D7F2984" w14:textId="77777777" w:rsidR="00714CD3" w:rsidRDefault="00714CD3" w:rsidP="00714CD3">
            <w:pPr>
              <w:spacing w:after="40" w:line="244" w:lineRule="auto"/>
            </w:pPr>
            <w:r>
              <w:rPr>
                <w:rFonts w:ascii="Aptos" w:eastAsia="Aptos" w:hAnsi="Aptos" w:cs="Aptos"/>
                <w:color w:val="7C7C81"/>
              </w:rPr>
              <w:t>Typically four to eight candidates per stage for most professional roles</w:t>
            </w:r>
          </w:p>
        </w:tc>
      </w:tr>
      <w:tr w:rsidR="00714CD3" w14:paraId="7D7F298A"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2025313299"/>
              <w14:checkbox>
                <w14:checked w14:val="0"/>
                <w14:checkedState w14:val="2612" w14:font="MS Gothic"/>
                <w14:uncheckedState w14:val="2610" w14:font="MS Gothic"/>
              </w14:checkbox>
            </w:sdtPr>
            <w:sdtContent>
              <w:p w14:paraId="7D7F2986" w14:textId="7C81C32B"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987" w14:textId="77777777" w:rsidR="00714CD3" w:rsidRDefault="00714CD3" w:rsidP="00714CD3">
            <w:pPr>
              <w:spacing w:after="40" w:line="244" w:lineRule="auto"/>
              <w:jc w:val="center"/>
            </w:pPr>
            <w:r>
              <w:rPr>
                <w:rFonts w:ascii="Aptos" w:eastAsia="Aptos" w:hAnsi="Aptos" w:cs="Aptos"/>
                <w:color w:val="7C7C81"/>
              </w:rPr>
              <w:t>4</w:t>
            </w:r>
          </w:p>
        </w:tc>
        <w:tc>
          <w:tcPr>
            <w:tcW w:w="2278" w:type="pct"/>
            <w:tcMar>
              <w:top w:w="120" w:type="dxa"/>
              <w:left w:w="160" w:type="dxa"/>
              <w:bottom w:w="120" w:type="dxa"/>
              <w:right w:w="160" w:type="dxa"/>
            </w:tcMar>
          </w:tcPr>
          <w:p w14:paraId="7D7F2988" w14:textId="77777777" w:rsidR="00714CD3" w:rsidRDefault="00714CD3" w:rsidP="00714CD3">
            <w:pPr>
              <w:spacing w:after="40" w:line="244" w:lineRule="auto"/>
            </w:pPr>
            <w:r>
              <w:rPr>
                <w:rFonts w:ascii="Aptos" w:eastAsia="Aptos" w:hAnsi="Aptos" w:cs="Aptos"/>
                <w:color w:val="7C7C81"/>
              </w:rPr>
              <w:t>Check that the shortlisted candidate group reflects a fair and appropriately diverse range of applicants relative to the pool</w:t>
            </w:r>
          </w:p>
        </w:tc>
        <w:tc>
          <w:tcPr>
            <w:tcW w:w="1985" w:type="pct"/>
            <w:tcMar>
              <w:top w:w="120" w:type="dxa"/>
              <w:left w:w="160" w:type="dxa"/>
              <w:bottom w:w="120" w:type="dxa"/>
              <w:right w:w="160" w:type="dxa"/>
            </w:tcMar>
          </w:tcPr>
          <w:p w14:paraId="7D7F2989" w14:textId="77777777" w:rsidR="00714CD3" w:rsidRDefault="00714CD3" w:rsidP="00714CD3">
            <w:pPr>
              <w:spacing w:after="40" w:line="244" w:lineRule="auto"/>
            </w:pPr>
            <w:r>
              <w:rPr>
                <w:rFonts w:ascii="Aptos" w:eastAsia="Aptos" w:hAnsi="Aptos" w:cs="Aptos"/>
                <w:color w:val="7C7C81"/>
              </w:rPr>
              <w:t>If the shortlist is not sufficiently diverse, review the shortlisting process before proceeding</w:t>
            </w:r>
          </w:p>
        </w:tc>
      </w:tr>
      <w:tr w:rsidR="00714CD3" w14:paraId="7D7F298F"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1860545860"/>
              <w14:checkbox>
                <w14:checked w14:val="0"/>
                <w14:checkedState w14:val="2612" w14:font="MS Gothic"/>
                <w14:uncheckedState w14:val="2610" w14:font="MS Gothic"/>
              </w14:checkbox>
            </w:sdtPr>
            <w:sdtContent>
              <w:p w14:paraId="7D7F298B" w14:textId="617F4584"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98C" w14:textId="77777777" w:rsidR="00714CD3" w:rsidRDefault="00714CD3" w:rsidP="00714CD3">
            <w:pPr>
              <w:spacing w:after="40" w:line="244" w:lineRule="auto"/>
              <w:jc w:val="center"/>
            </w:pPr>
            <w:r>
              <w:rPr>
                <w:rFonts w:ascii="Aptos" w:eastAsia="Aptos" w:hAnsi="Aptos" w:cs="Aptos"/>
                <w:color w:val="7C7C81"/>
              </w:rPr>
              <w:t>5</w:t>
            </w:r>
          </w:p>
        </w:tc>
        <w:tc>
          <w:tcPr>
            <w:tcW w:w="2278" w:type="pct"/>
            <w:tcMar>
              <w:top w:w="120" w:type="dxa"/>
              <w:left w:w="160" w:type="dxa"/>
              <w:bottom w:w="120" w:type="dxa"/>
              <w:right w:w="160" w:type="dxa"/>
            </w:tcMar>
          </w:tcPr>
          <w:p w14:paraId="7D7F298D" w14:textId="77777777" w:rsidR="00714CD3" w:rsidRDefault="00714CD3" w:rsidP="00714CD3">
            <w:pPr>
              <w:spacing w:after="40" w:line="244" w:lineRule="auto"/>
            </w:pPr>
            <w:r>
              <w:rPr>
                <w:rFonts w:ascii="Aptos" w:eastAsia="Aptos" w:hAnsi="Aptos" w:cs="Aptos"/>
                <w:color w:val="7C7C81"/>
              </w:rPr>
              <w:t>Confirm there are no undisclosed conflicts of interest between any panel member and any candidate invited to interview</w:t>
            </w:r>
          </w:p>
        </w:tc>
        <w:tc>
          <w:tcPr>
            <w:tcW w:w="1985" w:type="pct"/>
            <w:tcMar>
              <w:top w:w="120" w:type="dxa"/>
              <w:left w:w="160" w:type="dxa"/>
              <w:bottom w:w="120" w:type="dxa"/>
              <w:right w:w="160" w:type="dxa"/>
            </w:tcMar>
          </w:tcPr>
          <w:p w14:paraId="7D7F298E" w14:textId="77777777" w:rsidR="00714CD3" w:rsidRDefault="00714CD3" w:rsidP="00714CD3">
            <w:pPr>
              <w:spacing w:after="40" w:line="244" w:lineRule="auto"/>
            </w:pPr>
            <w:r>
              <w:rPr>
                <w:rFonts w:ascii="Aptos" w:eastAsia="Aptos" w:hAnsi="Aptos" w:cs="Aptos"/>
                <w:color w:val="7C7C81"/>
              </w:rPr>
              <w:t>Any conflict must be declared to HR before the process proceeds</w:t>
            </w:r>
          </w:p>
        </w:tc>
      </w:tr>
    </w:tbl>
    <w:p w14:paraId="554238ED" w14:textId="77777777" w:rsidR="0069217B" w:rsidRDefault="0069217B">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696"/>
        <w:gridCol w:w="740"/>
        <w:gridCol w:w="4378"/>
        <w:gridCol w:w="3814"/>
      </w:tblGrid>
      <w:tr w:rsidR="00EE5B28" w:rsidRPr="004A74B8" w14:paraId="7D7F2991" w14:textId="77777777" w:rsidTr="004A74B8">
        <w:trPr>
          <w:cantSplit/>
        </w:trPr>
        <w:tc>
          <w:tcPr>
            <w:tcW w:w="5000" w:type="pct"/>
            <w:gridSpan w:val="4"/>
            <w:shd w:val="clear" w:color="auto" w:fill="A4D3C3"/>
            <w:tcMar>
              <w:top w:w="120" w:type="dxa"/>
              <w:left w:w="0" w:type="dxa"/>
              <w:bottom w:w="120" w:type="dxa"/>
              <w:right w:w="120" w:type="dxa"/>
            </w:tcMar>
          </w:tcPr>
          <w:p w14:paraId="7D7F2990" w14:textId="4F7BA3A8" w:rsidR="00EE5B28" w:rsidRPr="004A74B8" w:rsidRDefault="004A6A0A">
            <w:pPr>
              <w:spacing w:after="40" w:line="244" w:lineRule="auto"/>
              <w:rPr>
                <w:b/>
                <w:bCs/>
                <w:color w:val="FFFFFF" w:themeColor="background1"/>
              </w:rPr>
            </w:pPr>
            <w:r w:rsidRPr="004A74B8">
              <w:rPr>
                <w:rFonts w:ascii="Aptos" w:eastAsia="Aptos" w:hAnsi="Aptos" w:cs="Aptos"/>
                <w:b/>
                <w:bCs/>
                <w:color w:val="FFFFFF" w:themeColor="background1"/>
              </w:rPr>
              <w:lastRenderedPageBreak/>
              <w:t>3.  Candidate Invitation and Communication</w:t>
            </w:r>
          </w:p>
        </w:tc>
      </w:tr>
      <w:tr w:rsidR="00EE5B28" w:rsidRPr="004A74B8" w14:paraId="7D7F2996" w14:textId="77777777" w:rsidTr="004A74B8">
        <w:trPr>
          <w:cantSplit/>
        </w:trPr>
        <w:tc>
          <w:tcPr>
            <w:tcW w:w="366" w:type="pct"/>
            <w:shd w:val="clear" w:color="auto" w:fill="A4D3C3"/>
            <w:tcMar>
              <w:top w:w="120" w:type="dxa"/>
              <w:left w:w="0" w:type="dxa"/>
              <w:bottom w:w="120" w:type="dxa"/>
              <w:right w:w="160" w:type="dxa"/>
            </w:tcMar>
          </w:tcPr>
          <w:p w14:paraId="7D7F2992"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Done</w:t>
            </w:r>
          </w:p>
        </w:tc>
        <w:tc>
          <w:tcPr>
            <w:tcW w:w="371" w:type="pct"/>
            <w:shd w:val="clear" w:color="auto" w:fill="A4D3C3"/>
            <w:tcMar>
              <w:top w:w="120" w:type="dxa"/>
              <w:left w:w="160" w:type="dxa"/>
              <w:bottom w:w="120" w:type="dxa"/>
              <w:right w:w="160" w:type="dxa"/>
            </w:tcMar>
          </w:tcPr>
          <w:p w14:paraId="7D7F2993"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Step</w:t>
            </w:r>
          </w:p>
        </w:tc>
        <w:tc>
          <w:tcPr>
            <w:tcW w:w="2278" w:type="pct"/>
            <w:shd w:val="clear" w:color="auto" w:fill="A4D3C3"/>
            <w:tcMar>
              <w:top w:w="120" w:type="dxa"/>
              <w:left w:w="160" w:type="dxa"/>
              <w:bottom w:w="120" w:type="dxa"/>
              <w:right w:w="160" w:type="dxa"/>
            </w:tcMar>
          </w:tcPr>
          <w:p w14:paraId="7D7F2994"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Task</w:t>
            </w:r>
          </w:p>
        </w:tc>
        <w:tc>
          <w:tcPr>
            <w:tcW w:w="1985" w:type="pct"/>
            <w:shd w:val="clear" w:color="auto" w:fill="A4D3C3"/>
            <w:tcMar>
              <w:top w:w="120" w:type="dxa"/>
              <w:left w:w="160" w:type="dxa"/>
              <w:bottom w:w="120" w:type="dxa"/>
              <w:right w:w="160" w:type="dxa"/>
            </w:tcMar>
          </w:tcPr>
          <w:p w14:paraId="7D7F2995"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Guidance / Notes</w:t>
            </w:r>
          </w:p>
        </w:tc>
      </w:tr>
      <w:tr w:rsidR="00714CD3" w14:paraId="7D7F299B"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2038487823"/>
              <w14:checkbox>
                <w14:checked w14:val="0"/>
                <w14:checkedState w14:val="2612" w14:font="MS Gothic"/>
                <w14:uncheckedState w14:val="2610" w14:font="MS Gothic"/>
              </w14:checkbox>
            </w:sdtPr>
            <w:sdtContent>
              <w:p w14:paraId="7D7F2997" w14:textId="4C46A0B1"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998" w14:textId="77777777" w:rsidR="00714CD3" w:rsidRDefault="00714CD3" w:rsidP="00714CD3">
            <w:pPr>
              <w:spacing w:after="40" w:line="244" w:lineRule="auto"/>
              <w:jc w:val="center"/>
            </w:pPr>
            <w:r>
              <w:rPr>
                <w:rFonts w:ascii="Aptos" w:eastAsia="Aptos" w:hAnsi="Aptos" w:cs="Aptos"/>
                <w:color w:val="7C7C81"/>
              </w:rPr>
              <w:t>1</w:t>
            </w:r>
          </w:p>
        </w:tc>
        <w:tc>
          <w:tcPr>
            <w:tcW w:w="2278" w:type="pct"/>
            <w:tcMar>
              <w:top w:w="120" w:type="dxa"/>
              <w:left w:w="160" w:type="dxa"/>
              <w:bottom w:w="120" w:type="dxa"/>
              <w:right w:w="160" w:type="dxa"/>
            </w:tcMar>
          </w:tcPr>
          <w:p w14:paraId="7D7F2999" w14:textId="77777777" w:rsidR="00714CD3" w:rsidRDefault="00714CD3" w:rsidP="00714CD3">
            <w:pPr>
              <w:spacing w:after="40" w:line="244" w:lineRule="auto"/>
            </w:pPr>
            <w:r>
              <w:rPr>
                <w:rFonts w:ascii="Aptos" w:eastAsia="Aptos" w:hAnsi="Aptos" w:cs="Aptos"/>
                <w:color w:val="7C7C81"/>
              </w:rPr>
              <w:t>Contact all shortlisted candidates promptly - confirm the interview date, time, location or platform link and duration</w:t>
            </w:r>
          </w:p>
        </w:tc>
        <w:tc>
          <w:tcPr>
            <w:tcW w:w="1985" w:type="pct"/>
            <w:tcMar>
              <w:top w:w="120" w:type="dxa"/>
              <w:left w:w="160" w:type="dxa"/>
              <w:bottom w:w="120" w:type="dxa"/>
              <w:right w:w="160" w:type="dxa"/>
            </w:tcMar>
          </w:tcPr>
          <w:p w14:paraId="7D7F299A" w14:textId="77777777" w:rsidR="00714CD3" w:rsidRDefault="00714CD3" w:rsidP="00714CD3">
            <w:pPr>
              <w:spacing w:after="40" w:line="244" w:lineRule="auto"/>
            </w:pPr>
            <w:r>
              <w:rPr>
                <w:rFonts w:ascii="Aptos" w:eastAsia="Aptos" w:hAnsi="Aptos" w:cs="Aptos"/>
                <w:color w:val="7C7C81"/>
              </w:rPr>
              <w:t>Send written or email confirmation within one working day of shortlisting</w:t>
            </w:r>
          </w:p>
        </w:tc>
      </w:tr>
      <w:tr w:rsidR="00714CD3" w14:paraId="7D7F29A0" w14:textId="77777777" w:rsidTr="004A74B8">
        <w:trPr>
          <w:cantSplit/>
        </w:trPr>
        <w:tc>
          <w:tcPr>
            <w:tcW w:w="366" w:type="pct"/>
            <w:tcMar>
              <w:top w:w="120" w:type="dxa"/>
              <w:left w:w="0" w:type="dxa"/>
              <w:bottom w:w="120" w:type="dxa"/>
              <w:right w:w="160" w:type="dxa"/>
            </w:tcMar>
          </w:tcPr>
          <w:p w14:paraId="7D7F299C" w14:textId="67A47DE7" w:rsidR="00714CD3" w:rsidRDefault="00000000" w:rsidP="00714CD3">
            <w:pPr>
              <w:spacing w:after="40" w:line="244" w:lineRule="auto"/>
              <w:jc w:val="center"/>
            </w:pPr>
            <w:sdt>
              <w:sdtPr>
                <w:rPr>
                  <w:rFonts w:ascii="Aptos" w:eastAsia="Aptos" w:hAnsi="Aptos" w:cs="Aptos"/>
                  <w:color w:val="7C7C81"/>
                </w:rPr>
                <w:id w:val="1897384129"/>
                <w14:checkbox>
                  <w14:checked w14:val="0"/>
                  <w14:checkedState w14:val="2612" w14:font="MS Gothic"/>
                  <w14:uncheckedState w14:val="2610" w14:font="MS Gothic"/>
                </w14:checkbox>
              </w:sdtPr>
              <w:sdtContent>
                <w:r w:rsidR="00714CD3">
                  <w:rPr>
                    <w:rFonts w:ascii="MS Gothic" w:eastAsia="MS Gothic" w:hAnsi="MS Gothic" w:cs="Aptos" w:hint="eastAsia"/>
                    <w:color w:val="7C7C81"/>
                  </w:rPr>
                  <w:t>☐</w:t>
                </w:r>
              </w:sdtContent>
            </w:sdt>
          </w:p>
        </w:tc>
        <w:tc>
          <w:tcPr>
            <w:tcW w:w="371" w:type="pct"/>
            <w:tcMar>
              <w:top w:w="120" w:type="dxa"/>
              <w:left w:w="160" w:type="dxa"/>
              <w:bottom w:w="120" w:type="dxa"/>
              <w:right w:w="160" w:type="dxa"/>
            </w:tcMar>
          </w:tcPr>
          <w:p w14:paraId="7D7F299D" w14:textId="77777777" w:rsidR="00714CD3" w:rsidRDefault="00714CD3" w:rsidP="00714CD3">
            <w:pPr>
              <w:spacing w:after="40" w:line="244" w:lineRule="auto"/>
              <w:jc w:val="center"/>
            </w:pPr>
            <w:r>
              <w:rPr>
                <w:rFonts w:ascii="Aptos" w:eastAsia="Aptos" w:hAnsi="Aptos" w:cs="Aptos"/>
                <w:color w:val="7C7C81"/>
              </w:rPr>
              <w:t>2</w:t>
            </w:r>
          </w:p>
        </w:tc>
        <w:tc>
          <w:tcPr>
            <w:tcW w:w="2278" w:type="pct"/>
            <w:tcMar>
              <w:top w:w="120" w:type="dxa"/>
              <w:left w:w="160" w:type="dxa"/>
              <w:bottom w:w="120" w:type="dxa"/>
              <w:right w:w="160" w:type="dxa"/>
            </w:tcMar>
          </w:tcPr>
          <w:p w14:paraId="7D7F299E" w14:textId="77777777" w:rsidR="00714CD3" w:rsidRDefault="00714CD3" w:rsidP="00714CD3">
            <w:pPr>
              <w:spacing w:after="40" w:line="244" w:lineRule="auto"/>
            </w:pPr>
            <w:r>
              <w:rPr>
                <w:rFonts w:ascii="Aptos" w:eastAsia="Aptos" w:hAnsi="Aptos" w:cs="Aptos"/>
                <w:color w:val="7C7C81"/>
              </w:rPr>
              <w:t>Provide candidates with clear joining instructions including any practical information about parking, access or virtual platform requirements</w:t>
            </w:r>
          </w:p>
        </w:tc>
        <w:tc>
          <w:tcPr>
            <w:tcW w:w="1985" w:type="pct"/>
            <w:tcMar>
              <w:top w:w="120" w:type="dxa"/>
              <w:left w:w="160" w:type="dxa"/>
              <w:bottom w:w="120" w:type="dxa"/>
              <w:right w:w="160" w:type="dxa"/>
            </w:tcMar>
          </w:tcPr>
          <w:p w14:paraId="7D7F299F" w14:textId="77777777" w:rsidR="00714CD3" w:rsidRDefault="00714CD3" w:rsidP="00714CD3">
            <w:pPr>
              <w:spacing w:after="40" w:line="244" w:lineRule="auto"/>
            </w:pPr>
            <w:r>
              <w:rPr>
                <w:rFonts w:ascii="Aptos" w:eastAsia="Aptos" w:hAnsi="Aptos" w:cs="Aptos"/>
                <w:color w:val="7C7C81"/>
              </w:rPr>
              <w:t>Consider any access issue for anyone with a disability.</w:t>
            </w:r>
          </w:p>
        </w:tc>
      </w:tr>
      <w:tr w:rsidR="00714CD3" w14:paraId="7D7F29A5" w14:textId="77777777" w:rsidTr="004A74B8">
        <w:trPr>
          <w:cantSplit/>
        </w:trPr>
        <w:tc>
          <w:tcPr>
            <w:tcW w:w="366" w:type="pct"/>
            <w:tcMar>
              <w:top w:w="120" w:type="dxa"/>
              <w:left w:w="0" w:type="dxa"/>
              <w:bottom w:w="120" w:type="dxa"/>
              <w:right w:w="160" w:type="dxa"/>
            </w:tcMar>
          </w:tcPr>
          <w:p w14:paraId="7D7F29A1" w14:textId="1E55780D" w:rsidR="00714CD3" w:rsidRDefault="00000000" w:rsidP="00714CD3">
            <w:pPr>
              <w:spacing w:after="40" w:line="244" w:lineRule="auto"/>
              <w:jc w:val="center"/>
            </w:pPr>
            <w:sdt>
              <w:sdtPr>
                <w:rPr>
                  <w:rFonts w:ascii="Aptos" w:eastAsia="Aptos" w:hAnsi="Aptos" w:cs="Aptos"/>
                  <w:color w:val="7C7C81"/>
                </w:rPr>
                <w:id w:val="-353507867"/>
                <w14:checkbox>
                  <w14:checked w14:val="0"/>
                  <w14:checkedState w14:val="2612" w14:font="MS Gothic"/>
                  <w14:uncheckedState w14:val="2610" w14:font="MS Gothic"/>
                </w14:checkbox>
              </w:sdtPr>
              <w:sdtContent>
                <w:r w:rsidR="00714CD3">
                  <w:rPr>
                    <w:rFonts w:ascii="MS Gothic" w:eastAsia="MS Gothic" w:hAnsi="MS Gothic" w:cs="Aptos" w:hint="eastAsia"/>
                    <w:color w:val="7C7C81"/>
                  </w:rPr>
                  <w:t>☐</w:t>
                </w:r>
              </w:sdtContent>
            </w:sdt>
          </w:p>
        </w:tc>
        <w:tc>
          <w:tcPr>
            <w:tcW w:w="371" w:type="pct"/>
            <w:tcMar>
              <w:top w:w="120" w:type="dxa"/>
              <w:left w:w="160" w:type="dxa"/>
              <w:bottom w:w="120" w:type="dxa"/>
              <w:right w:w="160" w:type="dxa"/>
            </w:tcMar>
          </w:tcPr>
          <w:p w14:paraId="7D7F29A2" w14:textId="77777777" w:rsidR="00714CD3" w:rsidRDefault="00714CD3" w:rsidP="00714CD3">
            <w:pPr>
              <w:spacing w:after="40" w:line="244" w:lineRule="auto"/>
              <w:jc w:val="center"/>
            </w:pPr>
            <w:r>
              <w:rPr>
                <w:rFonts w:ascii="Aptos" w:eastAsia="Aptos" w:hAnsi="Aptos" w:cs="Aptos"/>
                <w:color w:val="7C7C81"/>
              </w:rPr>
              <w:t>3</w:t>
            </w:r>
          </w:p>
        </w:tc>
        <w:tc>
          <w:tcPr>
            <w:tcW w:w="2278" w:type="pct"/>
            <w:tcMar>
              <w:top w:w="120" w:type="dxa"/>
              <w:left w:w="160" w:type="dxa"/>
              <w:bottom w:w="120" w:type="dxa"/>
              <w:right w:w="160" w:type="dxa"/>
            </w:tcMar>
          </w:tcPr>
          <w:p w14:paraId="7D7F29A3" w14:textId="77777777" w:rsidR="00714CD3" w:rsidRDefault="00714CD3" w:rsidP="00714CD3">
            <w:pPr>
              <w:spacing w:after="40" w:line="244" w:lineRule="auto"/>
            </w:pPr>
            <w:r>
              <w:rPr>
                <w:rFonts w:ascii="Aptos" w:eastAsia="Aptos" w:hAnsi="Aptos" w:cs="Aptos"/>
                <w:color w:val="7C7C81"/>
              </w:rPr>
              <w:t>Inform candidates of the interview format - whether there will be a panel, whether a presentation or task is required and what topics it should cover</w:t>
            </w:r>
          </w:p>
        </w:tc>
        <w:tc>
          <w:tcPr>
            <w:tcW w:w="1985" w:type="pct"/>
            <w:tcMar>
              <w:top w:w="120" w:type="dxa"/>
              <w:left w:w="160" w:type="dxa"/>
              <w:bottom w:w="120" w:type="dxa"/>
              <w:right w:w="160" w:type="dxa"/>
            </w:tcMar>
          </w:tcPr>
          <w:p w14:paraId="7D7F29A4" w14:textId="77777777" w:rsidR="00714CD3" w:rsidRDefault="00714CD3" w:rsidP="00714CD3">
            <w:pPr>
              <w:spacing w:after="40" w:line="244" w:lineRule="auto"/>
            </w:pPr>
            <w:r>
              <w:rPr>
                <w:rFonts w:ascii="Aptos" w:eastAsia="Aptos" w:hAnsi="Aptos" w:cs="Aptos"/>
                <w:color w:val="7C7C81"/>
              </w:rPr>
              <w:t>Candidates should not be caught out by unexpected elements on the day</w:t>
            </w:r>
          </w:p>
        </w:tc>
      </w:tr>
      <w:tr w:rsidR="00714CD3" w14:paraId="7D7F29AA"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2898976"/>
              <w14:checkbox>
                <w14:checked w14:val="0"/>
                <w14:checkedState w14:val="2612" w14:font="MS Gothic"/>
                <w14:uncheckedState w14:val="2610" w14:font="MS Gothic"/>
              </w14:checkbox>
            </w:sdtPr>
            <w:sdtContent>
              <w:p w14:paraId="7D7F29A6" w14:textId="10CC0489"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9A7" w14:textId="77777777" w:rsidR="00714CD3" w:rsidRDefault="00714CD3" w:rsidP="00714CD3">
            <w:pPr>
              <w:spacing w:after="40" w:line="244" w:lineRule="auto"/>
              <w:jc w:val="center"/>
            </w:pPr>
            <w:r>
              <w:rPr>
                <w:rFonts w:ascii="Aptos" w:eastAsia="Aptos" w:hAnsi="Aptos" w:cs="Aptos"/>
                <w:color w:val="7C7C81"/>
              </w:rPr>
              <w:t>4</w:t>
            </w:r>
          </w:p>
        </w:tc>
        <w:tc>
          <w:tcPr>
            <w:tcW w:w="2278" w:type="pct"/>
            <w:tcMar>
              <w:top w:w="120" w:type="dxa"/>
              <w:left w:w="160" w:type="dxa"/>
              <w:bottom w:w="120" w:type="dxa"/>
              <w:right w:w="160" w:type="dxa"/>
            </w:tcMar>
          </w:tcPr>
          <w:p w14:paraId="7D7F29A8" w14:textId="77777777" w:rsidR="00714CD3" w:rsidRDefault="00714CD3" w:rsidP="00714CD3">
            <w:pPr>
              <w:spacing w:after="40" w:line="244" w:lineRule="auto"/>
            </w:pPr>
            <w:r>
              <w:rPr>
                <w:rFonts w:ascii="Aptos" w:eastAsia="Aptos" w:hAnsi="Aptos" w:cs="Aptos"/>
                <w:color w:val="7C7C81"/>
              </w:rPr>
              <w:t>Advise candidates of the assessment stages and what to expect at each stage of the process</w:t>
            </w:r>
          </w:p>
        </w:tc>
        <w:tc>
          <w:tcPr>
            <w:tcW w:w="1985" w:type="pct"/>
            <w:tcMar>
              <w:top w:w="120" w:type="dxa"/>
              <w:left w:w="160" w:type="dxa"/>
              <w:bottom w:w="120" w:type="dxa"/>
              <w:right w:w="160" w:type="dxa"/>
            </w:tcMar>
          </w:tcPr>
          <w:p w14:paraId="7D7F29A9" w14:textId="77777777" w:rsidR="00714CD3" w:rsidRDefault="00714CD3" w:rsidP="00714CD3">
            <w:r>
              <w:t> </w:t>
            </w:r>
          </w:p>
        </w:tc>
      </w:tr>
      <w:tr w:rsidR="00714CD3" w14:paraId="7D7F29AF"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751123663"/>
              <w14:checkbox>
                <w14:checked w14:val="0"/>
                <w14:checkedState w14:val="2612" w14:font="MS Gothic"/>
                <w14:uncheckedState w14:val="2610" w14:font="MS Gothic"/>
              </w14:checkbox>
            </w:sdtPr>
            <w:sdtContent>
              <w:p w14:paraId="7D7F29AB" w14:textId="31F39FB4"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9AC" w14:textId="77777777" w:rsidR="00714CD3" w:rsidRDefault="00714CD3" w:rsidP="00714CD3">
            <w:pPr>
              <w:spacing w:after="40" w:line="244" w:lineRule="auto"/>
              <w:jc w:val="center"/>
            </w:pPr>
            <w:r>
              <w:rPr>
                <w:rFonts w:ascii="Aptos" w:eastAsia="Aptos" w:hAnsi="Aptos" w:cs="Aptos"/>
                <w:color w:val="7C7C81"/>
              </w:rPr>
              <w:t>5</w:t>
            </w:r>
          </w:p>
        </w:tc>
        <w:tc>
          <w:tcPr>
            <w:tcW w:w="2278" w:type="pct"/>
            <w:tcMar>
              <w:top w:w="120" w:type="dxa"/>
              <w:left w:w="160" w:type="dxa"/>
              <w:bottom w:w="120" w:type="dxa"/>
              <w:right w:w="160" w:type="dxa"/>
            </w:tcMar>
          </w:tcPr>
          <w:p w14:paraId="7D7F29AD" w14:textId="77777777" w:rsidR="00714CD3" w:rsidRDefault="00714CD3" w:rsidP="00714CD3">
            <w:pPr>
              <w:spacing w:after="40" w:line="244" w:lineRule="auto"/>
            </w:pPr>
            <w:r>
              <w:rPr>
                <w:rFonts w:ascii="Aptos" w:eastAsia="Aptos" w:hAnsi="Aptos" w:cs="Aptos"/>
                <w:color w:val="7C7C81"/>
              </w:rPr>
              <w:t>Ask candidates in advance whether they require any reasonable adjustments to the interview process</w:t>
            </w:r>
          </w:p>
        </w:tc>
        <w:tc>
          <w:tcPr>
            <w:tcW w:w="1985" w:type="pct"/>
            <w:tcMar>
              <w:top w:w="120" w:type="dxa"/>
              <w:left w:w="160" w:type="dxa"/>
              <w:bottom w:w="120" w:type="dxa"/>
              <w:right w:w="160" w:type="dxa"/>
            </w:tcMar>
          </w:tcPr>
          <w:p w14:paraId="7D7F29AE" w14:textId="77777777" w:rsidR="00714CD3" w:rsidRDefault="00714CD3" w:rsidP="00714CD3">
            <w:pPr>
              <w:spacing w:after="40" w:line="244" w:lineRule="auto"/>
            </w:pPr>
            <w:r>
              <w:rPr>
                <w:rFonts w:ascii="Aptos" w:eastAsia="Aptos" w:hAnsi="Aptos" w:cs="Aptos"/>
                <w:color w:val="7C7C81"/>
              </w:rPr>
              <w:t>Adjustments should be arranged before the interview day, not on the day itself</w:t>
            </w:r>
          </w:p>
        </w:tc>
      </w:tr>
      <w:tr w:rsidR="00714CD3" w14:paraId="7D7F29B4"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1958863120"/>
              <w14:checkbox>
                <w14:checked w14:val="0"/>
                <w14:checkedState w14:val="2612" w14:font="MS Gothic"/>
                <w14:uncheckedState w14:val="2610" w14:font="MS Gothic"/>
              </w14:checkbox>
            </w:sdtPr>
            <w:sdtContent>
              <w:p w14:paraId="7D7F29B0" w14:textId="1698B1F9"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9B1" w14:textId="77777777" w:rsidR="00714CD3" w:rsidRDefault="00714CD3" w:rsidP="00714CD3">
            <w:pPr>
              <w:spacing w:after="40" w:line="244" w:lineRule="auto"/>
              <w:jc w:val="center"/>
            </w:pPr>
            <w:r>
              <w:rPr>
                <w:rFonts w:ascii="Aptos" w:eastAsia="Aptos" w:hAnsi="Aptos" w:cs="Aptos"/>
                <w:color w:val="7C7C81"/>
              </w:rPr>
              <w:t>6</w:t>
            </w:r>
          </w:p>
        </w:tc>
        <w:tc>
          <w:tcPr>
            <w:tcW w:w="2278" w:type="pct"/>
            <w:tcMar>
              <w:top w:w="120" w:type="dxa"/>
              <w:left w:w="160" w:type="dxa"/>
              <w:bottom w:w="120" w:type="dxa"/>
              <w:right w:w="160" w:type="dxa"/>
            </w:tcMar>
          </w:tcPr>
          <w:p w14:paraId="7D7F29B2" w14:textId="77777777" w:rsidR="00714CD3" w:rsidRDefault="00714CD3" w:rsidP="00714CD3">
            <w:pPr>
              <w:spacing w:after="40" w:line="244" w:lineRule="auto"/>
            </w:pPr>
            <w:r>
              <w:rPr>
                <w:rFonts w:ascii="Aptos" w:eastAsia="Aptos" w:hAnsi="Aptos" w:cs="Aptos"/>
                <w:color w:val="7C7C81"/>
              </w:rPr>
              <w:t>Confirm the timeline for decisions and when candidates can expect to hear back from you</w:t>
            </w:r>
          </w:p>
        </w:tc>
        <w:tc>
          <w:tcPr>
            <w:tcW w:w="1985" w:type="pct"/>
            <w:tcMar>
              <w:top w:w="120" w:type="dxa"/>
              <w:left w:w="160" w:type="dxa"/>
              <w:bottom w:w="120" w:type="dxa"/>
              <w:right w:w="160" w:type="dxa"/>
            </w:tcMar>
          </w:tcPr>
          <w:p w14:paraId="7D7F29B3" w14:textId="77777777" w:rsidR="00714CD3" w:rsidRDefault="00714CD3" w:rsidP="00714CD3">
            <w:pPr>
              <w:spacing w:after="40" w:line="244" w:lineRule="auto"/>
            </w:pPr>
            <w:r>
              <w:rPr>
                <w:rFonts w:ascii="Aptos" w:eastAsia="Aptos" w:hAnsi="Aptos" w:cs="Aptos"/>
                <w:color w:val="7C7C81"/>
              </w:rPr>
              <w:t>Setting clear expectations helps reduce candidate anxiety and helps employer brand</w:t>
            </w:r>
          </w:p>
        </w:tc>
      </w:tr>
      <w:tr w:rsidR="00714CD3" w14:paraId="7D7F29B9"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756710808"/>
              <w14:checkbox>
                <w14:checked w14:val="0"/>
                <w14:checkedState w14:val="2612" w14:font="MS Gothic"/>
                <w14:uncheckedState w14:val="2610" w14:font="MS Gothic"/>
              </w14:checkbox>
            </w:sdtPr>
            <w:sdtContent>
              <w:p w14:paraId="7D7F29B5" w14:textId="706EF1B8"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9B6" w14:textId="77777777" w:rsidR="00714CD3" w:rsidRDefault="00714CD3" w:rsidP="00714CD3">
            <w:pPr>
              <w:spacing w:after="40" w:line="244" w:lineRule="auto"/>
              <w:jc w:val="center"/>
            </w:pPr>
            <w:r>
              <w:rPr>
                <w:rFonts w:ascii="Aptos" w:eastAsia="Aptos" w:hAnsi="Aptos" w:cs="Aptos"/>
                <w:color w:val="7C7C81"/>
              </w:rPr>
              <w:t>7</w:t>
            </w:r>
          </w:p>
        </w:tc>
        <w:tc>
          <w:tcPr>
            <w:tcW w:w="2278" w:type="pct"/>
            <w:tcMar>
              <w:top w:w="120" w:type="dxa"/>
              <w:left w:w="160" w:type="dxa"/>
              <w:bottom w:w="120" w:type="dxa"/>
              <w:right w:w="160" w:type="dxa"/>
            </w:tcMar>
          </w:tcPr>
          <w:p w14:paraId="7D7F29B7" w14:textId="77777777" w:rsidR="00714CD3" w:rsidRDefault="00714CD3" w:rsidP="00714CD3">
            <w:pPr>
              <w:spacing w:after="40" w:line="244" w:lineRule="auto"/>
            </w:pPr>
            <w:r>
              <w:rPr>
                <w:rFonts w:ascii="Aptos" w:eastAsia="Aptos" w:hAnsi="Aptos" w:cs="Aptos"/>
                <w:color w:val="7C7C81"/>
              </w:rPr>
              <w:t>Notify unsuccessful shortlisted candidates promptly and professionally before the interview stage if they have not been selected</w:t>
            </w:r>
          </w:p>
        </w:tc>
        <w:tc>
          <w:tcPr>
            <w:tcW w:w="1985" w:type="pct"/>
            <w:tcMar>
              <w:top w:w="120" w:type="dxa"/>
              <w:left w:w="160" w:type="dxa"/>
              <w:bottom w:w="120" w:type="dxa"/>
              <w:right w:w="160" w:type="dxa"/>
            </w:tcMar>
          </w:tcPr>
          <w:p w14:paraId="7D7F29B8" w14:textId="77777777" w:rsidR="00714CD3" w:rsidRDefault="00714CD3" w:rsidP="00714CD3">
            <w:pPr>
              <w:spacing w:after="40" w:line="244" w:lineRule="auto"/>
            </w:pPr>
            <w:r>
              <w:rPr>
                <w:rFonts w:ascii="Aptos" w:eastAsia="Aptos" w:hAnsi="Aptos" w:cs="Aptos"/>
                <w:color w:val="7C7C81"/>
              </w:rPr>
              <w:t>You may want to keep some candidates in reserve in case you are unable to identify a suitable candidate at interview. If so, ensure keep open lines of communication with candidates</w:t>
            </w:r>
          </w:p>
        </w:tc>
      </w:tr>
    </w:tbl>
    <w:p w14:paraId="2AE97B4E" w14:textId="77777777" w:rsidR="0069217B" w:rsidRDefault="0069217B">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696"/>
        <w:gridCol w:w="740"/>
        <w:gridCol w:w="4378"/>
        <w:gridCol w:w="3814"/>
      </w:tblGrid>
      <w:tr w:rsidR="00EE5B28" w:rsidRPr="004A74B8" w14:paraId="7D7F29BB" w14:textId="77777777" w:rsidTr="004A74B8">
        <w:trPr>
          <w:cantSplit/>
        </w:trPr>
        <w:tc>
          <w:tcPr>
            <w:tcW w:w="5000" w:type="pct"/>
            <w:gridSpan w:val="4"/>
            <w:shd w:val="clear" w:color="auto" w:fill="A4D3C3"/>
            <w:tcMar>
              <w:top w:w="120" w:type="dxa"/>
              <w:left w:w="0" w:type="dxa"/>
              <w:bottom w:w="120" w:type="dxa"/>
              <w:right w:w="120" w:type="dxa"/>
            </w:tcMar>
          </w:tcPr>
          <w:p w14:paraId="7D7F29BA" w14:textId="1224DAC5" w:rsidR="00EE5B28" w:rsidRPr="004A74B8" w:rsidRDefault="004A6A0A">
            <w:pPr>
              <w:spacing w:after="40" w:line="244" w:lineRule="auto"/>
              <w:rPr>
                <w:b/>
                <w:bCs/>
                <w:color w:val="FFFFFF" w:themeColor="background1"/>
              </w:rPr>
            </w:pPr>
            <w:r w:rsidRPr="004A74B8">
              <w:rPr>
                <w:rFonts w:ascii="Aptos" w:eastAsia="Aptos" w:hAnsi="Aptos" w:cs="Aptos"/>
                <w:b/>
                <w:bCs/>
                <w:color w:val="FFFFFF" w:themeColor="background1"/>
              </w:rPr>
              <w:lastRenderedPageBreak/>
              <w:t>4.  Interview Question Preparation</w:t>
            </w:r>
          </w:p>
        </w:tc>
      </w:tr>
      <w:tr w:rsidR="00EE5B28" w:rsidRPr="004A74B8" w14:paraId="7D7F29C0" w14:textId="77777777" w:rsidTr="004A74B8">
        <w:trPr>
          <w:cantSplit/>
        </w:trPr>
        <w:tc>
          <w:tcPr>
            <w:tcW w:w="366" w:type="pct"/>
            <w:shd w:val="clear" w:color="auto" w:fill="A4D3C3"/>
            <w:tcMar>
              <w:top w:w="120" w:type="dxa"/>
              <w:left w:w="0" w:type="dxa"/>
              <w:bottom w:w="120" w:type="dxa"/>
              <w:right w:w="160" w:type="dxa"/>
            </w:tcMar>
          </w:tcPr>
          <w:p w14:paraId="7D7F29BC"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Done</w:t>
            </w:r>
          </w:p>
        </w:tc>
        <w:tc>
          <w:tcPr>
            <w:tcW w:w="371" w:type="pct"/>
            <w:shd w:val="clear" w:color="auto" w:fill="A4D3C3"/>
            <w:tcMar>
              <w:top w:w="120" w:type="dxa"/>
              <w:left w:w="160" w:type="dxa"/>
              <w:bottom w:w="120" w:type="dxa"/>
              <w:right w:w="160" w:type="dxa"/>
            </w:tcMar>
          </w:tcPr>
          <w:p w14:paraId="7D7F29BD"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Step</w:t>
            </w:r>
          </w:p>
        </w:tc>
        <w:tc>
          <w:tcPr>
            <w:tcW w:w="2278" w:type="pct"/>
            <w:shd w:val="clear" w:color="auto" w:fill="A4D3C3"/>
            <w:tcMar>
              <w:top w:w="120" w:type="dxa"/>
              <w:left w:w="160" w:type="dxa"/>
              <w:bottom w:w="120" w:type="dxa"/>
              <w:right w:w="160" w:type="dxa"/>
            </w:tcMar>
          </w:tcPr>
          <w:p w14:paraId="7D7F29BE"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Task</w:t>
            </w:r>
          </w:p>
        </w:tc>
        <w:tc>
          <w:tcPr>
            <w:tcW w:w="1985" w:type="pct"/>
            <w:shd w:val="clear" w:color="auto" w:fill="A4D3C3"/>
            <w:tcMar>
              <w:top w:w="120" w:type="dxa"/>
              <w:left w:w="160" w:type="dxa"/>
              <w:bottom w:w="120" w:type="dxa"/>
              <w:right w:w="160" w:type="dxa"/>
            </w:tcMar>
          </w:tcPr>
          <w:p w14:paraId="7D7F29BF"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Guidance / Notes</w:t>
            </w:r>
          </w:p>
        </w:tc>
      </w:tr>
      <w:tr w:rsidR="00714CD3" w14:paraId="7D7F29C5"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483158480"/>
              <w14:checkbox>
                <w14:checked w14:val="0"/>
                <w14:checkedState w14:val="2612" w14:font="MS Gothic"/>
                <w14:uncheckedState w14:val="2610" w14:font="MS Gothic"/>
              </w14:checkbox>
            </w:sdtPr>
            <w:sdtContent>
              <w:p w14:paraId="7D7F29C1" w14:textId="3B82C274"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9C2" w14:textId="77777777" w:rsidR="00714CD3" w:rsidRDefault="00714CD3" w:rsidP="00714CD3">
            <w:pPr>
              <w:spacing w:after="40" w:line="244" w:lineRule="auto"/>
              <w:jc w:val="center"/>
            </w:pPr>
            <w:r>
              <w:rPr>
                <w:rFonts w:ascii="Aptos" w:eastAsia="Aptos" w:hAnsi="Aptos" w:cs="Aptos"/>
                <w:color w:val="7C7C81"/>
              </w:rPr>
              <w:t>1</w:t>
            </w:r>
          </w:p>
        </w:tc>
        <w:tc>
          <w:tcPr>
            <w:tcW w:w="2278" w:type="pct"/>
            <w:tcMar>
              <w:top w:w="120" w:type="dxa"/>
              <w:left w:w="160" w:type="dxa"/>
              <w:bottom w:w="120" w:type="dxa"/>
              <w:right w:w="160" w:type="dxa"/>
            </w:tcMar>
          </w:tcPr>
          <w:p w14:paraId="7D7F29C3" w14:textId="77777777" w:rsidR="00714CD3" w:rsidRDefault="00714CD3" w:rsidP="00714CD3">
            <w:pPr>
              <w:spacing w:after="40" w:line="244" w:lineRule="auto"/>
            </w:pPr>
            <w:r>
              <w:rPr>
                <w:rFonts w:ascii="Aptos" w:eastAsia="Aptos" w:hAnsi="Aptos" w:cs="Aptos"/>
                <w:color w:val="7C7C81"/>
              </w:rPr>
              <w:t>Prepare a structured question bank using the essential criteria from the person specification as the basis for all questions</w:t>
            </w:r>
          </w:p>
        </w:tc>
        <w:tc>
          <w:tcPr>
            <w:tcW w:w="1985" w:type="pct"/>
            <w:tcMar>
              <w:top w:w="120" w:type="dxa"/>
              <w:left w:w="160" w:type="dxa"/>
              <w:bottom w:w="120" w:type="dxa"/>
              <w:right w:w="160" w:type="dxa"/>
            </w:tcMar>
          </w:tcPr>
          <w:p w14:paraId="7D7F29C4" w14:textId="77777777" w:rsidR="00714CD3" w:rsidRDefault="00714CD3" w:rsidP="00714CD3">
            <w:pPr>
              <w:spacing w:after="40" w:line="244" w:lineRule="auto"/>
            </w:pPr>
            <w:r>
              <w:rPr>
                <w:rFonts w:ascii="Aptos" w:eastAsia="Aptos" w:hAnsi="Aptos" w:cs="Aptos"/>
                <w:color w:val="7C7C81"/>
              </w:rPr>
              <w:t>Every question should map to at least one assessed competency / criterion</w:t>
            </w:r>
          </w:p>
        </w:tc>
      </w:tr>
      <w:tr w:rsidR="00714CD3" w14:paraId="7D7F29CA" w14:textId="77777777" w:rsidTr="004A74B8">
        <w:trPr>
          <w:cantSplit/>
        </w:trPr>
        <w:tc>
          <w:tcPr>
            <w:tcW w:w="366" w:type="pct"/>
            <w:tcMar>
              <w:top w:w="120" w:type="dxa"/>
              <w:left w:w="0" w:type="dxa"/>
              <w:bottom w:w="120" w:type="dxa"/>
              <w:right w:w="160" w:type="dxa"/>
            </w:tcMar>
          </w:tcPr>
          <w:p w14:paraId="7D7F29C6" w14:textId="2E791504" w:rsidR="00714CD3" w:rsidRDefault="00000000" w:rsidP="00714CD3">
            <w:pPr>
              <w:spacing w:after="40" w:line="244" w:lineRule="auto"/>
              <w:jc w:val="center"/>
            </w:pPr>
            <w:sdt>
              <w:sdtPr>
                <w:rPr>
                  <w:rFonts w:ascii="Aptos" w:eastAsia="Aptos" w:hAnsi="Aptos" w:cs="Aptos"/>
                  <w:color w:val="7C7C81"/>
                </w:rPr>
                <w:id w:val="284854659"/>
                <w14:checkbox>
                  <w14:checked w14:val="0"/>
                  <w14:checkedState w14:val="2612" w14:font="MS Gothic"/>
                  <w14:uncheckedState w14:val="2610" w14:font="MS Gothic"/>
                </w14:checkbox>
              </w:sdtPr>
              <w:sdtContent>
                <w:r w:rsidR="00714CD3">
                  <w:rPr>
                    <w:rFonts w:ascii="MS Gothic" w:eastAsia="MS Gothic" w:hAnsi="MS Gothic" w:cs="Aptos" w:hint="eastAsia"/>
                    <w:color w:val="7C7C81"/>
                  </w:rPr>
                  <w:t>☐</w:t>
                </w:r>
              </w:sdtContent>
            </w:sdt>
          </w:p>
        </w:tc>
        <w:tc>
          <w:tcPr>
            <w:tcW w:w="371" w:type="pct"/>
            <w:tcMar>
              <w:top w:w="120" w:type="dxa"/>
              <w:left w:w="160" w:type="dxa"/>
              <w:bottom w:w="120" w:type="dxa"/>
              <w:right w:w="160" w:type="dxa"/>
            </w:tcMar>
          </w:tcPr>
          <w:p w14:paraId="7D7F29C7" w14:textId="77777777" w:rsidR="00714CD3" w:rsidRDefault="00714CD3" w:rsidP="00714CD3">
            <w:pPr>
              <w:spacing w:after="40" w:line="244" w:lineRule="auto"/>
              <w:jc w:val="center"/>
            </w:pPr>
            <w:r>
              <w:rPr>
                <w:rFonts w:ascii="Aptos" w:eastAsia="Aptos" w:hAnsi="Aptos" w:cs="Aptos"/>
                <w:color w:val="7C7C81"/>
              </w:rPr>
              <w:t>2</w:t>
            </w:r>
          </w:p>
        </w:tc>
        <w:tc>
          <w:tcPr>
            <w:tcW w:w="2278" w:type="pct"/>
            <w:tcMar>
              <w:top w:w="120" w:type="dxa"/>
              <w:left w:w="160" w:type="dxa"/>
              <w:bottom w:w="120" w:type="dxa"/>
              <w:right w:w="160" w:type="dxa"/>
            </w:tcMar>
          </w:tcPr>
          <w:p w14:paraId="7D7F29C8" w14:textId="77777777" w:rsidR="00714CD3" w:rsidRDefault="00714CD3" w:rsidP="00714CD3">
            <w:pPr>
              <w:spacing w:after="40" w:line="244" w:lineRule="auto"/>
            </w:pPr>
            <w:r>
              <w:rPr>
                <w:rFonts w:ascii="Aptos" w:eastAsia="Aptos" w:hAnsi="Aptos" w:cs="Aptos"/>
                <w:color w:val="7C7C81"/>
              </w:rPr>
              <w:t>Use behavioural questions (Tell me about a time when...) to assess demonstrated experience and past behaviour</w:t>
            </w:r>
          </w:p>
        </w:tc>
        <w:tc>
          <w:tcPr>
            <w:tcW w:w="1985" w:type="pct"/>
            <w:tcMar>
              <w:top w:w="120" w:type="dxa"/>
              <w:left w:w="160" w:type="dxa"/>
              <w:bottom w:w="120" w:type="dxa"/>
              <w:right w:w="160" w:type="dxa"/>
            </w:tcMar>
          </w:tcPr>
          <w:p w14:paraId="7D7F29C9" w14:textId="77777777" w:rsidR="00714CD3" w:rsidRDefault="00714CD3" w:rsidP="00714CD3">
            <w:pPr>
              <w:spacing w:after="40" w:line="244" w:lineRule="auto"/>
            </w:pPr>
            <w:r>
              <w:rPr>
                <w:rFonts w:ascii="Aptos" w:eastAsia="Aptos" w:hAnsi="Aptos" w:cs="Aptos"/>
                <w:color w:val="7C7C81"/>
              </w:rPr>
              <w:t>Past behaviour can be a reliable indicator of future performance</w:t>
            </w:r>
          </w:p>
        </w:tc>
      </w:tr>
      <w:tr w:rsidR="00714CD3" w14:paraId="7D7F29CF" w14:textId="77777777" w:rsidTr="004A74B8">
        <w:trPr>
          <w:cantSplit/>
        </w:trPr>
        <w:tc>
          <w:tcPr>
            <w:tcW w:w="366" w:type="pct"/>
            <w:tcMar>
              <w:top w:w="120" w:type="dxa"/>
              <w:left w:w="0" w:type="dxa"/>
              <w:bottom w:w="120" w:type="dxa"/>
              <w:right w:w="160" w:type="dxa"/>
            </w:tcMar>
          </w:tcPr>
          <w:p w14:paraId="7D7F29CB" w14:textId="797CFFFA" w:rsidR="00714CD3" w:rsidRDefault="00000000" w:rsidP="00714CD3">
            <w:pPr>
              <w:spacing w:after="40" w:line="244" w:lineRule="auto"/>
              <w:jc w:val="center"/>
            </w:pPr>
            <w:sdt>
              <w:sdtPr>
                <w:rPr>
                  <w:rFonts w:ascii="Aptos" w:eastAsia="Aptos" w:hAnsi="Aptos" w:cs="Aptos"/>
                  <w:color w:val="7C7C81"/>
                </w:rPr>
                <w:id w:val="-1285573139"/>
                <w14:checkbox>
                  <w14:checked w14:val="0"/>
                  <w14:checkedState w14:val="2612" w14:font="MS Gothic"/>
                  <w14:uncheckedState w14:val="2610" w14:font="MS Gothic"/>
                </w14:checkbox>
              </w:sdtPr>
              <w:sdtContent>
                <w:r w:rsidR="00714CD3">
                  <w:rPr>
                    <w:rFonts w:ascii="MS Gothic" w:eastAsia="MS Gothic" w:hAnsi="MS Gothic" w:cs="Aptos" w:hint="eastAsia"/>
                    <w:color w:val="7C7C81"/>
                  </w:rPr>
                  <w:t>☐</w:t>
                </w:r>
              </w:sdtContent>
            </w:sdt>
          </w:p>
        </w:tc>
        <w:tc>
          <w:tcPr>
            <w:tcW w:w="371" w:type="pct"/>
            <w:tcMar>
              <w:top w:w="120" w:type="dxa"/>
              <w:left w:w="160" w:type="dxa"/>
              <w:bottom w:w="120" w:type="dxa"/>
              <w:right w:w="160" w:type="dxa"/>
            </w:tcMar>
          </w:tcPr>
          <w:p w14:paraId="7D7F29CC" w14:textId="77777777" w:rsidR="00714CD3" w:rsidRDefault="00714CD3" w:rsidP="00714CD3">
            <w:pPr>
              <w:spacing w:after="40" w:line="244" w:lineRule="auto"/>
              <w:jc w:val="center"/>
            </w:pPr>
            <w:r>
              <w:rPr>
                <w:rFonts w:ascii="Aptos" w:eastAsia="Aptos" w:hAnsi="Aptos" w:cs="Aptos"/>
                <w:color w:val="7C7C81"/>
              </w:rPr>
              <w:t>3</w:t>
            </w:r>
          </w:p>
        </w:tc>
        <w:tc>
          <w:tcPr>
            <w:tcW w:w="2278" w:type="pct"/>
            <w:tcMar>
              <w:top w:w="120" w:type="dxa"/>
              <w:left w:w="160" w:type="dxa"/>
              <w:bottom w:w="120" w:type="dxa"/>
              <w:right w:w="160" w:type="dxa"/>
            </w:tcMar>
          </w:tcPr>
          <w:p w14:paraId="7D7F29CD" w14:textId="77777777" w:rsidR="00714CD3" w:rsidRDefault="00714CD3" w:rsidP="00714CD3">
            <w:pPr>
              <w:spacing w:after="40" w:line="244" w:lineRule="auto"/>
            </w:pPr>
            <w:r>
              <w:rPr>
                <w:rFonts w:ascii="Aptos" w:eastAsia="Aptos" w:hAnsi="Aptos" w:cs="Aptos"/>
                <w:color w:val="7C7C81"/>
              </w:rPr>
              <w:t>Use situational questions (How would you approach...) to assess reasoning, judgment and values where past experience is limited</w:t>
            </w:r>
          </w:p>
        </w:tc>
        <w:tc>
          <w:tcPr>
            <w:tcW w:w="1985" w:type="pct"/>
            <w:tcMar>
              <w:top w:w="120" w:type="dxa"/>
              <w:left w:w="160" w:type="dxa"/>
              <w:bottom w:w="120" w:type="dxa"/>
              <w:right w:w="160" w:type="dxa"/>
            </w:tcMar>
          </w:tcPr>
          <w:p w14:paraId="7D7F29CE" w14:textId="77777777" w:rsidR="00714CD3" w:rsidRDefault="00714CD3" w:rsidP="00714CD3">
            <w:pPr>
              <w:spacing w:after="40" w:line="244" w:lineRule="auto"/>
            </w:pPr>
            <w:r>
              <w:rPr>
                <w:rFonts w:ascii="Aptos" w:eastAsia="Aptos" w:hAnsi="Aptos" w:cs="Aptos"/>
                <w:color w:val="7C7C81"/>
              </w:rPr>
              <w:t>Useful for graduate or career-change candidates</w:t>
            </w:r>
          </w:p>
        </w:tc>
      </w:tr>
      <w:tr w:rsidR="00714CD3" w14:paraId="7D7F29D4"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1659531701"/>
              <w14:checkbox>
                <w14:checked w14:val="0"/>
                <w14:checkedState w14:val="2612" w14:font="MS Gothic"/>
                <w14:uncheckedState w14:val="2610" w14:font="MS Gothic"/>
              </w14:checkbox>
            </w:sdtPr>
            <w:sdtContent>
              <w:p w14:paraId="7D7F29D0" w14:textId="65887487"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9D1" w14:textId="77777777" w:rsidR="00714CD3" w:rsidRDefault="00714CD3" w:rsidP="00714CD3">
            <w:pPr>
              <w:spacing w:after="40" w:line="244" w:lineRule="auto"/>
              <w:jc w:val="center"/>
            </w:pPr>
            <w:r>
              <w:rPr>
                <w:rFonts w:ascii="Aptos" w:eastAsia="Aptos" w:hAnsi="Aptos" w:cs="Aptos"/>
                <w:color w:val="7C7C81"/>
              </w:rPr>
              <w:t>4</w:t>
            </w:r>
          </w:p>
        </w:tc>
        <w:tc>
          <w:tcPr>
            <w:tcW w:w="2278" w:type="pct"/>
            <w:tcMar>
              <w:top w:w="120" w:type="dxa"/>
              <w:left w:w="160" w:type="dxa"/>
              <w:bottom w:w="120" w:type="dxa"/>
              <w:right w:w="160" w:type="dxa"/>
            </w:tcMar>
          </w:tcPr>
          <w:p w14:paraId="7D7F29D2" w14:textId="77777777" w:rsidR="00714CD3" w:rsidRDefault="00714CD3" w:rsidP="00714CD3">
            <w:pPr>
              <w:spacing w:after="40" w:line="244" w:lineRule="auto"/>
            </w:pPr>
            <w:r>
              <w:rPr>
                <w:rFonts w:ascii="Aptos" w:eastAsia="Aptos" w:hAnsi="Aptos" w:cs="Aptos"/>
                <w:color w:val="7C7C81"/>
              </w:rPr>
              <w:t>Ask lots of open questions. Avoid questions that can be answered with one word or a yes or no</w:t>
            </w:r>
          </w:p>
        </w:tc>
        <w:tc>
          <w:tcPr>
            <w:tcW w:w="1985" w:type="pct"/>
            <w:tcMar>
              <w:top w:w="120" w:type="dxa"/>
              <w:left w:w="160" w:type="dxa"/>
              <w:bottom w:w="120" w:type="dxa"/>
              <w:right w:w="160" w:type="dxa"/>
            </w:tcMar>
          </w:tcPr>
          <w:p w14:paraId="7D7F29D3" w14:textId="77777777" w:rsidR="00714CD3" w:rsidRDefault="00714CD3" w:rsidP="00714CD3">
            <w:r>
              <w:t> </w:t>
            </w:r>
          </w:p>
        </w:tc>
      </w:tr>
      <w:tr w:rsidR="00714CD3" w14:paraId="7D7F29D9"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846984827"/>
              <w14:checkbox>
                <w14:checked w14:val="0"/>
                <w14:checkedState w14:val="2612" w14:font="MS Gothic"/>
                <w14:uncheckedState w14:val="2610" w14:font="MS Gothic"/>
              </w14:checkbox>
            </w:sdtPr>
            <w:sdtContent>
              <w:p w14:paraId="7D7F29D5" w14:textId="669226FB"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9D6" w14:textId="77777777" w:rsidR="00714CD3" w:rsidRDefault="00714CD3" w:rsidP="00714CD3">
            <w:pPr>
              <w:spacing w:after="40" w:line="244" w:lineRule="auto"/>
              <w:jc w:val="center"/>
            </w:pPr>
            <w:r>
              <w:rPr>
                <w:rFonts w:ascii="Aptos" w:eastAsia="Aptos" w:hAnsi="Aptos" w:cs="Aptos"/>
                <w:color w:val="7C7C81"/>
              </w:rPr>
              <w:t>5</w:t>
            </w:r>
          </w:p>
        </w:tc>
        <w:tc>
          <w:tcPr>
            <w:tcW w:w="2278" w:type="pct"/>
            <w:tcMar>
              <w:top w:w="120" w:type="dxa"/>
              <w:left w:w="160" w:type="dxa"/>
              <w:bottom w:w="120" w:type="dxa"/>
              <w:right w:w="160" w:type="dxa"/>
            </w:tcMar>
          </w:tcPr>
          <w:p w14:paraId="7D7F29D7" w14:textId="77777777" w:rsidR="00714CD3" w:rsidRDefault="00714CD3" w:rsidP="00714CD3">
            <w:pPr>
              <w:spacing w:after="40" w:line="244" w:lineRule="auto"/>
            </w:pPr>
            <w:r>
              <w:rPr>
                <w:rFonts w:ascii="Aptos" w:eastAsia="Aptos" w:hAnsi="Aptos" w:cs="Aptos"/>
                <w:color w:val="7C7C81"/>
              </w:rPr>
              <w:t>Remove any questions that could be considered discriminatory or that invite candidates to discuss protected characteristics</w:t>
            </w:r>
          </w:p>
        </w:tc>
        <w:tc>
          <w:tcPr>
            <w:tcW w:w="1985" w:type="pct"/>
            <w:tcMar>
              <w:top w:w="120" w:type="dxa"/>
              <w:left w:w="160" w:type="dxa"/>
              <w:bottom w:w="120" w:type="dxa"/>
              <w:right w:w="160" w:type="dxa"/>
            </w:tcMar>
          </w:tcPr>
          <w:p w14:paraId="7D7F29D8" w14:textId="77777777" w:rsidR="00714CD3" w:rsidRDefault="00714CD3" w:rsidP="00714CD3">
            <w:pPr>
              <w:spacing w:after="40" w:line="244" w:lineRule="auto"/>
            </w:pPr>
            <w:r>
              <w:rPr>
                <w:rFonts w:ascii="Aptos" w:eastAsia="Aptos" w:hAnsi="Aptos" w:cs="Aptos"/>
                <w:color w:val="7C7C81"/>
              </w:rPr>
              <w:t>No questions about age, marital status, children, nationality, health, religion or disability etc.</w:t>
            </w:r>
          </w:p>
        </w:tc>
      </w:tr>
      <w:tr w:rsidR="00714CD3" w14:paraId="7D7F29DE"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824859344"/>
              <w14:checkbox>
                <w14:checked w14:val="0"/>
                <w14:checkedState w14:val="2612" w14:font="MS Gothic"/>
                <w14:uncheckedState w14:val="2610" w14:font="MS Gothic"/>
              </w14:checkbox>
            </w:sdtPr>
            <w:sdtContent>
              <w:p w14:paraId="7D7F29DA" w14:textId="43D4DD9A"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9DB" w14:textId="77777777" w:rsidR="00714CD3" w:rsidRDefault="00714CD3" w:rsidP="00714CD3">
            <w:pPr>
              <w:spacing w:after="40" w:line="244" w:lineRule="auto"/>
              <w:jc w:val="center"/>
            </w:pPr>
            <w:r>
              <w:rPr>
                <w:rFonts w:ascii="Aptos" w:eastAsia="Aptos" w:hAnsi="Aptos" w:cs="Aptos"/>
                <w:color w:val="7C7C81"/>
              </w:rPr>
              <w:t>6</w:t>
            </w:r>
          </w:p>
        </w:tc>
        <w:tc>
          <w:tcPr>
            <w:tcW w:w="2278" w:type="pct"/>
            <w:tcMar>
              <w:top w:w="120" w:type="dxa"/>
              <w:left w:w="160" w:type="dxa"/>
              <w:bottom w:w="120" w:type="dxa"/>
              <w:right w:w="160" w:type="dxa"/>
            </w:tcMar>
          </w:tcPr>
          <w:p w14:paraId="7D7F29DC" w14:textId="77777777" w:rsidR="00714CD3" w:rsidRDefault="00714CD3" w:rsidP="00714CD3">
            <w:pPr>
              <w:spacing w:after="40" w:line="244" w:lineRule="auto"/>
            </w:pPr>
            <w:r>
              <w:rPr>
                <w:rFonts w:ascii="Aptos" w:eastAsia="Aptos" w:hAnsi="Aptos" w:cs="Aptos"/>
                <w:color w:val="7C7C81"/>
              </w:rPr>
              <w:t>Prepare follow-up probing questions for each main question to draw out specific detail, evidence and examples</w:t>
            </w:r>
          </w:p>
        </w:tc>
        <w:tc>
          <w:tcPr>
            <w:tcW w:w="1985" w:type="pct"/>
            <w:tcMar>
              <w:top w:w="120" w:type="dxa"/>
              <w:left w:w="160" w:type="dxa"/>
              <w:bottom w:w="120" w:type="dxa"/>
              <w:right w:w="160" w:type="dxa"/>
            </w:tcMar>
          </w:tcPr>
          <w:p w14:paraId="7D7F29DD" w14:textId="77777777" w:rsidR="00714CD3" w:rsidRDefault="00714CD3" w:rsidP="00714CD3">
            <w:pPr>
              <w:spacing w:after="40" w:line="244" w:lineRule="auto"/>
            </w:pPr>
            <w:r>
              <w:rPr>
                <w:rFonts w:ascii="Aptos" w:eastAsia="Aptos" w:hAnsi="Aptos" w:cs="Aptos"/>
                <w:color w:val="7C7C81"/>
              </w:rPr>
              <w:t>Examples: 'What was your specific role?', 'What was the outcome?', 'What would you do differently?'</w:t>
            </w:r>
          </w:p>
        </w:tc>
      </w:tr>
      <w:tr w:rsidR="00714CD3" w14:paraId="7D7F29E3"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924307431"/>
              <w14:checkbox>
                <w14:checked w14:val="0"/>
                <w14:checkedState w14:val="2612" w14:font="MS Gothic"/>
                <w14:uncheckedState w14:val="2610" w14:font="MS Gothic"/>
              </w14:checkbox>
            </w:sdtPr>
            <w:sdtContent>
              <w:p w14:paraId="7D7F29DF" w14:textId="16A2865C"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9E0" w14:textId="77777777" w:rsidR="00714CD3" w:rsidRDefault="00714CD3" w:rsidP="00714CD3">
            <w:pPr>
              <w:spacing w:after="40" w:line="244" w:lineRule="auto"/>
              <w:jc w:val="center"/>
            </w:pPr>
            <w:r>
              <w:rPr>
                <w:rFonts w:ascii="Aptos" w:eastAsia="Aptos" w:hAnsi="Aptos" w:cs="Aptos"/>
                <w:color w:val="7C7C81"/>
              </w:rPr>
              <w:t>7</w:t>
            </w:r>
          </w:p>
        </w:tc>
        <w:tc>
          <w:tcPr>
            <w:tcW w:w="2278" w:type="pct"/>
            <w:tcMar>
              <w:top w:w="120" w:type="dxa"/>
              <w:left w:w="160" w:type="dxa"/>
              <w:bottom w:w="120" w:type="dxa"/>
              <w:right w:w="160" w:type="dxa"/>
            </w:tcMar>
          </w:tcPr>
          <w:p w14:paraId="7D7F29E1" w14:textId="77777777" w:rsidR="00714CD3" w:rsidRDefault="00714CD3" w:rsidP="00714CD3">
            <w:pPr>
              <w:spacing w:after="40" w:line="244" w:lineRule="auto"/>
            </w:pPr>
            <w:r>
              <w:rPr>
                <w:rFonts w:ascii="Aptos" w:eastAsia="Aptos" w:hAnsi="Aptos" w:cs="Aptos"/>
                <w:color w:val="7C7C81"/>
              </w:rPr>
              <w:t>Agree which panel member will ask which questions. Brief all panel members on their assigned questions in advance</w:t>
            </w:r>
          </w:p>
        </w:tc>
        <w:tc>
          <w:tcPr>
            <w:tcW w:w="1985" w:type="pct"/>
            <w:tcMar>
              <w:top w:w="120" w:type="dxa"/>
              <w:left w:w="160" w:type="dxa"/>
              <w:bottom w:w="120" w:type="dxa"/>
              <w:right w:w="160" w:type="dxa"/>
            </w:tcMar>
          </w:tcPr>
          <w:p w14:paraId="7D7F29E2" w14:textId="77777777" w:rsidR="00714CD3" w:rsidRDefault="00714CD3" w:rsidP="00714CD3">
            <w:r>
              <w:t> </w:t>
            </w:r>
          </w:p>
        </w:tc>
      </w:tr>
      <w:tr w:rsidR="00714CD3" w14:paraId="7D7F29E8"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1034540220"/>
              <w14:checkbox>
                <w14:checked w14:val="0"/>
                <w14:checkedState w14:val="2612" w14:font="MS Gothic"/>
                <w14:uncheckedState w14:val="2610" w14:font="MS Gothic"/>
              </w14:checkbox>
            </w:sdtPr>
            <w:sdtContent>
              <w:p w14:paraId="7D7F29E4" w14:textId="2277006C"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9E5" w14:textId="77777777" w:rsidR="00714CD3" w:rsidRDefault="00714CD3" w:rsidP="00714CD3">
            <w:pPr>
              <w:spacing w:after="40" w:line="244" w:lineRule="auto"/>
              <w:jc w:val="center"/>
            </w:pPr>
            <w:r>
              <w:rPr>
                <w:rFonts w:ascii="Aptos" w:eastAsia="Aptos" w:hAnsi="Aptos" w:cs="Aptos"/>
                <w:color w:val="7C7C81"/>
              </w:rPr>
              <w:t>8</w:t>
            </w:r>
          </w:p>
        </w:tc>
        <w:tc>
          <w:tcPr>
            <w:tcW w:w="2278" w:type="pct"/>
            <w:tcMar>
              <w:top w:w="120" w:type="dxa"/>
              <w:left w:w="160" w:type="dxa"/>
              <w:bottom w:w="120" w:type="dxa"/>
              <w:right w:w="160" w:type="dxa"/>
            </w:tcMar>
          </w:tcPr>
          <w:p w14:paraId="7D7F29E6" w14:textId="77777777" w:rsidR="00714CD3" w:rsidRDefault="00714CD3" w:rsidP="00714CD3">
            <w:pPr>
              <w:spacing w:after="40" w:line="244" w:lineRule="auto"/>
            </w:pPr>
            <w:r>
              <w:rPr>
                <w:rFonts w:ascii="Aptos" w:eastAsia="Aptos" w:hAnsi="Aptos" w:cs="Aptos"/>
                <w:color w:val="7C7C81"/>
              </w:rPr>
              <w:t>Agree a consistent set of opening questions and a consistent closing sequence to use with all candidates</w:t>
            </w:r>
          </w:p>
        </w:tc>
        <w:tc>
          <w:tcPr>
            <w:tcW w:w="1985" w:type="pct"/>
            <w:tcMar>
              <w:top w:w="120" w:type="dxa"/>
              <w:left w:w="160" w:type="dxa"/>
              <w:bottom w:w="120" w:type="dxa"/>
              <w:right w:w="160" w:type="dxa"/>
            </w:tcMar>
          </w:tcPr>
          <w:p w14:paraId="7D7F29E7" w14:textId="77777777" w:rsidR="00714CD3" w:rsidRDefault="00714CD3" w:rsidP="00714CD3">
            <w:pPr>
              <w:spacing w:after="40" w:line="244" w:lineRule="auto"/>
            </w:pPr>
            <w:r>
              <w:rPr>
                <w:rFonts w:ascii="Aptos" w:eastAsia="Aptos" w:hAnsi="Aptos" w:cs="Aptos"/>
                <w:color w:val="7C7C81"/>
              </w:rPr>
              <w:t>Consistency ensures fairness and improves the reliability of comparisons between candidates</w:t>
            </w:r>
          </w:p>
        </w:tc>
      </w:tr>
      <w:tr w:rsidR="00714CD3" w14:paraId="7D7F29ED"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1446959134"/>
              <w14:checkbox>
                <w14:checked w14:val="0"/>
                <w14:checkedState w14:val="2612" w14:font="MS Gothic"/>
                <w14:uncheckedState w14:val="2610" w14:font="MS Gothic"/>
              </w14:checkbox>
            </w:sdtPr>
            <w:sdtContent>
              <w:p w14:paraId="7D7F29E9" w14:textId="3332662C"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9EA" w14:textId="77777777" w:rsidR="00714CD3" w:rsidRDefault="00714CD3" w:rsidP="00714CD3">
            <w:pPr>
              <w:spacing w:after="40" w:line="244" w:lineRule="auto"/>
              <w:jc w:val="center"/>
            </w:pPr>
            <w:r>
              <w:rPr>
                <w:rFonts w:ascii="Aptos" w:eastAsia="Aptos" w:hAnsi="Aptos" w:cs="Aptos"/>
                <w:color w:val="7C7C81"/>
              </w:rPr>
              <w:t>9</w:t>
            </w:r>
          </w:p>
        </w:tc>
        <w:tc>
          <w:tcPr>
            <w:tcW w:w="2278" w:type="pct"/>
            <w:tcMar>
              <w:top w:w="120" w:type="dxa"/>
              <w:left w:w="160" w:type="dxa"/>
              <w:bottom w:w="120" w:type="dxa"/>
              <w:right w:w="160" w:type="dxa"/>
            </w:tcMar>
          </w:tcPr>
          <w:p w14:paraId="7D7F29EB" w14:textId="77777777" w:rsidR="00714CD3" w:rsidRDefault="00714CD3" w:rsidP="00714CD3">
            <w:pPr>
              <w:spacing w:after="40" w:line="244" w:lineRule="auto"/>
            </w:pPr>
            <w:r>
              <w:rPr>
                <w:rFonts w:ascii="Aptos" w:eastAsia="Aptos" w:hAnsi="Aptos" w:cs="Aptos"/>
                <w:color w:val="7C7C81"/>
              </w:rPr>
              <w:t>Prepare a question to explore the candidate's motivations for applying and their understanding of the role and organisation</w:t>
            </w:r>
          </w:p>
        </w:tc>
        <w:tc>
          <w:tcPr>
            <w:tcW w:w="1985" w:type="pct"/>
            <w:tcMar>
              <w:top w:w="120" w:type="dxa"/>
              <w:left w:w="160" w:type="dxa"/>
              <w:bottom w:w="120" w:type="dxa"/>
              <w:right w:w="160" w:type="dxa"/>
            </w:tcMar>
          </w:tcPr>
          <w:p w14:paraId="7D7F29EC" w14:textId="77777777" w:rsidR="00714CD3" w:rsidRDefault="00714CD3" w:rsidP="00714CD3">
            <w:r>
              <w:t> </w:t>
            </w:r>
          </w:p>
        </w:tc>
      </w:tr>
      <w:tr w:rsidR="00714CD3" w14:paraId="7D7F29F2" w14:textId="77777777" w:rsidTr="004A74B8">
        <w:trPr>
          <w:cantSplit/>
        </w:trPr>
        <w:tc>
          <w:tcPr>
            <w:tcW w:w="366" w:type="pct"/>
            <w:tcMar>
              <w:top w:w="120" w:type="dxa"/>
              <w:left w:w="0" w:type="dxa"/>
              <w:bottom w:w="120" w:type="dxa"/>
              <w:right w:w="160" w:type="dxa"/>
            </w:tcMar>
          </w:tcPr>
          <w:p w14:paraId="7D7F29EE" w14:textId="314C85AC" w:rsidR="00714CD3" w:rsidRDefault="00000000" w:rsidP="00714CD3">
            <w:pPr>
              <w:spacing w:after="40" w:line="244" w:lineRule="auto"/>
              <w:jc w:val="center"/>
            </w:pPr>
            <w:sdt>
              <w:sdtPr>
                <w:rPr>
                  <w:rFonts w:ascii="Aptos" w:eastAsia="Aptos" w:hAnsi="Aptos" w:cs="Aptos"/>
                  <w:color w:val="7C7C81"/>
                </w:rPr>
                <w:id w:val="-1556381846"/>
                <w14:checkbox>
                  <w14:checked w14:val="0"/>
                  <w14:checkedState w14:val="2612" w14:font="MS Gothic"/>
                  <w14:uncheckedState w14:val="2610" w14:font="MS Gothic"/>
                </w14:checkbox>
              </w:sdtPr>
              <w:sdtContent>
                <w:r w:rsidR="00714CD3">
                  <w:rPr>
                    <w:rFonts w:ascii="MS Gothic" w:eastAsia="MS Gothic" w:hAnsi="MS Gothic" w:cs="Aptos" w:hint="eastAsia"/>
                    <w:color w:val="7C7C81"/>
                  </w:rPr>
                  <w:t>☐</w:t>
                </w:r>
              </w:sdtContent>
            </w:sdt>
          </w:p>
        </w:tc>
        <w:tc>
          <w:tcPr>
            <w:tcW w:w="371" w:type="pct"/>
            <w:tcMar>
              <w:top w:w="120" w:type="dxa"/>
              <w:left w:w="160" w:type="dxa"/>
              <w:bottom w:w="120" w:type="dxa"/>
              <w:right w:w="160" w:type="dxa"/>
            </w:tcMar>
          </w:tcPr>
          <w:p w14:paraId="7D7F29EF" w14:textId="77777777" w:rsidR="00714CD3" w:rsidRDefault="00714CD3" w:rsidP="00714CD3">
            <w:pPr>
              <w:spacing w:after="40" w:line="244" w:lineRule="auto"/>
              <w:jc w:val="center"/>
            </w:pPr>
            <w:r>
              <w:rPr>
                <w:rFonts w:ascii="Aptos" w:eastAsia="Aptos" w:hAnsi="Aptos" w:cs="Aptos"/>
                <w:color w:val="7C7C81"/>
              </w:rPr>
              <w:t>10</w:t>
            </w:r>
          </w:p>
        </w:tc>
        <w:tc>
          <w:tcPr>
            <w:tcW w:w="2278" w:type="pct"/>
            <w:tcMar>
              <w:top w:w="120" w:type="dxa"/>
              <w:left w:w="160" w:type="dxa"/>
              <w:bottom w:w="120" w:type="dxa"/>
              <w:right w:w="160" w:type="dxa"/>
            </w:tcMar>
          </w:tcPr>
          <w:p w14:paraId="7D7F29F0" w14:textId="77777777" w:rsidR="00714CD3" w:rsidRDefault="00714CD3" w:rsidP="00714CD3">
            <w:pPr>
              <w:spacing w:after="40" w:line="244" w:lineRule="auto"/>
            </w:pPr>
            <w:r>
              <w:rPr>
                <w:rFonts w:ascii="Aptos" w:eastAsia="Aptos" w:hAnsi="Aptos" w:cs="Aptos"/>
                <w:color w:val="7C7C81"/>
              </w:rPr>
              <w:t>Prepare a clear opportunity at the end of the interview for candidates to ask their own questions</w:t>
            </w:r>
          </w:p>
        </w:tc>
        <w:tc>
          <w:tcPr>
            <w:tcW w:w="1985" w:type="pct"/>
            <w:tcMar>
              <w:top w:w="120" w:type="dxa"/>
              <w:left w:w="160" w:type="dxa"/>
              <w:bottom w:w="120" w:type="dxa"/>
              <w:right w:w="160" w:type="dxa"/>
            </w:tcMar>
          </w:tcPr>
          <w:p w14:paraId="7D7F29F1" w14:textId="77777777" w:rsidR="00714CD3" w:rsidRDefault="00714CD3" w:rsidP="00714CD3">
            <w:pPr>
              <w:spacing w:after="40" w:line="244" w:lineRule="auto"/>
            </w:pPr>
            <w:r>
              <w:rPr>
                <w:rFonts w:ascii="Aptos" w:eastAsia="Aptos" w:hAnsi="Aptos" w:cs="Aptos"/>
                <w:color w:val="7C7C81"/>
              </w:rPr>
              <w:t>Candidate questions can also provide useful insight into their priorities and preparation</w:t>
            </w:r>
          </w:p>
        </w:tc>
      </w:tr>
    </w:tbl>
    <w:p w14:paraId="690579C8" w14:textId="77777777" w:rsidR="0069217B" w:rsidRDefault="0069217B">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696"/>
        <w:gridCol w:w="740"/>
        <w:gridCol w:w="4378"/>
        <w:gridCol w:w="3814"/>
      </w:tblGrid>
      <w:tr w:rsidR="00EE5B28" w:rsidRPr="004A74B8" w14:paraId="7D7F29F4" w14:textId="77777777" w:rsidTr="004A74B8">
        <w:trPr>
          <w:cantSplit/>
        </w:trPr>
        <w:tc>
          <w:tcPr>
            <w:tcW w:w="5000" w:type="pct"/>
            <w:gridSpan w:val="4"/>
            <w:shd w:val="clear" w:color="auto" w:fill="A4D3C3"/>
            <w:tcMar>
              <w:top w:w="120" w:type="dxa"/>
              <w:left w:w="0" w:type="dxa"/>
              <w:bottom w:w="120" w:type="dxa"/>
              <w:right w:w="120" w:type="dxa"/>
            </w:tcMar>
          </w:tcPr>
          <w:p w14:paraId="7D7F29F3" w14:textId="5A2C1A9A" w:rsidR="00EE5B28" w:rsidRPr="004A74B8" w:rsidRDefault="004A6A0A">
            <w:pPr>
              <w:spacing w:after="40" w:line="244" w:lineRule="auto"/>
              <w:rPr>
                <w:b/>
                <w:bCs/>
                <w:color w:val="FFFFFF" w:themeColor="background1"/>
              </w:rPr>
            </w:pPr>
            <w:r w:rsidRPr="004A74B8">
              <w:rPr>
                <w:rFonts w:ascii="Aptos" w:eastAsia="Aptos" w:hAnsi="Aptos" w:cs="Aptos"/>
                <w:b/>
                <w:bCs/>
                <w:color w:val="FFFFFF" w:themeColor="background1"/>
              </w:rPr>
              <w:lastRenderedPageBreak/>
              <w:t>5.  Scoring and Assessment Framework</w:t>
            </w:r>
          </w:p>
        </w:tc>
      </w:tr>
      <w:tr w:rsidR="00EE5B28" w:rsidRPr="004A74B8" w14:paraId="7D7F29F9" w14:textId="77777777" w:rsidTr="004A74B8">
        <w:trPr>
          <w:cantSplit/>
        </w:trPr>
        <w:tc>
          <w:tcPr>
            <w:tcW w:w="366" w:type="pct"/>
            <w:shd w:val="clear" w:color="auto" w:fill="A4D3C3"/>
            <w:tcMar>
              <w:top w:w="120" w:type="dxa"/>
              <w:left w:w="0" w:type="dxa"/>
              <w:bottom w:w="120" w:type="dxa"/>
              <w:right w:w="160" w:type="dxa"/>
            </w:tcMar>
          </w:tcPr>
          <w:p w14:paraId="7D7F29F5"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Done</w:t>
            </w:r>
          </w:p>
        </w:tc>
        <w:tc>
          <w:tcPr>
            <w:tcW w:w="371" w:type="pct"/>
            <w:shd w:val="clear" w:color="auto" w:fill="A4D3C3"/>
            <w:tcMar>
              <w:top w:w="120" w:type="dxa"/>
              <w:left w:w="160" w:type="dxa"/>
              <w:bottom w:w="120" w:type="dxa"/>
              <w:right w:w="160" w:type="dxa"/>
            </w:tcMar>
          </w:tcPr>
          <w:p w14:paraId="7D7F29F6"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Step</w:t>
            </w:r>
          </w:p>
        </w:tc>
        <w:tc>
          <w:tcPr>
            <w:tcW w:w="2278" w:type="pct"/>
            <w:shd w:val="clear" w:color="auto" w:fill="A4D3C3"/>
            <w:tcMar>
              <w:top w:w="120" w:type="dxa"/>
              <w:left w:w="160" w:type="dxa"/>
              <w:bottom w:w="120" w:type="dxa"/>
              <w:right w:w="160" w:type="dxa"/>
            </w:tcMar>
          </w:tcPr>
          <w:p w14:paraId="7D7F29F7"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Task</w:t>
            </w:r>
          </w:p>
        </w:tc>
        <w:tc>
          <w:tcPr>
            <w:tcW w:w="1985" w:type="pct"/>
            <w:shd w:val="clear" w:color="auto" w:fill="A4D3C3"/>
            <w:tcMar>
              <w:top w:w="120" w:type="dxa"/>
              <w:left w:w="160" w:type="dxa"/>
              <w:bottom w:w="120" w:type="dxa"/>
              <w:right w:w="160" w:type="dxa"/>
            </w:tcMar>
          </w:tcPr>
          <w:p w14:paraId="7D7F29F8"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Guidance / Notes</w:t>
            </w:r>
          </w:p>
        </w:tc>
      </w:tr>
      <w:tr w:rsidR="00714CD3" w14:paraId="7D7F29FE"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846173431"/>
              <w14:checkbox>
                <w14:checked w14:val="0"/>
                <w14:checkedState w14:val="2612" w14:font="MS Gothic"/>
                <w14:uncheckedState w14:val="2610" w14:font="MS Gothic"/>
              </w14:checkbox>
            </w:sdtPr>
            <w:sdtContent>
              <w:p w14:paraId="7D7F29FA" w14:textId="5C56D4BF"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9FB" w14:textId="77777777" w:rsidR="00714CD3" w:rsidRDefault="00714CD3" w:rsidP="00714CD3">
            <w:pPr>
              <w:spacing w:after="40" w:line="244" w:lineRule="auto"/>
              <w:jc w:val="center"/>
            </w:pPr>
            <w:r>
              <w:rPr>
                <w:rFonts w:ascii="Aptos" w:eastAsia="Aptos" w:hAnsi="Aptos" w:cs="Aptos"/>
                <w:color w:val="7C7C81"/>
              </w:rPr>
              <w:t>1</w:t>
            </w:r>
          </w:p>
        </w:tc>
        <w:tc>
          <w:tcPr>
            <w:tcW w:w="2278" w:type="pct"/>
            <w:tcMar>
              <w:top w:w="120" w:type="dxa"/>
              <w:left w:w="160" w:type="dxa"/>
              <w:bottom w:w="120" w:type="dxa"/>
              <w:right w:w="160" w:type="dxa"/>
            </w:tcMar>
          </w:tcPr>
          <w:p w14:paraId="7D7F29FC" w14:textId="77777777" w:rsidR="00714CD3" w:rsidRDefault="00714CD3" w:rsidP="00714CD3">
            <w:pPr>
              <w:spacing w:after="40" w:line="244" w:lineRule="auto"/>
            </w:pPr>
            <w:r>
              <w:rPr>
                <w:rFonts w:ascii="Aptos" w:eastAsia="Aptos" w:hAnsi="Aptos" w:cs="Aptos"/>
                <w:color w:val="7C7C81"/>
              </w:rPr>
              <w:t>Confirm the scoring framework to be used - ensure all panel members understand the scoring scale and what each rating means</w:t>
            </w:r>
          </w:p>
        </w:tc>
        <w:tc>
          <w:tcPr>
            <w:tcW w:w="1985" w:type="pct"/>
            <w:tcMar>
              <w:top w:w="120" w:type="dxa"/>
              <w:left w:w="160" w:type="dxa"/>
              <w:bottom w:w="120" w:type="dxa"/>
              <w:right w:w="160" w:type="dxa"/>
            </w:tcMar>
          </w:tcPr>
          <w:p w14:paraId="7D7F29FD" w14:textId="73D3BAF7" w:rsidR="00714CD3" w:rsidRDefault="00714CD3" w:rsidP="00714CD3">
            <w:pPr>
              <w:spacing w:after="40" w:line="244" w:lineRule="auto"/>
            </w:pPr>
            <w:r>
              <w:rPr>
                <w:rFonts w:ascii="Aptos" w:eastAsia="Aptos" w:hAnsi="Aptos" w:cs="Aptos"/>
                <w:color w:val="7C7C81"/>
              </w:rPr>
              <w:t>Typically a 1</w:t>
            </w:r>
            <w:r w:rsidR="00314377">
              <w:rPr>
                <w:rFonts w:ascii="Aptos" w:eastAsia="Aptos" w:hAnsi="Aptos" w:cs="Aptos"/>
                <w:color w:val="7C7C81"/>
              </w:rPr>
              <w:t>-</w:t>
            </w:r>
            <w:r>
              <w:rPr>
                <w:rFonts w:ascii="Aptos" w:eastAsia="Aptos" w:hAnsi="Aptos" w:cs="Aptos"/>
                <w:color w:val="7C7C81"/>
              </w:rPr>
              <w:t>5 or 1</w:t>
            </w:r>
            <w:r w:rsidR="00314377">
              <w:rPr>
                <w:rFonts w:ascii="Aptos" w:eastAsia="Aptos" w:hAnsi="Aptos" w:cs="Aptos"/>
                <w:color w:val="7C7C81"/>
              </w:rPr>
              <w:t>-</w:t>
            </w:r>
            <w:r>
              <w:rPr>
                <w:rFonts w:ascii="Aptos" w:eastAsia="Aptos" w:hAnsi="Aptos" w:cs="Aptos"/>
                <w:color w:val="7C7C81"/>
              </w:rPr>
              <w:t>4 scale with anchored descriptors for each level</w:t>
            </w:r>
          </w:p>
        </w:tc>
      </w:tr>
      <w:tr w:rsidR="00714CD3" w14:paraId="7D7F2A03" w14:textId="77777777" w:rsidTr="004A74B8">
        <w:trPr>
          <w:cantSplit/>
        </w:trPr>
        <w:tc>
          <w:tcPr>
            <w:tcW w:w="366" w:type="pct"/>
            <w:tcMar>
              <w:top w:w="120" w:type="dxa"/>
              <w:left w:w="0" w:type="dxa"/>
              <w:bottom w:w="120" w:type="dxa"/>
              <w:right w:w="160" w:type="dxa"/>
            </w:tcMar>
          </w:tcPr>
          <w:p w14:paraId="7D7F29FF" w14:textId="32B379AB" w:rsidR="00714CD3" w:rsidRDefault="00000000" w:rsidP="00714CD3">
            <w:pPr>
              <w:spacing w:after="40" w:line="244" w:lineRule="auto"/>
              <w:jc w:val="center"/>
            </w:pPr>
            <w:sdt>
              <w:sdtPr>
                <w:rPr>
                  <w:rFonts w:ascii="Aptos" w:eastAsia="Aptos" w:hAnsi="Aptos" w:cs="Aptos"/>
                  <w:color w:val="7C7C81"/>
                </w:rPr>
                <w:id w:val="-1861576638"/>
                <w14:checkbox>
                  <w14:checked w14:val="0"/>
                  <w14:checkedState w14:val="2612" w14:font="MS Gothic"/>
                  <w14:uncheckedState w14:val="2610" w14:font="MS Gothic"/>
                </w14:checkbox>
              </w:sdtPr>
              <w:sdtContent>
                <w:r w:rsidR="00714CD3">
                  <w:rPr>
                    <w:rFonts w:ascii="MS Gothic" w:eastAsia="MS Gothic" w:hAnsi="MS Gothic" w:cs="Aptos" w:hint="eastAsia"/>
                    <w:color w:val="7C7C81"/>
                  </w:rPr>
                  <w:t>☐</w:t>
                </w:r>
              </w:sdtContent>
            </w:sdt>
          </w:p>
        </w:tc>
        <w:tc>
          <w:tcPr>
            <w:tcW w:w="371" w:type="pct"/>
            <w:tcMar>
              <w:top w:w="120" w:type="dxa"/>
              <w:left w:w="160" w:type="dxa"/>
              <w:bottom w:w="120" w:type="dxa"/>
              <w:right w:w="160" w:type="dxa"/>
            </w:tcMar>
          </w:tcPr>
          <w:p w14:paraId="7D7F2A00" w14:textId="77777777" w:rsidR="00714CD3" w:rsidRDefault="00714CD3" w:rsidP="00714CD3">
            <w:pPr>
              <w:spacing w:after="40" w:line="244" w:lineRule="auto"/>
              <w:jc w:val="center"/>
            </w:pPr>
            <w:r>
              <w:rPr>
                <w:rFonts w:ascii="Aptos" w:eastAsia="Aptos" w:hAnsi="Aptos" w:cs="Aptos"/>
                <w:color w:val="7C7C81"/>
              </w:rPr>
              <w:t>2</w:t>
            </w:r>
          </w:p>
        </w:tc>
        <w:tc>
          <w:tcPr>
            <w:tcW w:w="2278" w:type="pct"/>
            <w:tcMar>
              <w:top w:w="120" w:type="dxa"/>
              <w:left w:w="160" w:type="dxa"/>
              <w:bottom w:w="120" w:type="dxa"/>
              <w:right w:w="160" w:type="dxa"/>
            </w:tcMar>
          </w:tcPr>
          <w:p w14:paraId="7D7F2A01" w14:textId="77777777" w:rsidR="00714CD3" w:rsidRDefault="00714CD3" w:rsidP="00714CD3">
            <w:pPr>
              <w:spacing w:after="40" w:line="244" w:lineRule="auto"/>
            </w:pPr>
            <w:r>
              <w:rPr>
                <w:rFonts w:ascii="Aptos" w:eastAsia="Aptos" w:hAnsi="Aptos" w:cs="Aptos"/>
                <w:color w:val="7C7C81"/>
              </w:rPr>
              <w:t>Ensure the scoring sheet maps directly to the essential criteria in the person specification</w:t>
            </w:r>
          </w:p>
        </w:tc>
        <w:tc>
          <w:tcPr>
            <w:tcW w:w="1985" w:type="pct"/>
            <w:tcMar>
              <w:top w:w="120" w:type="dxa"/>
              <w:left w:w="160" w:type="dxa"/>
              <w:bottom w:w="120" w:type="dxa"/>
              <w:right w:w="160" w:type="dxa"/>
            </w:tcMar>
          </w:tcPr>
          <w:p w14:paraId="7D7F2A02" w14:textId="77777777" w:rsidR="00714CD3" w:rsidRDefault="00714CD3" w:rsidP="00714CD3">
            <w:pPr>
              <w:spacing w:after="40" w:line="244" w:lineRule="auto"/>
            </w:pPr>
            <w:r>
              <w:rPr>
                <w:rFonts w:ascii="Aptos" w:eastAsia="Aptos" w:hAnsi="Aptos" w:cs="Aptos"/>
                <w:color w:val="7C7C81"/>
              </w:rPr>
              <w:t>Each competency or criterion should have its own score. Do not use a single overall impression score</w:t>
            </w:r>
          </w:p>
        </w:tc>
      </w:tr>
      <w:tr w:rsidR="00714CD3" w14:paraId="7D7F2A08" w14:textId="77777777" w:rsidTr="004A74B8">
        <w:trPr>
          <w:cantSplit/>
        </w:trPr>
        <w:tc>
          <w:tcPr>
            <w:tcW w:w="366" w:type="pct"/>
            <w:tcMar>
              <w:top w:w="120" w:type="dxa"/>
              <w:left w:w="0" w:type="dxa"/>
              <w:bottom w:w="120" w:type="dxa"/>
              <w:right w:w="160" w:type="dxa"/>
            </w:tcMar>
          </w:tcPr>
          <w:p w14:paraId="7D7F2A04" w14:textId="40363505" w:rsidR="00714CD3" w:rsidRDefault="00000000" w:rsidP="00714CD3">
            <w:pPr>
              <w:spacing w:after="40" w:line="244" w:lineRule="auto"/>
              <w:jc w:val="center"/>
            </w:pPr>
            <w:sdt>
              <w:sdtPr>
                <w:rPr>
                  <w:rFonts w:ascii="Aptos" w:eastAsia="Aptos" w:hAnsi="Aptos" w:cs="Aptos"/>
                  <w:color w:val="7C7C81"/>
                </w:rPr>
                <w:id w:val="-2043269814"/>
                <w14:checkbox>
                  <w14:checked w14:val="0"/>
                  <w14:checkedState w14:val="2612" w14:font="MS Gothic"/>
                  <w14:uncheckedState w14:val="2610" w14:font="MS Gothic"/>
                </w14:checkbox>
              </w:sdtPr>
              <w:sdtContent>
                <w:r w:rsidR="00714CD3">
                  <w:rPr>
                    <w:rFonts w:ascii="MS Gothic" w:eastAsia="MS Gothic" w:hAnsi="MS Gothic" w:cs="Aptos" w:hint="eastAsia"/>
                    <w:color w:val="7C7C81"/>
                  </w:rPr>
                  <w:t>☐</w:t>
                </w:r>
              </w:sdtContent>
            </w:sdt>
          </w:p>
        </w:tc>
        <w:tc>
          <w:tcPr>
            <w:tcW w:w="371" w:type="pct"/>
            <w:tcMar>
              <w:top w:w="120" w:type="dxa"/>
              <w:left w:w="160" w:type="dxa"/>
              <w:bottom w:w="120" w:type="dxa"/>
              <w:right w:w="160" w:type="dxa"/>
            </w:tcMar>
          </w:tcPr>
          <w:p w14:paraId="7D7F2A05" w14:textId="77777777" w:rsidR="00714CD3" w:rsidRDefault="00714CD3" w:rsidP="00714CD3">
            <w:pPr>
              <w:spacing w:after="40" w:line="244" w:lineRule="auto"/>
              <w:jc w:val="center"/>
            </w:pPr>
            <w:r>
              <w:rPr>
                <w:rFonts w:ascii="Aptos" w:eastAsia="Aptos" w:hAnsi="Aptos" w:cs="Aptos"/>
                <w:color w:val="7C7C81"/>
              </w:rPr>
              <w:t>3</w:t>
            </w:r>
          </w:p>
        </w:tc>
        <w:tc>
          <w:tcPr>
            <w:tcW w:w="2278" w:type="pct"/>
            <w:tcMar>
              <w:top w:w="120" w:type="dxa"/>
              <w:left w:w="160" w:type="dxa"/>
              <w:bottom w:w="120" w:type="dxa"/>
              <w:right w:w="160" w:type="dxa"/>
            </w:tcMar>
          </w:tcPr>
          <w:p w14:paraId="7D7F2A06" w14:textId="77777777" w:rsidR="00714CD3" w:rsidRDefault="00714CD3" w:rsidP="00714CD3">
            <w:pPr>
              <w:spacing w:after="40" w:line="244" w:lineRule="auto"/>
            </w:pPr>
            <w:r>
              <w:rPr>
                <w:rFonts w:ascii="Aptos" w:eastAsia="Aptos" w:hAnsi="Aptos" w:cs="Aptos"/>
                <w:color w:val="7C7C81"/>
              </w:rPr>
              <w:t>Print or prepare the scoring sheets for each panel member in advance - one sheet per candidate per panel member</w:t>
            </w:r>
          </w:p>
        </w:tc>
        <w:tc>
          <w:tcPr>
            <w:tcW w:w="1985" w:type="pct"/>
            <w:tcMar>
              <w:top w:w="120" w:type="dxa"/>
              <w:left w:w="160" w:type="dxa"/>
              <w:bottom w:w="120" w:type="dxa"/>
              <w:right w:w="160" w:type="dxa"/>
            </w:tcMar>
          </w:tcPr>
          <w:p w14:paraId="7D7F2A07" w14:textId="77777777" w:rsidR="00714CD3" w:rsidRDefault="00714CD3" w:rsidP="00714CD3">
            <w:r>
              <w:t> </w:t>
            </w:r>
          </w:p>
        </w:tc>
      </w:tr>
      <w:tr w:rsidR="00714CD3" w14:paraId="7D7F2A0D"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794601769"/>
              <w14:checkbox>
                <w14:checked w14:val="0"/>
                <w14:checkedState w14:val="2612" w14:font="MS Gothic"/>
                <w14:uncheckedState w14:val="2610" w14:font="MS Gothic"/>
              </w14:checkbox>
            </w:sdtPr>
            <w:sdtContent>
              <w:p w14:paraId="7D7F2A09" w14:textId="6D945B2D"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A0A" w14:textId="77777777" w:rsidR="00714CD3" w:rsidRDefault="00714CD3" w:rsidP="00714CD3">
            <w:pPr>
              <w:spacing w:after="40" w:line="244" w:lineRule="auto"/>
              <w:jc w:val="center"/>
            </w:pPr>
            <w:r>
              <w:rPr>
                <w:rFonts w:ascii="Aptos" w:eastAsia="Aptos" w:hAnsi="Aptos" w:cs="Aptos"/>
                <w:color w:val="7C7C81"/>
              </w:rPr>
              <w:t>4</w:t>
            </w:r>
          </w:p>
        </w:tc>
        <w:tc>
          <w:tcPr>
            <w:tcW w:w="2278" w:type="pct"/>
            <w:tcMar>
              <w:top w:w="120" w:type="dxa"/>
              <w:left w:w="160" w:type="dxa"/>
              <w:bottom w:w="120" w:type="dxa"/>
              <w:right w:w="160" w:type="dxa"/>
            </w:tcMar>
          </w:tcPr>
          <w:p w14:paraId="7D7F2A0B" w14:textId="77777777" w:rsidR="00714CD3" w:rsidRDefault="00714CD3" w:rsidP="00714CD3">
            <w:pPr>
              <w:spacing w:after="40" w:line="244" w:lineRule="auto"/>
            </w:pPr>
            <w:r>
              <w:rPr>
                <w:rFonts w:ascii="Aptos" w:eastAsia="Aptos" w:hAnsi="Aptos" w:cs="Aptos"/>
                <w:color w:val="7C7C81"/>
              </w:rPr>
              <w:t>Brief all panel members that scoring should be completed independently for each candidate before any panel discussion takes place</w:t>
            </w:r>
          </w:p>
        </w:tc>
        <w:tc>
          <w:tcPr>
            <w:tcW w:w="1985" w:type="pct"/>
            <w:tcMar>
              <w:top w:w="120" w:type="dxa"/>
              <w:left w:w="160" w:type="dxa"/>
              <w:bottom w:w="120" w:type="dxa"/>
              <w:right w:w="160" w:type="dxa"/>
            </w:tcMar>
          </w:tcPr>
          <w:p w14:paraId="7D7F2A0C" w14:textId="77777777" w:rsidR="00714CD3" w:rsidRDefault="00714CD3" w:rsidP="00714CD3">
            <w:pPr>
              <w:spacing w:after="40" w:line="244" w:lineRule="auto"/>
            </w:pPr>
            <w:r>
              <w:rPr>
                <w:rFonts w:ascii="Aptos" w:eastAsia="Aptos" w:hAnsi="Aptos" w:cs="Aptos"/>
                <w:color w:val="7C7C81"/>
              </w:rPr>
              <w:t>Panel discussion before individual scoring can lead to groupthink and anchoring bias</w:t>
            </w:r>
          </w:p>
        </w:tc>
      </w:tr>
      <w:tr w:rsidR="00714CD3" w14:paraId="7D7F2A12"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611288142"/>
              <w14:checkbox>
                <w14:checked w14:val="0"/>
                <w14:checkedState w14:val="2612" w14:font="MS Gothic"/>
                <w14:uncheckedState w14:val="2610" w14:font="MS Gothic"/>
              </w14:checkbox>
            </w:sdtPr>
            <w:sdtContent>
              <w:p w14:paraId="7D7F2A0E" w14:textId="53664067"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A0F" w14:textId="77777777" w:rsidR="00714CD3" w:rsidRDefault="00714CD3" w:rsidP="00714CD3">
            <w:pPr>
              <w:spacing w:after="40" w:line="244" w:lineRule="auto"/>
              <w:jc w:val="center"/>
            </w:pPr>
            <w:r>
              <w:rPr>
                <w:rFonts w:ascii="Aptos" w:eastAsia="Aptos" w:hAnsi="Aptos" w:cs="Aptos"/>
                <w:color w:val="7C7C81"/>
              </w:rPr>
              <w:t>5</w:t>
            </w:r>
          </w:p>
        </w:tc>
        <w:tc>
          <w:tcPr>
            <w:tcW w:w="2278" w:type="pct"/>
            <w:tcMar>
              <w:top w:w="120" w:type="dxa"/>
              <w:left w:w="160" w:type="dxa"/>
              <w:bottom w:w="120" w:type="dxa"/>
              <w:right w:w="160" w:type="dxa"/>
            </w:tcMar>
          </w:tcPr>
          <w:p w14:paraId="7D7F2A10" w14:textId="77777777" w:rsidR="00714CD3" w:rsidRDefault="00714CD3" w:rsidP="00714CD3">
            <w:pPr>
              <w:spacing w:after="40" w:line="244" w:lineRule="auto"/>
            </w:pPr>
            <w:r>
              <w:rPr>
                <w:rFonts w:ascii="Aptos" w:eastAsia="Aptos" w:hAnsi="Aptos" w:cs="Aptos"/>
                <w:color w:val="7C7C81"/>
              </w:rPr>
              <w:t>Confirm that notes should be taken throughout the interview to support scoring decisions - encourage factual, evidence-based notes</w:t>
            </w:r>
          </w:p>
        </w:tc>
        <w:tc>
          <w:tcPr>
            <w:tcW w:w="1985" w:type="pct"/>
            <w:tcMar>
              <w:top w:w="120" w:type="dxa"/>
              <w:left w:w="160" w:type="dxa"/>
              <w:bottom w:w="120" w:type="dxa"/>
              <w:right w:w="160" w:type="dxa"/>
            </w:tcMar>
          </w:tcPr>
          <w:p w14:paraId="7D7F2A11" w14:textId="77777777" w:rsidR="00714CD3" w:rsidRDefault="00714CD3" w:rsidP="00714CD3">
            <w:pPr>
              <w:spacing w:after="40" w:line="244" w:lineRule="auto"/>
            </w:pPr>
            <w:r>
              <w:rPr>
                <w:rFonts w:ascii="Aptos" w:eastAsia="Aptos" w:hAnsi="Aptos" w:cs="Aptos"/>
                <w:color w:val="7C7C81"/>
              </w:rPr>
              <w:t>Notes should record what candidates said, not interpretations or personal impressions</w:t>
            </w:r>
          </w:p>
        </w:tc>
      </w:tr>
      <w:tr w:rsidR="00714CD3" w14:paraId="7D7F2A17"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1403986669"/>
              <w14:checkbox>
                <w14:checked w14:val="0"/>
                <w14:checkedState w14:val="2612" w14:font="MS Gothic"/>
                <w14:uncheckedState w14:val="2610" w14:font="MS Gothic"/>
              </w14:checkbox>
            </w:sdtPr>
            <w:sdtContent>
              <w:p w14:paraId="7D7F2A13" w14:textId="60903114"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A14" w14:textId="77777777" w:rsidR="00714CD3" w:rsidRDefault="00714CD3" w:rsidP="00714CD3">
            <w:pPr>
              <w:spacing w:after="40" w:line="244" w:lineRule="auto"/>
              <w:jc w:val="center"/>
            </w:pPr>
            <w:r>
              <w:rPr>
                <w:rFonts w:ascii="Aptos" w:eastAsia="Aptos" w:hAnsi="Aptos" w:cs="Aptos"/>
                <w:color w:val="7C7C81"/>
              </w:rPr>
              <w:t>6</w:t>
            </w:r>
          </w:p>
        </w:tc>
        <w:tc>
          <w:tcPr>
            <w:tcW w:w="2278" w:type="pct"/>
            <w:tcMar>
              <w:top w:w="120" w:type="dxa"/>
              <w:left w:w="160" w:type="dxa"/>
              <w:bottom w:w="120" w:type="dxa"/>
              <w:right w:w="160" w:type="dxa"/>
            </w:tcMar>
          </w:tcPr>
          <w:p w14:paraId="7D7F2A15" w14:textId="77777777" w:rsidR="00714CD3" w:rsidRDefault="00714CD3" w:rsidP="00714CD3">
            <w:pPr>
              <w:spacing w:after="40" w:line="244" w:lineRule="auto"/>
            </w:pPr>
            <w:r>
              <w:rPr>
                <w:rFonts w:ascii="Aptos" w:eastAsia="Aptos" w:hAnsi="Aptos" w:cs="Aptos"/>
                <w:color w:val="7C7C81"/>
              </w:rPr>
              <w:t>Agree a process for comparing and moderating scores across panel members after each interview</w:t>
            </w:r>
          </w:p>
        </w:tc>
        <w:tc>
          <w:tcPr>
            <w:tcW w:w="1985" w:type="pct"/>
            <w:tcMar>
              <w:top w:w="120" w:type="dxa"/>
              <w:left w:w="160" w:type="dxa"/>
              <w:bottom w:w="120" w:type="dxa"/>
              <w:right w:w="160" w:type="dxa"/>
            </w:tcMar>
          </w:tcPr>
          <w:p w14:paraId="7D7F2A16" w14:textId="77777777" w:rsidR="00714CD3" w:rsidRDefault="00714CD3" w:rsidP="00714CD3">
            <w:r>
              <w:t> </w:t>
            </w:r>
          </w:p>
        </w:tc>
      </w:tr>
      <w:tr w:rsidR="00714CD3" w14:paraId="7D7F2A1C"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1662763774"/>
              <w14:checkbox>
                <w14:checked w14:val="0"/>
                <w14:checkedState w14:val="2612" w14:font="MS Gothic"/>
                <w14:uncheckedState w14:val="2610" w14:font="MS Gothic"/>
              </w14:checkbox>
            </w:sdtPr>
            <w:sdtContent>
              <w:p w14:paraId="7D7F2A18" w14:textId="1EA5A8E5"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A19" w14:textId="77777777" w:rsidR="00714CD3" w:rsidRDefault="00714CD3" w:rsidP="00714CD3">
            <w:pPr>
              <w:spacing w:after="40" w:line="244" w:lineRule="auto"/>
              <w:jc w:val="center"/>
            </w:pPr>
            <w:r>
              <w:rPr>
                <w:rFonts w:ascii="Aptos" w:eastAsia="Aptos" w:hAnsi="Aptos" w:cs="Aptos"/>
                <w:color w:val="7C7C81"/>
              </w:rPr>
              <w:t>7</w:t>
            </w:r>
          </w:p>
        </w:tc>
        <w:tc>
          <w:tcPr>
            <w:tcW w:w="2278" w:type="pct"/>
            <w:tcMar>
              <w:top w:w="120" w:type="dxa"/>
              <w:left w:w="160" w:type="dxa"/>
              <w:bottom w:w="120" w:type="dxa"/>
              <w:right w:w="160" w:type="dxa"/>
            </w:tcMar>
          </w:tcPr>
          <w:p w14:paraId="7D7F2A1A" w14:textId="77777777" w:rsidR="00714CD3" w:rsidRDefault="00714CD3" w:rsidP="00714CD3">
            <w:pPr>
              <w:spacing w:after="40" w:line="244" w:lineRule="auto"/>
            </w:pPr>
            <w:r>
              <w:rPr>
                <w:rFonts w:ascii="Aptos" w:eastAsia="Aptos" w:hAnsi="Aptos" w:cs="Aptos"/>
                <w:color w:val="7C7C81"/>
              </w:rPr>
              <w:t>Confirm how the scores from each stage of the process will be weighted and combined if there are multiple assessment stages</w:t>
            </w:r>
          </w:p>
        </w:tc>
        <w:tc>
          <w:tcPr>
            <w:tcW w:w="1985" w:type="pct"/>
            <w:tcMar>
              <w:top w:w="120" w:type="dxa"/>
              <w:left w:w="160" w:type="dxa"/>
              <w:bottom w:w="120" w:type="dxa"/>
              <w:right w:w="160" w:type="dxa"/>
            </w:tcMar>
          </w:tcPr>
          <w:p w14:paraId="7D7F2A1B" w14:textId="77777777" w:rsidR="00714CD3" w:rsidRDefault="00714CD3" w:rsidP="00714CD3">
            <w:r>
              <w:t> </w:t>
            </w:r>
          </w:p>
        </w:tc>
      </w:tr>
    </w:tbl>
    <w:p w14:paraId="202CAEC1" w14:textId="77777777" w:rsidR="0069217B" w:rsidRDefault="0069217B">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696"/>
        <w:gridCol w:w="740"/>
        <w:gridCol w:w="4378"/>
        <w:gridCol w:w="3814"/>
      </w:tblGrid>
      <w:tr w:rsidR="00EE5B28" w:rsidRPr="004A74B8" w14:paraId="7D7F2A1E" w14:textId="77777777" w:rsidTr="004A74B8">
        <w:trPr>
          <w:cantSplit/>
        </w:trPr>
        <w:tc>
          <w:tcPr>
            <w:tcW w:w="5000" w:type="pct"/>
            <w:gridSpan w:val="4"/>
            <w:shd w:val="clear" w:color="auto" w:fill="A4D3C3"/>
            <w:tcMar>
              <w:top w:w="120" w:type="dxa"/>
              <w:left w:w="0" w:type="dxa"/>
              <w:bottom w:w="120" w:type="dxa"/>
              <w:right w:w="120" w:type="dxa"/>
            </w:tcMar>
          </w:tcPr>
          <w:p w14:paraId="7D7F2A1D" w14:textId="121DE6D2" w:rsidR="00EE5B28" w:rsidRPr="004A74B8" w:rsidRDefault="004A6A0A">
            <w:pPr>
              <w:spacing w:after="40" w:line="244" w:lineRule="auto"/>
              <w:rPr>
                <w:b/>
                <w:bCs/>
                <w:color w:val="FFFFFF" w:themeColor="background1"/>
              </w:rPr>
            </w:pPr>
            <w:r w:rsidRPr="004A74B8">
              <w:rPr>
                <w:rFonts w:ascii="Aptos" w:eastAsia="Aptos" w:hAnsi="Aptos" w:cs="Aptos"/>
                <w:b/>
                <w:bCs/>
                <w:color w:val="FFFFFF" w:themeColor="background1"/>
              </w:rPr>
              <w:lastRenderedPageBreak/>
              <w:t>6.  Conducting the Interview</w:t>
            </w:r>
          </w:p>
        </w:tc>
      </w:tr>
      <w:tr w:rsidR="00EE5B28" w:rsidRPr="004A74B8" w14:paraId="7D7F2A23" w14:textId="77777777" w:rsidTr="004A74B8">
        <w:trPr>
          <w:cantSplit/>
        </w:trPr>
        <w:tc>
          <w:tcPr>
            <w:tcW w:w="366" w:type="pct"/>
            <w:shd w:val="clear" w:color="auto" w:fill="A4D3C3"/>
            <w:tcMar>
              <w:top w:w="120" w:type="dxa"/>
              <w:left w:w="0" w:type="dxa"/>
              <w:bottom w:w="120" w:type="dxa"/>
              <w:right w:w="160" w:type="dxa"/>
            </w:tcMar>
          </w:tcPr>
          <w:p w14:paraId="7D7F2A1F"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Done</w:t>
            </w:r>
          </w:p>
        </w:tc>
        <w:tc>
          <w:tcPr>
            <w:tcW w:w="371" w:type="pct"/>
            <w:shd w:val="clear" w:color="auto" w:fill="A4D3C3"/>
            <w:tcMar>
              <w:top w:w="120" w:type="dxa"/>
              <w:left w:w="160" w:type="dxa"/>
              <w:bottom w:w="120" w:type="dxa"/>
              <w:right w:w="160" w:type="dxa"/>
            </w:tcMar>
          </w:tcPr>
          <w:p w14:paraId="7D7F2A20"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Step</w:t>
            </w:r>
          </w:p>
        </w:tc>
        <w:tc>
          <w:tcPr>
            <w:tcW w:w="2278" w:type="pct"/>
            <w:shd w:val="clear" w:color="auto" w:fill="A4D3C3"/>
            <w:tcMar>
              <w:top w:w="120" w:type="dxa"/>
              <w:left w:w="160" w:type="dxa"/>
              <w:bottom w:w="120" w:type="dxa"/>
              <w:right w:w="160" w:type="dxa"/>
            </w:tcMar>
          </w:tcPr>
          <w:p w14:paraId="7D7F2A21"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Task</w:t>
            </w:r>
          </w:p>
        </w:tc>
        <w:tc>
          <w:tcPr>
            <w:tcW w:w="1985" w:type="pct"/>
            <w:shd w:val="clear" w:color="auto" w:fill="A4D3C3"/>
            <w:tcMar>
              <w:top w:w="120" w:type="dxa"/>
              <w:left w:w="160" w:type="dxa"/>
              <w:bottom w:w="120" w:type="dxa"/>
              <w:right w:w="160" w:type="dxa"/>
            </w:tcMar>
          </w:tcPr>
          <w:p w14:paraId="7D7F2A22"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Guidance / Notes</w:t>
            </w:r>
          </w:p>
        </w:tc>
      </w:tr>
      <w:tr w:rsidR="00714CD3" w14:paraId="7D7F2A28"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1871492114"/>
              <w14:checkbox>
                <w14:checked w14:val="0"/>
                <w14:checkedState w14:val="2612" w14:font="MS Gothic"/>
                <w14:uncheckedState w14:val="2610" w14:font="MS Gothic"/>
              </w14:checkbox>
            </w:sdtPr>
            <w:sdtContent>
              <w:p w14:paraId="7D7F2A24" w14:textId="149DE97B"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A25" w14:textId="77777777" w:rsidR="00714CD3" w:rsidRDefault="00714CD3" w:rsidP="00714CD3">
            <w:pPr>
              <w:spacing w:after="40" w:line="244" w:lineRule="auto"/>
              <w:jc w:val="center"/>
            </w:pPr>
            <w:r>
              <w:rPr>
                <w:rFonts w:ascii="Aptos" w:eastAsia="Aptos" w:hAnsi="Aptos" w:cs="Aptos"/>
                <w:color w:val="7C7C81"/>
              </w:rPr>
              <w:t>1</w:t>
            </w:r>
          </w:p>
        </w:tc>
        <w:tc>
          <w:tcPr>
            <w:tcW w:w="2278" w:type="pct"/>
            <w:tcMar>
              <w:top w:w="120" w:type="dxa"/>
              <w:left w:w="160" w:type="dxa"/>
              <w:bottom w:w="120" w:type="dxa"/>
              <w:right w:w="160" w:type="dxa"/>
            </w:tcMar>
          </w:tcPr>
          <w:p w14:paraId="7D7F2A26" w14:textId="77777777" w:rsidR="00714CD3" w:rsidRDefault="00714CD3" w:rsidP="00714CD3">
            <w:pPr>
              <w:spacing w:after="40" w:line="244" w:lineRule="auto"/>
            </w:pPr>
            <w:r>
              <w:rPr>
                <w:rFonts w:ascii="Aptos" w:eastAsia="Aptos" w:hAnsi="Aptos" w:cs="Aptos"/>
                <w:color w:val="7C7C81"/>
              </w:rPr>
              <w:t>Welcome each candidate warmly - introduce all panel members by name and role at the start of the interview</w:t>
            </w:r>
          </w:p>
        </w:tc>
        <w:tc>
          <w:tcPr>
            <w:tcW w:w="1985" w:type="pct"/>
            <w:tcMar>
              <w:top w:w="120" w:type="dxa"/>
              <w:left w:w="160" w:type="dxa"/>
              <w:bottom w:w="120" w:type="dxa"/>
              <w:right w:w="160" w:type="dxa"/>
            </w:tcMar>
          </w:tcPr>
          <w:p w14:paraId="7D7F2A27" w14:textId="77777777" w:rsidR="00714CD3" w:rsidRDefault="00714CD3" w:rsidP="00714CD3">
            <w:pPr>
              <w:spacing w:after="40" w:line="244" w:lineRule="auto"/>
            </w:pPr>
            <w:r>
              <w:rPr>
                <w:rFonts w:ascii="Aptos" w:eastAsia="Aptos" w:hAnsi="Aptos" w:cs="Aptos"/>
                <w:color w:val="7C7C81"/>
              </w:rPr>
              <w:t>A composed and professional welcome reduces candidate anxiety and improves performance quality</w:t>
            </w:r>
          </w:p>
        </w:tc>
      </w:tr>
      <w:tr w:rsidR="00714CD3" w14:paraId="7D7F2A2D" w14:textId="77777777" w:rsidTr="004A74B8">
        <w:trPr>
          <w:cantSplit/>
        </w:trPr>
        <w:tc>
          <w:tcPr>
            <w:tcW w:w="366" w:type="pct"/>
            <w:tcMar>
              <w:top w:w="120" w:type="dxa"/>
              <w:left w:w="0" w:type="dxa"/>
              <w:bottom w:w="120" w:type="dxa"/>
              <w:right w:w="160" w:type="dxa"/>
            </w:tcMar>
          </w:tcPr>
          <w:p w14:paraId="7D7F2A29" w14:textId="0F941757" w:rsidR="00714CD3" w:rsidRDefault="00000000" w:rsidP="00714CD3">
            <w:pPr>
              <w:spacing w:after="40" w:line="244" w:lineRule="auto"/>
              <w:jc w:val="center"/>
            </w:pPr>
            <w:sdt>
              <w:sdtPr>
                <w:rPr>
                  <w:rFonts w:ascii="Aptos" w:eastAsia="Aptos" w:hAnsi="Aptos" w:cs="Aptos"/>
                  <w:color w:val="7C7C81"/>
                </w:rPr>
                <w:id w:val="-1951379518"/>
                <w14:checkbox>
                  <w14:checked w14:val="0"/>
                  <w14:checkedState w14:val="2612" w14:font="MS Gothic"/>
                  <w14:uncheckedState w14:val="2610" w14:font="MS Gothic"/>
                </w14:checkbox>
              </w:sdtPr>
              <w:sdtContent>
                <w:r w:rsidR="00714CD3">
                  <w:rPr>
                    <w:rFonts w:ascii="MS Gothic" w:eastAsia="MS Gothic" w:hAnsi="MS Gothic" w:cs="Aptos" w:hint="eastAsia"/>
                    <w:color w:val="7C7C81"/>
                  </w:rPr>
                  <w:t>☐</w:t>
                </w:r>
              </w:sdtContent>
            </w:sdt>
          </w:p>
        </w:tc>
        <w:tc>
          <w:tcPr>
            <w:tcW w:w="371" w:type="pct"/>
            <w:tcMar>
              <w:top w:w="120" w:type="dxa"/>
              <w:left w:w="160" w:type="dxa"/>
              <w:bottom w:w="120" w:type="dxa"/>
              <w:right w:w="160" w:type="dxa"/>
            </w:tcMar>
          </w:tcPr>
          <w:p w14:paraId="7D7F2A2A" w14:textId="77777777" w:rsidR="00714CD3" w:rsidRDefault="00714CD3" w:rsidP="00714CD3">
            <w:pPr>
              <w:spacing w:after="40" w:line="244" w:lineRule="auto"/>
              <w:jc w:val="center"/>
            </w:pPr>
            <w:r>
              <w:rPr>
                <w:rFonts w:ascii="Aptos" w:eastAsia="Aptos" w:hAnsi="Aptos" w:cs="Aptos"/>
                <w:color w:val="7C7C81"/>
              </w:rPr>
              <w:t>2</w:t>
            </w:r>
          </w:p>
        </w:tc>
        <w:tc>
          <w:tcPr>
            <w:tcW w:w="2278" w:type="pct"/>
            <w:tcMar>
              <w:top w:w="120" w:type="dxa"/>
              <w:left w:w="160" w:type="dxa"/>
              <w:bottom w:w="120" w:type="dxa"/>
              <w:right w:w="160" w:type="dxa"/>
            </w:tcMar>
          </w:tcPr>
          <w:p w14:paraId="7D7F2A2B" w14:textId="77777777" w:rsidR="00714CD3" w:rsidRDefault="00714CD3" w:rsidP="00714CD3">
            <w:pPr>
              <w:spacing w:after="40" w:line="244" w:lineRule="auto"/>
            </w:pPr>
            <w:r>
              <w:rPr>
                <w:rFonts w:ascii="Aptos" w:eastAsia="Aptos" w:hAnsi="Aptos" w:cs="Aptos"/>
                <w:color w:val="7C7C81"/>
              </w:rPr>
              <w:t>Explain the structure of the interview, the approximate duration and what will happen after the interview</w:t>
            </w:r>
          </w:p>
        </w:tc>
        <w:tc>
          <w:tcPr>
            <w:tcW w:w="1985" w:type="pct"/>
            <w:tcMar>
              <w:top w:w="120" w:type="dxa"/>
              <w:left w:w="160" w:type="dxa"/>
              <w:bottom w:w="120" w:type="dxa"/>
              <w:right w:w="160" w:type="dxa"/>
            </w:tcMar>
          </w:tcPr>
          <w:p w14:paraId="7D7F2A2C" w14:textId="77777777" w:rsidR="00714CD3" w:rsidRDefault="00714CD3" w:rsidP="00714CD3">
            <w:r>
              <w:t> </w:t>
            </w:r>
          </w:p>
        </w:tc>
      </w:tr>
      <w:tr w:rsidR="00714CD3" w14:paraId="7D7F2A32" w14:textId="77777777" w:rsidTr="004A74B8">
        <w:trPr>
          <w:cantSplit/>
        </w:trPr>
        <w:tc>
          <w:tcPr>
            <w:tcW w:w="366" w:type="pct"/>
            <w:tcMar>
              <w:top w:w="120" w:type="dxa"/>
              <w:left w:w="0" w:type="dxa"/>
              <w:bottom w:w="120" w:type="dxa"/>
              <w:right w:w="160" w:type="dxa"/>
            </w:tcMar>
          </w:tcPr>
          <w:p w14:paraId="7D7F2A2E" w14:textId="00A9F8EE" w:rsidR="00714CD3" w:rsidRDefault="00000000" w:rsidP="00714CD3">
            <w:pPr>
              <w:spacing w:after="40" w:line="244" w:lineRule="auto"/>
              <w:jc w:val="center"/>
            </w:pPr>
            <w:sdt>
              <w:sdtPr>
                <w:rPr>
                  <w:rFonts w:ascii="Aptos" w:eastAsia="Aptos" w:hAnsi="Aptos" w:cs="Aptos"/>
                  <w:color w:val="7C7C81"/>
                </w:rPr>
                <w:id w:val="421003279"/>
                <w14:checkbox>
                  <w14:checked w14:val="0"/>
                  <w14:checkedState w14:val="2612" w14:font="MS Gothic"/>
                  <w14:uncheckedState w14:val="2610" w14:font="MS Gothic"/>
                </w14:checkbox>
              </w:sdtPr>
              <w:sdtContent>
                <w:r w:rsidR="00714CD3">
                  <w:rPr>
                    <w:rFonts w:ascii="MS Gothic" w:eastAsia="MS Gothic" w:hAnsi="MS Gothic" w:cs="Aptos" w:hint="eastAsia"/>
                    <w:color w:val="7C7C81"/>
                  </w:rPr>
                  <w:t>☐</w:t>
                </w:r>
              </w:sdtContent>
            </w:sdt>
          </w:p>
        </w:tc>
        <w:tc>
          <w:tcPr>
            <w:tcW w:w="371" w:type="pct"/>
            <w:tcMar>
              <w:top w:w="120" w:type="dxa"/>
              <w:left w:w="160" w:type="dxa"/>
              <w:bottom w:w="120" w:type="dxa"/>
              <w:right w:w="160" w:type="dxa"/>
            </w:tcMar>
          </w:tcPr>
          <w:p w14:paraId="7D7F2A2F" w14:textId="77777777" w:rsidR="00714CD3" w:rsidRDefault="00714CD3" w:rsidP="00714CD3">
            <w:pPr>
              <w:spacing w:after="40" w:line="244" w:lineRule="auto"/>
              <w:jc w:val="center"/>
            </w:pPr>
            <w:r>
              <w:rPr>
                <w:rFonts w:ascii="Aptos" w:eastAsia="Aptos" w:hAnsi="Aptos" w:cs="Aptos"/>
                <w:color w:val="7C7C81"/>
              </w:rPr>
              <w:t>3</w:t>
            </w:r>
          </w:p>
        </w:tc>
        <w:tc>
          <w:tcPr>
            <w:tcW w:w="2278" w:type="pct"/>
            <w:tcMar>
              <w:top w:w="120" w:type="dxa"/>
              <w:left w:w="160" w:type="dxa"/>
              <w:bottom w:w="120" w:type="dxa"/>
              <w:right w:w="160" w:type="dxa"/>
            </w:tcMar>
          </w:tcPr>
          <w:p w14:paraId="7D7F2A30" w14:textId="77777777" w:rsidR="00714CD3" w:rsidRDefault="00714CD3" w:rsidP="00714CD3">
            <w:pPr>
              <w:spacing w:after="40" w:line="244" w:lineRule="auto"/>
            </w:pPr>
            <w:r>
              <w:rPr>
                <w:rFonts w:ascii="Aptos" w:eastAsia="Aptos" w:hAnsi="Aptos" w:cs="Aptos"/>
                <w:color w:val="7C7C81"/>
              </w:rPr>
              <w:t>Ask the same core questions to all candidates in the same order - do not vary the structure based on individual candidates</w:t>
            </w:r>
          </w:p>
        </w:tc>
        <w:tc>
          <w:tcPr>
            <w:tcW w:w="1985" w:type="pct"/>
            <w:tcMar>
              <w:top w:w="120" w:type="dxa"/>
              <w:left w:w="160" w:type="dxa"/>
              <w:bottom w:w="120" w:type="dxa"/>
              <w:right w:w="160" w:type="dxa"/>
            </w:tcMar>
          </w:tcPr>
          <w:p w14:paraId="7D7F2A31" w14:textId="77777777" w:rsidR="00714CD3" w:rsidRDefault="00714CD3" w:rsidP="00714CD3">
            <w:pPr>
              <w:spacing w:after="40" w:line="244" w:lineRule="auto"/>
            </w:pPr>
            <w:r>
              <w:rPr>
                <w:rFonts w:ascii="Aptos" w:eastAsia="Aptos" w:hAnsi="Aptos" w:cs="Aptos"/>
                <w:color w:val="7C7C81"/>
              </w:rPr>
              <w:t>Consistency is essential for fairness and legal defensibility</w:t>
            </w:r>
          </w:p>
        </w:tc>
      </w:tr>
      <w:tr w:rsidR="00714CD3" w14:paraId="7D7F2A37"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1946599688"/>
              <w14:checkbox>
                <w14:checked w14:val="0"/>
                <w14:checkedState w14:val="2612" w14:font="MS Gothic"/>
                <w14:uncheckedState w14:val="2610" w14:font="MS Gothic"/>
              </w14:checkbox>
            </w:sdtPr>
            <w:sdtContent>
              <w:p w14:paraId="7D7F2A33" w14:textId="356F4F17"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A34" w14:textId="77777777" w:rsidR="00714CD3" w:rsidRDefault="00714CD3" w:rsidP="00714CD3">
            <w:pPr>
              <w:spacing w:after="40" w:line="244" w:lineRule="auto"/>
              <w:jc w:val="center"/>
            </w:pPr>
            <w:r>
              <w:rPr>
                <w:rFonts w:ascii="Aptos" w:eastAsia="Aptos" w:hAnsi="Aptos" w:cs="Aptos"/>
                <w:color w:val="7C7C81"/>
              </w:rPr>
              <w:t>4</w:t>
            </w:r>
          </w:p>
        </w:tc>
        <w:tc>
          <w:tcPr>
            <w:tcW w:w="2278" w:type="pct"/>
            <w:tcMar>
              <w:top w:w="120" w:type="dxa"/>
              <w:left w:w="160" w:type="dxa"/>
              <w:bottom w:w="120" w:type="dxa"/>
              <w:right w:w="160" w:type="dxa"/>
            </w:tcMar>
          </w:tcPr>
          <w:p w14:paraId="7D7F2A35" w14:textId="77777777" w:rsidR="00714CD3" w:rsidRDefault="00714CD3" w:rsidP="00714CD3">
            <w:pPr>
              <w:spacing w:after="40" w:line="244" w:lineRule="auto"/>
            </w:pPr>
            <w:r>
              <w:rPr>
                <w:rFonts w:ascii="Aptos" w:eastAsia="Aptos" w:hAnsi="Aptos" w:cs="Aptos"/>
                <w:color w:val="7C7C81"/>
              </w:rPr>
              <w:t>Allow candidates adequate time to think and respond - do not rush or interrupt</w:t>
            </w:r>
          </w:p>
        </w:tc>
        <w:tc>
          <w:tcPr>
            <w:tcW w:w="1985" w:type="pct"/>
            <w:tcMar>
              <w:top w:w="120" w:type="dxa"/>
              <w:left w:w="160" w:type="dxa"/>
              <w:bottom w:w="120" w:type="dxa"/>
              <w:right w:w="160" w:type="dxa"/>
            </w:tcMar>
          </w:tcPr>
          <w:p w14:paraId="7D7F2A36" w14:textId="77777777" w:rsidR="00714CD3" w:rsidRDefault="00714CD3" w:rsidP="00714CD3">
            <w:r>
              <w:t> </w:t>
            </w:r>
          </w:p>
        </w:tc>
      </w:tr>
      <w:tr w:rsidR="00714CD3" w14:paraId="7D7F2A3C"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326254511"/>
              <w14:checkbox>
                <w14:checked w14:val="0"/>
                <w14:checkedState w14:val="2612" w14:font="MS Gothic"/>
                <w14:uncheckedState w14:val="2610" w14:font="MS Gothic"/>
              </w14:checkbox>
            </w:sdtPr>
            <w:sdtContent>
              <w:p w14:paraId="7D7F2A38" w14:textId="6E4C1F5E"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A39" w14:textId="77777777" w:rsidR="00714CD3" w:rsidRDefault="00714CD3" w:rsidP="00714CD3">
            <w:pPr>
              <w:spacing w:after="40" w:line="244" w:lineRule="auto"/>
              <w:jc w:val="center"/>
            </w:pPr>
            <w:r>
              <w:rPr>
                <w:rFonts w:ascii="Aptos" w:eastAsia="Aptos" w:hAnsi="Aptos" w:cs="Aptos"/>
                <w:color w:val="7C7C81"/>
              </w:rPr>
              <w:t>5</w:t>
            </w:r>
          </w:p>
        </w:tc>
        <w:tc>
          <w:tcPr>
            <w:tcW w:w="2278" w:type="pct"/>
            <w:tcMar>
              <w:top w:w="120" w:type="dxa"/>
              <w:left w:w="160" w:type="dxa"/>
              <w:bottom w:w="120" w:type="dxa"/>
              <w:right w:w="160" w:type="dxa"/>
            </w:tcMar>
          </w:tcPr>
          <w:p w14:paraId="7D7F2A3A" w14:textId="77777777" w:rsidR="00714CD3" w:rsidRDefault="00714CD3" w:rsidP="00714CD3">
            <w:pPr>
              <w:spacing w:after="40" w:line="244" w:lineRule="auto"/>
            </w:pPr>
            <w:r>
              <w:rPr>
                <w:rFonts w:ascii="Aptos" w:eastAsia="Aptos" w:hAnsi="Aptos" w:cs="Aptos"/>
                <w:color w:val="7C7C81"/>
              </w:rPr>
              <w:t>Use prepared probing questions to explore responses in depth - press for specific examples, outcomes and the candidate's individual contribution</w:t>
            </w:r>
          </w:p>
        </w:tc>
        <w:tc>
          <w:tcPr>
            <w:tcW w:w="1985" w:type="pct"/>
            <w:tcMar>
              <w:top w:w="120" w:type="dxa"/>
              <w:left w:w="160" w:type="dxa"/>
              <w:bottom w:w="120" w:type="dxa"/>
              <w:right w:w="160" w:type="dxa"/>
            </w:tcMar>
          </w:tcPr>
          <w:p w14:paraId="7D7F2A3B" w14:textId="77777777" w:rsidR="00714CD3" w:rsidRDefault="00714CD3" w:rsidP="00714CD3">
            <w:pPr>
              <w:spacing w:after="40" w:line="244" w:lineRule="auto"/>
            </w:pPr>
            <w:r>
              <w:rPr>
                <w:rFonts w:ascii="Aptos" w:eastAsia="Aptos" w:hAnsi="Aptos" w:cs="Aptos"/>
                <w:color w:val="7C7C81"/>
              </w:rPr>
              <w:t>Avoid accepting vague or hypothetical answers where specific examples are expected</w:t>
            </w:r>
          </w:p>
        </w:tc>
      </w:tr>
      <w:tr w:rsidR="00714CD3" w14:paraId="7D7F2A41"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1678927700"/>
              <w14:checkbox>
                <w14:checked w14:val="0"/>
                <w14:checkedState w14:val="2612" w14:font="MS Gothic"/>
                <w14:uncheckedState w14:val="2610" w14:font="MS Gothic"/>
              </w14:checkbox>
            </w:sdtPr>
            <w:sdtContent>
              <w:p w14:paraId="7D7F2A3D" w14:textId="67276014"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A3E" w14:textId="77777777" w:rsidR="00714CD3" w:rsidRDefault="00714CD3" w:rsidP="00714CD3">
            <w:pPr>
              <w:spacing w:after="40" w:line="244" w:lineRule="auto"/>
              <w:jc w:val="center"/>
            </w:pPr>
            <w:r>
              <w:rPr>
                <w:rFonts w:ascii="Aptos" w:eastAsia="Aptos" w:hAnsi="Aptos" w:cs="Aptos"/>
                <w:color w:val="7C7C81"/>
              </w:rPr>
              <w:t>6</w:t>
            </w:r>
          </w:p>
        </w:tc>
        <w:tc>
          <w:tcPr>
            <w:tcW w:w="2278" w:type="pct"/>
            <w:tcMar>
              <w:top w:w="120" w:type="dxa"/>
              <w:left w:w="160" w:type="dxa"/>
              <w:bottom w:w="120" w:type="dxa"/>
              <w:right w:w="160" w:type="dxa"/>
            </w:tcMar>
          </w:tcPr>
          <w:p w14:paraId="7D7F2A3F" w14:textId="77777777" w:rsidR="00714CD3" w:rsidRDefault="00714CD3" w:rsidP="00714CD3">
            <w:pPr>
              <w:spacing w:after="40" w:line="244" w:lineRule="auto"/>
            </w:pPr>
            <w:r>
              <w:rPr>
                <w:rFonts w:ascii="Aptos" w:eastAsia="Aptos" w:hAnsi="Aptos" w:cs="Aptos"/>
                <w:color w:val="7C7C81"/>
              </w:rPr>
              <w:t>Take factual notes throughout - record the substance of what candidates say, not your interpretation of it</w:t>
            </w:r>
          </w:p>
        </w:tc>
        <w:tc>
          <w:tcPr>
            <w:tcW w:w="1985" w:type="pct"/>
            <w:tcMar>
              <w:top w:w="120" w:type="dxa"/>
              <w:left w:w="160" w:type="dxa"/>
              <w:bottom w:w="120" w:type="dxa"/>
              <w:right w:w="160" w:type="dxa"/>
            </w:tcMar>
          </w:tcPr>
          <w:p w14:paraId="7D7F2A40" w14:textId="77777777" w:rsidR="00714CD3" w:rsidRDefault="00714CD3" w:rsidP="00714CD3">
            <w:pPr>
              <w:spacing w:after="40" w:line="244" w:lineRule="auto"/>
            </w:pPr>
            <w:r>
              <w:rPr>
                <w:rFonts w:ascii="Aptos" w:eastAsia="Aptos" w:hAnsi="Aptos" w:cs="Aptos"/>
                <w:color w:val="7C7C81"/>
              </w:rPr>
              <w:t>Avoid noting personal characteristics, appearance or irrelevant personal details</w:t>
            </w:r>
          </w:p>
        </w:tc>
      </w:tr>
      <w:tr w:rsidR="00714CD3" w14:paraId="7D7F2A46"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1382292689"/>
              <w14:checkbox>
                <w14:checked w14:val="0"/>
                <w14:checkedState w14:val="2612" w14:font="MS Gothic"/>
                <w14:uncheckedState w14:val="2610" w14:font="MS Gothic"/>
              </w14:checkbox>
            </w:sdtPr>
            <w:sdtContent>
              <w:p w14:paraId="7D7F2A42" w14:textId="7C00B963"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A43" w14:textId="77777777" w:rsidR="00714CD3" w:rsidRDefault="00714CD3" w:rsidP="00714CD3">
            <w:pPr>
              <w:spacing w:after="40" w:line="244" w:lineRule="auto"/>
              <w:jc w:val="center"/>
            </w:pPr>
            <w:r>
              <w:rPr>
                <w:rFonts w:ascii="Aptos" w:eastAsia="Aptos" w:hAnsi="Aptos" w:cs="Aptos"/>
                <w:color w:val="7C7C81"/>
              </w:rPr>
              <w:t>7</w:t>
            </w:r>
          </w:p>
        </w:tc>
        <w:tc>
          <w:tcPr>
            <w:tcW w:w="2278" w:type="pct"/>
            <w:tcMar>
              <w:top w:w="120" w:type="dxa"/>
              <w:left w:w="160" w:type="dxa"/>
              <w:bottom w:w="120" w:type="dxa"/>
              <w:right w:w="160" w:type="dxa"/>
            </w:tcMar>
          </w:tcPr>
          <w:p w14:paraId="7D7F2A44" w14:textId="77777777" w:rsidR="00714CD3" w:rsidRDefault="00714CD3" w:rsidP="00714CD3">
            <w:pPr>
              <w:spacing w:after="40" w:line="244" w:lineRule="auto"/>
            </w:pPr>
            <w:r>
              <w:rPr>
                <w:rFonts w:ascii="Aptos" w:eastAsia="Aptos" w:hAnsi="Aptos" w:cs="Aptos"/>
                <w:color w:val="7C7C81"/>
              </w:rPr>
              <w:t>Avoid leading questions, loaded questions or questions that suggest the preferred answer</w:t>
            </w:r>
          </w:p>
        </w:tc>
        <w:tc>
          <w:tcPr>
            <w:tcW w:w="1985" w:type="pct"/>
            <w:tcMar>
              <w:top w:w="120" w:type="dxa"/>
              <w:left w:w="160" w:type="dxa"/>
              <w:bottom w:w="120" w:type="dxa"/>
              <w:right w:w="160" w:type="dxa"/>
            </w:tcMar>
          </w:tcPr>
          <w:p w14:paraId="7D7F2A45" w14:textId="77777777" w:rsidR="00714CD3" w:rsidRDefault="00714CD3" w:rsidP="00714CD3">
            <w:r>
              <w:t> </w:t>
            </w:r>
          </w:p>
        </w:tc>
      </w:tr>
      <w:tr w:rsidR="00714CD3" w14:paraId="7D7F2A4B"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922796746"/>
              <w14:checkbox>
                <w14:checked w14:val="0"/>
                <w14:checkedState w14:val="2612" w14:font="MS Gothic"/>
                <w14:uncheckedState w14:val="2610" w14:font="MS Gothic"/>
              </w14:checkbox>
            </w:sdtPr>
            <w:sdtContent>
              <w:p w14:paraId="7D7F2A47" w14:textId="02F4B88B"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A48" w14:textId="77777777" w:rsidR="00714CD3" w:rsidRDefault="00714CD3" w:rsidP="00714CD3">
            <w:pPr>
              <w:spacing w:after="40" w:line="244" w:lineRule="auto"/>
              <w:jc w:val="center"/>
            </w:pPr>
            <w:r>
              <w:rPr>
                <w:rFonts w:ascii="Aptos" w:eastAsia="Aptos" w:hAnsi="Aptos" w:cs="Aptos"/>
                <w:color w:val="7C7C81"/>
              </w:rPr>
              <w:t>8</w:t>
            </w:r>
          </w:p>
        </w:tc>
        <w:tc>
          <w:tcPr>
            <w:tcW w:w="2278" w:type="pct"/>
            <w:tcMar>
              <w:top w:w="120" w:type="dxa"/>
              <w:left w:w="160" w:type="dxa"/>
              <w:bottom w:w="120" w:type="dxa"/>
              <w:right w:w="160" w:type="dxa"/>
            </w:tcMar>
          </w:tcPr>
          <w:p w14:paraId="7D7F2A49" w14:textId="77777777" w:rsidR="00714CD3" w:rsidRDefault="00714CD3" w:rsidP="00714CD3">
            <w:pPr>
              <w:spacing w:after="40" w:line="244" w:lineRule="auto"/>
            </w:pPr>
            <w:r>
              <w:rPr>
                <w:rFonts w:ascii="Aptos" w:eastAsia="Aptos" w:hAnsi="Aptos" w:cs="Aptos"/>
                <w:color w:val="7C7C81"/>
              </w:rPr>
              <w:t>Do not allow the conversation to venture into territory that could amount to unlawful pre-employment enquiry</w:t>
            </w:r>
          </w:p>
        </w:tc>
        <w:tc>
          <w:tcPr>
            <w:tcW w:w="1985" w:type="pct"/>
            <w:tcMar>
              <w:top w:w="120" w:type="dxa"/>
              <w:left w:w="160" w:type="dxa"/>
              <w:bottom w:w="120" w:type="dxa"/>
              <w:right w:w="160" w:type="dxa"/>
            </w:tcMar>
          </w:tcPr>
          <w:p w14:paraId="7D7F2A4A" w14:textId="77777777" w:rsidR="00714CD3" w:rsidRDefault="00714CD3" w:rsidP="00714CD3">
            <w:pPr>
              <w:spacing w:after="40" w:line="244" w:lineRule="auto"/>
            </w:pPr>
            <w:r>
              <w:rPr>
                <w:rFonts w:ascii="Aptos" w:eastAsia="Aptos" w:hAnsi="Aptos" w:cs="Aptos"/>
                <w:color w:val="7C7C81"/>
              </w:rPr>
              <w:t>If a candidate volunteers protected information, do not probe further or record it in your notes</w:t>
            </w:r>
          </w:p>
        </w:tc>
      </w:tr>
      <w:tr w:rsidR="00714CD3" w14:paraId="7D7F2A50"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1826540377"/>
              <w14:checkbox>
                <w14:checked w14:val="0"/>
                <w14:checkedState w14:val="2612" w14:font="MS Gothic"/>
                <w14:uncheckedState w14:val="2610" w14:font="MS Gothic"/>
              </w14:checkbox>
            </w:sdtPr>
            <w:sdtContent>
              <w:p w14:paraId="7D7F2A4C" w14:textId="3B73D2E6"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A4D" w14:textId="77777777" w:rsidR="00714CD3" w:rsidRDefault="00714CD3" w:rsidP="00714CD3">
            <w:pPr>
              <w:spacing w:after="40" w:line="244" w:lineRule="auto"/>
              <w:jc w:val="center"/>
            </w:pPr>
            <w:r>
              <w:rPr>
                <w:rFonts w:ascii="Aptos" w:eastAsia="Aptos" w:hAnsi="Aptos" w:cs="Aptos"/>
                <w:color w:val="7C7C81"/>
              </w:rPr>
              <w:t>9</w:t>
            </w:r>
          </w:p>
        </w:tc>
        <w:tc>
          <w:tcPr>
            <w:tcW w:w="2278" w:type="pct"/>
            <w:tcMar>
              <w:top w:w="120" w:type="dxa"/>
              <w:left w:w="160" w:type="dxa"/>
              <w:bottom w:w="120" w:type="dxa"/>
              <w:right w:w="160" w:type="dxa"/>
            </w:tcMar>
          </w:tcPr>
          <w:p w14:paraId="7D7F2A4E" w14:textId="77777777" w:rsidR="00714CD3" w:rsidRDefault="00714CD3" w:rsidP="00714CD3">
            <w:pPr>
              <w:spacing w:after="40" w:line="244" w:lineRule="auto"/>
            </w:pPr>
            <w:r>
              <w:rPr>
                <w:rFonts w:ascii="Aptos" w:eastAsia="Aptos" w:hAnsi="Aptos" w:cs="Aptos"/>
                <w:color w:val="7C7C81"/>
              </w:rPr>
              <w:t>Manage time actively - ensure all questions are covered and all panel members have the opportunity to ask their allocated questions</w:t>
            </w:r>
          </w:p>
        </w:tc>
        <w:tc>
          <w:tcPr>
            <w:tcW w:w="1985" w:type="pct"/>
            <w:tcMar>
              <w:top w:w="120" w:type="dxa"/>
              <w:left w:w="160" w:type="dxa"/>
              <w:bottom w:w="120" w:type="dxa"/>
              <w:right w:w="160" w:type="dxa"/>
            </w:tcMar>
          </w:tcPr>
          <w:p w14:paraId="7D7F2A4F" w14:textId="77777777" w:rsidR="00714CD3" w:rsidRDefault="00714CD3" w:rsidP="00714CD3">
            <w:r>
              <w:t> </w:t>
            </w:r>
          </w:p>
        </w:tc>
      </w:tr>
      <w:tr w:rsidR="00714CD3" w14:paraId="7D7F2A55" w14:textId="77777777" w:rsidTr="004A74B8">
        <w:trPr>
          <w:cantSplit/>
        </w:trPr>
        <w:tc>
          <w:tcPr>
            <w:tcW w:w="366" w:type="pct"/>
            <w:tcMar>
              <w:top w:w="120" w:type="dxa"/>
              <w:left w:w="0" w:type="dxa"/>
              <w:bottom w:w="120" w:type="dxa"/>
              <w:right w:w="160" w:type="dxa"/>
            </w:tcMar>
          </w:tcPr>
          <w:p w14:paraId="7D7F2A51" w14:textId="7139E2DB" w:rsidR="00714CD3" w:rsidRDefault="00000000" w:rsidP="00714CD3">
            <w:pPr>
              <w:spacing w:after="40" w:line="244" w:lineRule="auto"/>
              <w:jc w:val="center"/>
            </w:pPr>
            <w:sdt>
              <w:sdtPr>
                <w:rPr>
                  <w:rFonts w:ascii="Aptos" w:eastAsia="Aptos" w:hAnsi="Aptos" w:cs="Aptos"/>
                  <w:color w:val="7C7C81"/>
                </w:rPr>
                <w:id w:val="-1085682545"/>
                <w14:checkbox>
                  <w14:checked w14:val="0"/>
                  <w14:checkedState w14:val="2612" w14:font="MS Gothic"/>
                  <w14:uncheckedState w14:val="2610" w14:font="MS Gothic"/>
                </w14:checkbox>
              </w:sdtPr>
              <w:sdtContent>
                <w:r w:rsidR="00714CD3">
                  <w:rPr>
                    <w:rFonts w:ascii="MS Gothic" w:eastAsia="MS Gothic" w:hAnsi="MS Gothic" w:cs="Aptos" w:hint="eastAsia"/>
                    <w:color w:val="7C7C81"/>
                  </w:rPr>
                  <w:t>☐</w:t>
                </w:r>
              </w:sdtContent>
            </w:sdt>
          </w:p>
        </w:tc>
        <w:tc>
          <w:tcPr>
            <w:tcW w:w="371" w:type="pct"/>
            <w:tcMar>
              <w:top w:w="120" w:type="dxa"/>
              <w:left w:w="160" w:type="dxa"/>
              <w:bottom w:w="120" w:type="dxa"/>
              <w:right w:w="160" w:type="dxa"/>
            </w:tcMar>
          </w:tcPr>
          <w:p w14:paraId="7D7F2A52" w14:textId="77777777" w:rsidR="00714CD3" w:rsidRDefault="00714CD3" w:rsidP="00714CD3">
            <w:pPr>
              <w:spacing w:after="40" w:line="244" w:lineRule="auto"/>
              <w:jc w:val="center"/>
            </w:pPr>
            <w:r>
              <w:rPr>
                <w:rFonts w:ascii="Aptos" w:eastAsia="Aptos" w:hAnsi="Aptos" w:cs="Aptos"/>
                <w:color w:val="7C7C81"/>
              </w:rPr>
              <w:t>10</w:t>
            </w:r>
          </w:p>
        </w:tc>
        <w:tc>
          <w:tcPr>
            <w:tcW w:w="2278" w:type="pct"/>
            <w:tcMar>
              <w:top w:w="120" w:type="dxa"/>
              <w:left w:w="160" w:type="dxa"/>
              <w:bottom w:w="120" w:type="dxa"/>
              <w:right w:w="160" w:type="dxa"/>
            </w:tcMar>
          </w:tcPr>
          <w:p w14:paraId="7D7F2A53" w14:textId="77777777" w:rsidR="00714CD3" w:rsidRDefault="00714CD3" w:rsidP="00714CD3">
            <w:pPr>
              <w:spacing w:after="40" w:line="244" w:lineRule="auto"/>
            </w:pPr>
            <w:r>
              <w:rPr>
                <w:rFonts w:ascii="Aptos" w:eastAsia="Aptos" w:hAnsi="Aptos" w:cs="Aptos"/>
                <w:color w:val="7C7C81"/>
              </w:rPr>
              <w:t>Close the interview consistently - thank the candidate, confirm next steps and the timeline for decisions</w:t>
            </w:r>
          </w:p>
        </w:tc>
        <w:tc>
          <w:tcPr>
            <w:tcW w:w="1985" w:type="pct"/>
            <w:tcMar>
              <w:top w:w="120" w:type="dxa"/>
              <w:left w:w="160" w:type="dxa"/>
              <w:bottom w:w="120" w:type="dxa"/>
              <w:right w:w="160" w:type="dxa"/>
            </w:tcMar>
          </w:tcPr>
          <w:p w14:paraId="7D7F2A54" w14:textId="77777777" w:rsidR="00714CD3" w:rsidRDefault="00714CD3" w:rsidP="00714CD3">
            <w:pPr>
              <w:spacing w:after="40" w:line="244" w:lineRule="auto"/>
            </w:pPr>
            <w:r>
              <w:rPr>
                <w:rFonts w:ascii="Aptos" w:eastAsia="Aptos" w:hAnsi="Aptos" w:cs="Aptos"/>
                <w:color w:val="7C7C81"/>
              </w:rPr>
              <w:t>Every candidate deserves a professional and respectful close, regardless of how the interview went</w:t>
            </w:r>
          </w:p>
        </w:tc>
      </w:tr>
    </w:tbl>
    <w:p w14:paraId="38E54DD6" w14:textId="77777777" w:rsidR="0069217B" w:rsidRDefault="0069217B">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696"/>
        <w:gridCol w:w="740"/>
        <w:gridCol w:w="4378"/>
        <w:gridCol w:w="3814"/>
      </w:tblGrid>
      <w:tr w:rsidR="00EE5B28" w:rsidRPr="004A74B8" w14:paraId="7D7F2A57" w14:textId="77777777" w:rsidTr="004A74B8">
        <w:trPr>
          <w:cantSplit/>
        </w:trPr>
        <w:tc>
          <w:tcPr>
            <w:tcW w:w="5000" w:type="pct"/>
            <w:gridSpan w:val="4"/>
            <w:shd w:val="clear" w:color="auto" w:fill="A4D3C3"/>
            <w:tcMar>
              <w:top w:w="120" w:type="dxa"/>
              <w:left w:w="0" w:type="dxa"/>
              <w:bottom w:w="120" w:type="dxa"/>
              <w:right w:w="120" w:type="dxa"/>
            </w:tcMar>
          </w:tcPr>
          <w:p w14:paraId="7D7F2A56" w14:textId="6D38D8E2" w:rsidR="00EE5B28" w:rsidRPr="004A74B8" w:rsidRDefault="004A6A0A" w:rsidP="004A74B8">
            <w:pPr>
              <w:spacing w:after="40" w:line="244" w:lineRule="auto"/>
              <w:rPr>
                <w:b/>
                <w:bCs/>
                <w:color w:val="FFFFFF" w:themeColor="background1"/>
              </w:rPr>
            </w:pPr>
            <w:r w:rsidRPr="004A74B8">
              <w:rPr>
                <w:rFonts w:ascii="Aptos" w:eastAsia="Aptos" w:hAnsi="Aptos" w:cs="Aptos"/>
                <w:b/>
                <w:bCs/>
                <w:color w:val="FFFFFF" w:themeColor="background1"/>
              </w:rPr>
              <w:lastRenderedPageBreak/>
              <w:t>7.  Psychometric and Additional Assessments</w:t>
            </w:r>
          </w:p>
        </w:tc>
      </w:tr>
      <w:tr w:rsidR="00EE5B28" w:rsidRPr="004A74B8" w14:paraId="7D7F2A5C" w14:textId="77777777" w:rsidTr="004A74B8">
        <w:trPr>
          <w:cantSplit/>
        </w:trPr>
        <w:tc>
          <w:tcPr>
            <w:tcW w:w="366" w:type="pct"/>
            <w:shd w:val="clear" w:color="auto" w:fill="A4D3C3"/>
            <w:tcMar>
              <w:top w:w="120" w:type="dxa"/>
              <w:left w:w="0" w:type="dxa"/>
              <w:bottom w:w="120" w:type="dxa"/>
              <w:right w:w="160" w:type="dxa"/>
            </w:tcMar>
          </w:tcPr>
          <w:p w14:paraId="7D7F2A58"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Done</w:t>
            </w:r>
          </w:p>
        </w:tc>
        <w:tc>
          <w:tcPr>
            <w:tcW w:w="371" w:type="pct"/>
            <w:shd w:val="clear" w:color="auto" w:fill="A4D3C3"/>
            <w:tcMar>
              <w:top w:w="120" w:type="dxa"/>
              <w:left w:w="160" w:type="dxa"/>
              <w:bottom w:w="120" w:type="dxa"/>
              <w:right w:w="160" w:type="dxa"/>
            </w:tcMar>
          </w:tcPr>
          <w:p w14:paraId="7D7F2A59"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Step</w:t>
            </w:r>
          </w:p>
        </w:tc>
        <w:tc>
          <w:tcPr>
            <w:tcW w:w="2278" w:type="pct"/>
            <w:shd w:val="clear" w:color="auto" w:fill="A4D3C3"/>
            <w:tcMar>
              <w:top w:w="120" w:type="dxa"/>
              <w:left w:w="160" w:type="dxa"/>
              <w:bottom w:w="120" w:type="dxa"/>
              <w:right w:w="160" w:type="dxa"/>
            </w:tcMar>
          </w:tcPr>
          <w:p w14:paraId="7D7F2A5A"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Task</w:t>
            </w:r>
          </w:p>
        </w:tc>
        <w:tc>
          <w:tcPr>
            <w:tcW w:w="1985" w:type="pct"/>
            <w:shd w:val="clear" w:color="auto" w:fill="A4D3C3"/>
            <w:tcMar>
              <w:top w:w="120" w:type="dxa"/>
              <w:left w:w="160" w:type="dxa"/>
              <w:bottom w:w="120" w:type="dxa"/>
              <w:right w:w="160" w:type="dxa"/>
            </w:tcMar>
          </w:tcPr>
          <w:p w14:paraId="7D7F2A5B"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Guidance / Notes</w:t>
            </w:r>
          </w:p>
        </w:tc>
      </w:tr>
      <w:tr w:rsidR="00714CD3" w14:paraId="7D7F2A61"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125634477"/>
              <w14:checkbox>
                <w14:checked w14:val="0"/>
                <w14:checkedState w14:val="2612" w14:font="MS Gothic"/>
                <w14:uncheckedState w14:val="2610" w14:font="MS Gothic"/>
              </w14:checkbox>
            </w:sdtPr>
            <w:sdtContent>
              <w:p w14:paraId="7D7F2A5D" w14:textId="400251E2"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A5E" w14:textId="77777777" w:rsidR="00714CD3" w:rsidRDefault="00714CD3" w:rsidP="00714CD3">
            <w:pPr>
              <w:spacing w:after="40" w:line="244" w:lineRule="auto"/>
              <w:jc w:val="center"/>
            </w:pPr>
            <w:r>
              <w:rPr>
                <w:rFonts w:ascii="Aptos" w:eastAsia="Aptos" w:hAnsi="Aptos" w:cs="Aptos"/>
                <w:color w:val="7C7C81"/>
              </w:rPr>
              <w:t>1</w:t>
            </w:r>
          </w:p>
        </w:tc>
        <w:tc>
          <w:tcPr>
            <w:tcW w:w="2278" w:type="pct"/>
            <w:tcMar>
              <w:top w:w="120" w:type="dxa"/>
              <w:left w:w="160" w:type="dxa"/>
              <w:bottom w:w="120" w:type="dxa"/>
              <w:right w:w="160" w:type="dxa"/>
            </w:tcMar>
          </w:tcPr>
          <w:p w14:paraId="7D7F2A5F" w14:textId="77777777" w:rsidR="00714CD3" w:rsidRDefault="00714CD3" w:rsidP="00714CD3">
            <w:pPr>
              <w:spacing w:after="40" w:line="244" w:lineRule="auto"/>
            </w:pPr>
            <w:r>
              <w:rPr>
                <w:rFonts w:ascii="Aptos" w:eastAsia="Aptos" w:hAnsi="Aptos" w:cs="Aptos"/>
                <w:color w:val="7C7C81"/>
              </w:rPr>
              <w:t>Confirm whether psychometric or other assessments will be used as part of this process and at which stage</w:t>
            </w:r>
          </w:p>
        </w:tc>
        <w:tc>
          <w:tcPr>
            <w:tcW w:w="1985" w:type="pct"/>
            <w:tcMar>
              <w:top w:w="120" w:type="dxa"/>
              <w:left w:w="160" w:type="dxa"/>
              <w:bottom w:w="120" w:type="dxa"/>
              <w:right w:w="160" w:type="dxa"/>
            </w:tcMar>
          </w:tcPr>
          <w:p w14:paraId="7D7F2A60" w14:textId="77777777" w:rsidR="00714CD3" w:rsidRDefault="00714CD3" w:rsidP="00714CD3">
            <w:pPr>
              <w:spacing w:after="40" w:line="244" w:lineRule="auto"/>
            </w:pPr>
            <w:r>
              <w:rPr>
                <w:rFonts w:ascii="Aptos" w:eastAsia="Aptos" w:hAnsi="Aptos" w:cs="Aptos"/>
                <w:color w:val="7C7C81"/>
              </w:rPr>
              <w:t>Assessments used should be valid, reliable, job-relevant and administered consistently.</w:t>
            </w:r>
          </w:p>
        </w:tc>
      </w:tr>
      <w:tr w:rsidR="00714CD3" w14:paraId="7D7F2A66" w14:textId="77777777" w:rsidTr="004A74B8">
        <w:trPr>
          <w:cantSplit/>
        </w:trPr>
        <w:tc>
          <w:tcPr>
            <w:tcW w:w="366" w:type="pct"/>
            <w:tcMar>
              <w:top w:w="120" w:type="dxa"/>
              <w:left w:w="0" w:type="dxa"/>
              <w:bottom w:w="120" w:type="dxa"/>
              <w:right w:w="160" w:type="dxa"/>
            </w:tcMar>
          </w:tcPr>
          <w:p w14:paraId="7D7F2A62" w14:textId="7BDB1EE2" w:rsidR="00714CD3" w:rsidRDefault="00000000" w:rsidP="00714CD3">
            <w:pPr>
              <w:spacing w:after="40" w:line="244" w:lineRule="auto"/>
              <w:jc w:val="center"/>
            </w:pPr>
            <w:sdt>
              <w:sdtPr>
                <w:rPr>
                  <w:rFonts w:ascii="Aptos" w:eastAsia="Aptos" w:hAnsi="Aptos" w:cs="Aptos"/>
                  <w:color w:val="7C7C81"/>
                </w:rPr>
                <w:id w:val="-417321614"/>
                <w14:checkbox>
                  <w14:checked w14:val="0"/>
                  <w14:checkedState w14:val="2612" w14:font="MS Gothic"/>
                  <w14:uncheckedState w14:val="2610" w14:font="MS Gothic"/>
                </w14:checkbox>
              </w:sdtPr>
              <w:sdtContent>
                <w:r w:rsidR="00714CD3">
                  <w:rPr>
                    <w:rFonts w:ascii="MS Gothic" w:eastAsia="MS Gothic" w:hAnsi="MS Gothic" w:cs="Aptos" w:hint="eastAsia"/>
                    <w:color w:val="7C7C81"/>
                  </w:rPr>
                  <w:t>☐</w:t>
                </w:r>
              </w:sdtContent>
            </w:sdt>
          </w:p>
        </w:tc>
        <w:tc>
          <w:tcPr>
            <w:tcW w:w="371" w:type="pct"/>
            <w:tcMar>
              <w:top w:w="120" w:type="dxa"/>
              <w:left w:w="160" w:type="dxa"/>
              <w:bottom w:w="120" w:type="dxa"/>
              <w:right w:w="160" w:type="dxa"/>
            </w:tcMar>
          </w:tcPr>
          <w:p w14:paraId="7D7F2A63" w14:textId="77777777" w:rsidR="00714CD3" w:rsidRDefault="00714CD3" w:rsidP="00714CD3">
            <w:pPr>
              <w:spacing w:after="40" w:line="244" w:lineRule="auto"/>
              <w:jc w:val="center"/>
            </w:pPr>
            <w:r>
              <w:rPr>
                <w:rFonts w:ascii="Aptos" w:eastAsia="Aptos" w:hAnsi="Aptos" w:cs="Aptos"/>
                <w:color w:val="7C7C81"/>
              </w:rPr>
              <w:t>2</w:t>
            </w:r>
          </w:p>
        </w:tc>
        <w:tc>
          <w:tcPr>
            <w:tcW w:w="2278" w:type="pct"/>
            <w:tcMar>
              <w:top w:w="120" w:type="dxa"/>
              <w:left w:w="160" w:type="dxa"/>
              <w:bottom w:w="120" w:type="dxa"/>
              <w:right w:w="160" w:type="dxa"/>
            </w:tcMar>
          </w:tcPr>
          <w:p w14:paraId="7D7F2A64" w14:textId="77777777" w:rsidR="00714CD3" w:rsidRDefault="00714CD3" w:rsidP="00714CD3">
            <w:pPr>
              <w:spacing w:after="40" w:line="244" w:lineRule="auto"/>
            </w:pPr>
            <w:r>
              <w:rPr>
                <w:rFonts w:ascii="Aptos" w:eastAsia="Aptos" w:hAnsi="Aptos" w:cs="Aptos"/>
                <w:color w:val="7C7C81"/>
              </w:rPr>
              <w:t>Ensure all assessments are administered by a person with the appropriate training or accreditation for the tool being used</w:t>
            </w:r>
          </w:p>
        </w:tc>
        <w:tc>
          <w:tcPr>
            <w:tcW w:w="1985" w:type="pct"/>
            <w:tcMar>
              <w:top w:w="120" w:type="dxa"/>
              <w:left w:w="160" w:type="dxa"/>
              <w:bottom w:w="120" w:type="dxa"/>
              <w:right w:w="160" w:type="dxa"/>
            </w:tcMar>
          </w:tcPr>
          <w:p w14:paraId="7D7F2A65" w14:textId="77777777" w:rsidR="00714CD3" w:rsidRDefault="00714CD3" w:rsidP="00714CD3">
            <w:pPr>
              <w:spacing w:after="40" w:line="244" w:lineRule="auto"/>
            </w:pPr>
            <w:r>
              <w:rPr>
                <w:rFonts w:ascii="Aptos" w:eastAsia="Aptos" w:hAnsi="Aptos" w:cs="Aptos"/>
                <w:color w:val="7C7C81"/>
              </w:rPr>
              <w:t>Using accredited tools without accreditation creates legal and ethical risk</w:t>
            </w:r>
          </w:p>
        </w:tc>
      </w:tr>
      <w:tr w:rsidR="00714CD3" w14:paraId="7D7F2A6B" w14:textId="77777777" w:rsidTr="004A74B8">
        <w:trPr>
          <w:cantSplit/>
        </w:trPr>
        <w:tc>
          <w:tcPr>
            <w:tcW w:w="366" w:type="pct"/>
            <w:tcMar>
              <w:top w:w="120" w:type="dxa"/>
              <w:left w:w="0" w:type="dxa"/>
              <w:bottom w:w="120" w:type="dxa"/>
              <w:right w:w="160" w:type="dxa"/>
            </w:tcMar>
          </w:tcPr>
          <w:p w14:paraId="7D7F2A67" w14:textId="583D9F52" w:rsidR="00714CD3" w:rsidRDefault="00000000" w:rsidP="00714CD3">
            <w:pPr>
              <w:spacing w:after="40" w:line="244" w:lineRule="auto"/>
              <w:jc w:val="center"/>
            </w:pPr>
            <w:sdt>
              <w:sdtPr>
                <w:rPr>
                  <w:rFonts w:ascii="Aptos" w:eastAsia="Aptos" w:hAnsi="Aptos" w:cs="Aptos"/>
                  <w:color w:val="7C7C81"/>
                </w:rPr>
                <w:id w:val="-1389718096"/>
                <w14:checkbox>
                  <w14:checked w14:val="0"/>
                  <w14:checkedState w14:val="2612" w14:font="MS Gothic"/>
                  <w14:uncheckedState w14:val="2610" w14:font="MS Gothic"/>
                </w14:checkbox>
              </w:sdtPr>
              <w:sdtContent>
                <w:r w:rsidR="00714CD3">
                  <w:rPr>
                    <w:rFonts w:ascii="MS Gothic" w:eastAsia="MS Gothic" w:hAnsi="MS Gothic" w:cs="Aptos" w:hint="eastAsia"/>
                    <w:color w:val="7C7C81"/>
                  </w:rPr>
                  <w:t>☐</w:t>
                </w:r>
              </w:sdtContent>
            </w:sdt>
          </w:p>
        </w:tc>
        <w:tc>
          <w:tcPr>
            <w:tcW w:w="371" w:type="pct"/>
            <w:tcMar>
              <w:top w:w="120" w:type="dxa"/>
              <w:left w:w="160" w:type="dxa"/>
              <w:bottom w:w="120" w:type="dxa"/>
              <w:right w:w="160" w:type="dxa"/>
            </w:tcMar>
          </w:tcPr>
          <w:p w14:paraId="7D7F2A68" w14:textId="77777777" w:rsidR="00714CD3" w:rsidRDefault="00714CD3" w:rsidP="00714CD3">
            <w:pPr>
              <w:spacing w:after="40" w:line="244" w:lineRule="auto"/>
              <w:jc w:val="center"/>
            </w:pPr>
            <w:r>
              <w:rPr>
                <w:rFonts w:ascii="Aptos" w:eastAsia="Aptos" w:hAnsi="Aptos" w:cs="Aptos"/>
                <w:color w:val="7C7C81"/>
              </w:rPr>
              <w:t>3</w:t>
            </w:r>
          </w:p>
        </w:tc>
        <w:tc>
          <w:tcPr>
            <w:tcW w:w="2278" w:type="pct"/>
            <w:tcMar>
              <w:top w:w="120" w:type="dxa"/>
              <w:left w:w="160" w:type="dxa"/>
              <w:bottom w:w="120" w:type="dxa"/>
              <w:right w:w="160" w:type="dxa"/>
            </w:tcMar>
          </w:tcPr>
          <w:p w14:paraId="7D7F2A69" w14:textId="77777777" w:rsidR="00714CD3" w:rsidRDefault="00714CD3" w:rsidP="00714CD3">
            <w:pPr>
              <w:spacing w:after="40" w:line="244" w:lineRule="auto"/>
            </w:pPr>
            <w:r>
              <w:rPr>
                <w:rFonts w:ascii="Aptos" w:eastAsia="Aptos" w:hAnsi="Aptos" w:cs="Aptos"/>
                <w:color w:val="7C7C81"/>
              </w:rPr>
              <w:t>Confirm that candidates have been given adequate notice of any assessments and clear instructions on how to complete them</w:t>
            </w:r>
          </w:p>
        </w:tc>
        <w:tc>
          <w:tcPr>
            <w:tcW w:w="1985" w:type="pct"/>
            <w:tcMar>
              <w:top w:w="120" w:type="dxa"/>
              <w:left w:w="160" w:type="dxa"/>
              <w:bottom w:w="120" w:type="dxa"/>
              <w:right w:w="160" w:type="dxa"/>
            </w:tcMar>
          </w:tcPr>
          <w:p w14:paraId="7D7F2A6A" w14:textId="77777777" w:rsidR="00714CD3" w:rsidRDefault="00714CD3" w:rsidP="00714CD3">
            <w:r>
              <w:t> </w:t>
            </w:r>
          </w:p>
        </w:tc>
      </w:tr>
      <w:tr w:rsidR="00714CD3" w14:paraId="7D7F2A70"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450016471"/>
              <w14:checkbox>
                <w14:checked w14:val="0"/>
                <w14:checkedState w14:val="2612" w14:font="MS Gothic"/>
                <w14:uncheckedState w14:val="2610" w14:font="MS Gothic"/>
              </w14:checkbox>
            </w:sdtPr>
            <w:sdtContent>
              <w:p w14:paraId="7D7F2A6C" w14:textId="17C18EB4"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A6D" w14:textId="77777777" w:rsidR="00714CD3" w:rsidRDefault="00714CD3" w:rsidP="00714CD3">
            <w:pPr>
              <w:spacing w:after="40" w:line="244" w:lineRule="auto"/>
              <w:jc w:val="center"/>
            </w:pPr>
            <w:r>
              <w:rPr>
                <w:rFonts w:ascii="Aptos" w:eastAsia="Aptos" w:hAnsi="Aptos" w:cs="Aptos"/>
                <w:color w:val="7C7C81"/>
              </w:rPr>
              <w:t>4</w:t>
            </w:r>
          </w:p>
        </w:tc>
        <w:tc>
          <w:tcPr>
            <w:tcW w:w="2278" w:type="pct"/>
            <w:tcMar>
              <w:top w:w="120" w:type="dxa"/>
              <w:left w:w="160" w:type="dxa"/>
              <w:bottom w:w="120" w:type="dxa"/>
              <w:right w:w="160" w:type="dxa"/>
            </w:tcMar>
          </w:tcPr>
          <w:p w14:paraId="7D7F2A6E" w14:textId="77777777" w:rsidR="00714CD3" w:rsidRDefault="00714CD3" w:rsidP="00714CD3">
            <w:pPr>
              <w:spacing w:after="40" w:line="244" w:lineRule="auto"/>
            </w:pPr>
            <w:r>
              <w:rPr>
                <w:rFonts w:ascii="Aptos" w:eastAsia="Aptos" w:hAnsi="Aptos" w:cs="Aptos"/>
                <w:color w:val="7C7C81"/>
              </w:rPr>
              <w:t>Ensure psychometric results are used as part for the overall assessment evidence - not as a sole basis for selection decisions</w:t>
            </w:r>
          </w:p>
        </w:tc>
        <w:tc>
          <w:tcPr>
            <w:tcW w:w="1985" w:type="pct"/>
            <w:tcMar>
              <w:top w:w="120" w:type="dxa"/>
              <w:left w:w="160" w:type="dxa"/>
              <w:bottom w:w="120" w:type="dxa"/>
              <w:right w:w="160" w:type="dxa"/>
            </w:tcMar>
          </w:tcPr>
          <w:p w14:paraId="7D7F2A6F" w14:textId="77777777" w:rsidR="00714CD3" w:rsidRDefault="00714CD3" w:rsidP="00714CD3">
            <w:pPr>
              <w:spacing w:after="40" w:line="244" w:lineRule="auto"/>
            </w:pPr>
            <w:r>
              <w:rPr>
                <w:rFonts w:ascii="Aptos" w:eastAsia="Aptos" w:hAnsi="Aptos" w:cs="Aptos"/>
                <w:color w:val="7C7C81"/>
              </w:rPr>
              <w:t>No single assessment method should determine the outcome on its own</w:t>
            </w:r>
          </w:p>
        </w:tc>
      </w:tr>
      <w:tr w:rsidR="00714CD3" w14:paraId="7D7F2A75"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1519308524"/>
              <w14:checkbox>
                <w14:checked w14:val="0"/>
                <w14:checkedState w14:val="2612" w14:font="MS Gothic"/>
                <w14:uncheckedState w14:val="2610" w14:font="MS Gothic"/>
              </w14:checkbox>
            </w:sdtPr>
            <w:sdtContent>
              <w:p w14:paraId="7D7F2A71" w14:textId="5DB9D01E"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A72" w14:textId="77777777" w:rsidR="00714CD3" w:rsidRDefault="00714CD3" w:rsidP="00714CD3">
            <w:pPr>
              <w:spacing w:after="40" w:line="244" w:lineRule="auto"/>
              <w:jc w:val="center"/>
            </w:pPr>
            <w:r>
              <w:rPr>
                <w:rFonts w:ascii="Aptos" w:eastAsia="Aptos" w:hAnsi="Aptos" w:cs="Aptos"/>
                <w:color w:val="7C7C81"/>
              </w:rPr>
              <w:t>5</w:t>
            </w:r>
          </w:p>
        </w:tc>
        <w:tc>
          <w:tcPr>
            <w:tcW w:w="2278" w:type="pct"/>
            <w:tcMar>
              <w:top w:w="120" w:type="dxa"/>
              <w:left w:w="160" w:type="dxa"/>
              <w:bottom w:w="120" w:type="dxa"/>
              <w:right w:w="160" w:type="dxa"/>
            </w:tcMar>
          </w:tcPr>
          <w:p w14:paraId="7D7F2A73" w14:textId="77777777" w:rsidR="00714CD3" w:rsidRDefault="00714CD3" w:rsidP="00714CD3">
            <w:pPr>
              <w:spacing w:after="40" w:line="244" w:lineRule="auto"/>
            </w:pPr>
            <w:r>
              <w:rPr>
                <w:rFonts w:ascii="Aptos" w:eastAsia="Aptos" w:hAnsi="Aptos" w:cs="Aptos"/>
                <w:color w:val="7C7C81"/>
              </w:rPr>
              <w:t>Confirm that all candidates at the same stage are offered the same assessments - assessments must not be applied selectively</w:t>
            </w:r>
          </w:p>
        </w:tc>
        <w:tc>
          <w:tcPr>
            <w:tcW w:w="1985" w:type="pct"/>
            <w:tcMar>
              <w:top w:w="120" w:type="dxa"/>
              <w:left w:w="160" w:type="dxa"/>
              <w:bottom w:w="120" w:type="dxa"/>
              <w:right w:w="160" w:type="dxa"/>
            </w:tcMar>
          </w:tcPr>
          <w:p w14:paraId="7D7F2A74" w14:textId="77777777" w:rsidR="00714CD3" w:rsidRDefault="00714CD3" w:rsidP="00714CD3">
            <w:r>
              <w:t> </w:t>
            </w:r>
          </w:p>
        </w:tc>
      </w:tr>
      <w:tr w:rsidR="00714CD3" w14:paraId="7D7F2A7A"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585497897"/>
              <w14:checkbox>
                <w14:checked w14:val="0"/>
                <w14:checkedState w14:val="2612" w14:font="MS Gothic"/>
                <w14:uncheckedState w14:val="2610" w14:font="MS Gothic"/>
              </w14:checkbox>
            </w:sdtPr>
            <w:sdtContent>
              <w:p w14:paraId="7D7F2A76" w14:textId="7A5EDC4B"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A77" w14:textId="77777777" w:rsidR="00714CD3" w:rsidRDefault="00714CD3" w:rsidP="00714CD3">
            <w:pPr>
              <w:spacing w:after="40" w:line="244" w:lineRule="auto"/>
              <w:jc w:val="center"/>
            </w:pPr>
            <w:r>
              <w:rPr>
                <w:rFonts w:ascii="Aptos" w:eastAsia="Aptos" w:hAnsi="Aptos" w:cs="Aptos"/>
                <w:color w:val="7C7C81"/>
              </w:rPr>
              <w:t>6</w:t>
            </w:r>
          </w:p>
        </w:tc>
        <w:tc>
          <w:tcPr>
            <w:tcW w:w="2278" w:type="pct"/>
            <w:tcMar>
              <w:top w:w="120" w:type="dxa"/>
              <w:left w:w="160" w:type="dxa"/>
              <w:bottom w:w="120" w:type="dxa"/>
              <w:right w:w="160" w:type="dxa"/>
            </w:tcMar>
          </w:tcPr>
          <w:p w14:paraId="7D7F2A78" w14:textId="77777777" w:rsidR="00714CD3" w:rsidRDefault="00714CD3" w:rsidP="00714CD3">
            <w:pPr>
              <w:spacing w:after="40" w:line="244" w:lineRule="auto"/>
            </w:pPr>
            <w:r>
              <w:rPr>
                <w:rFonts w:ascii="Aptos" w:eastAsia="Aptos" w:hAnsi="Aptos" w:cs="Aptos"/>
                <w:color w:val="7C7C81"/>
              </w:rPr>
              <w:t>Arrange for individual feedback on psychometric results to be provided to all assessed candidates, regardless of outcome</w:t>
            </w:r>
          </w:p>
        </w:tc>
        <w:tc>
          <w:tcPr>
            <w:tcW w:w="1985" w:type="pct"/>
            <w:tcMar>
              <w:top w:w="120" w:type="dxa"/>
              <w:left w:w="160" w:type="dxa"/>
              <w:bottom w:w="120" w:type="dxa"/>
              <w:right w:w="160" w:type="dxa"/>
            </w:tcMar>
          </w:tcPr>
          <w:p w14:paraId="7D7F2A79" w14:textId="77777777" w:rsidR="00714CD3" w:rsidRDefault="00714CD3" w:rsidP="00714CD3">
            <w:pPr>
              <w:spacing w:after="40" w:line="244" w:lineRule="auto"/>
            </w:pPr>
            <w:r>
              <w:rPr>
                <w:rFonts w:ascii="Aptos" w:eastAsia="Aptos" w:hAnsi="Aptos" w:cs="Aptos"/>
                <w:color w:val="7C7C81"/>
              </w:rPr>
              <w:t>Offering feedback is best practice and expected by candidates who have invested time in assessment</w:t>
            </w:r>
          </w:p>
        </w:tc>
      </w:tr>
    </w:tbl>
    <w:p w14:paraId="0FBFE837" w14:textId="77777777" w:rsidR="0069217B" w:rsidRDefault="0069217B">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696"/>
        <w:gridCol w:w="740"/>
        <w:gridCol w:w="4378"/>
        <w:gridCol w:w="3814"/>
      </w:tblGrid>
      <w:tr w:rsidR="00EE5B28" w:rsidRPr="004A74B8" w14:paraId="7D7F2A7C" w14:textId="77777777" w:rsidTr="004A74B8">
        <w:trPr>
          <w:cantSplit/>
        </w:trPr>
        <w:tc>
          <w:tcPr>
            <w:tcW w:w="5000" w:type="pct"/>
            <w:gridSpan w:val="4"/>
            <w:shd w:val="clear" w:color="auto" w:fill="A4D3C3"/>
            <w:tcMar>
              <w:top w:w="120" w:type="dxa"/>
              <w:left w:w="0" w:type="dxa"/>
              <w:bottom w:w="120" w:type="dxa"/>
              <w:right w:w="120" w:type="dxa"/>
            </w:tcMar>
          </w:tcPr>
          <w:p w14:paraId="7D7F2A7B" w14:textId="4FE7EEC5" w:rsidR="00EE5B28" w:rsidRPr="004A74B8" w:rsidRDefault="004A6A0A">
            <w:pPr>
              <w:spacing w:after="40" w:line="244" w:lineRule="auto"/>
              <w:rPr>
                <w:b/>
                <w:bCs/>
                <w:color w:val="FFFFFF" w:themeColor="background1"/>
              </w:rPr>
            </w:pPr>
            <w:r w:rsidRPr="004A74B8">
              <w:rPr>
                <w:rFonts w:ascii="Aptos" w:eastAsia="Aptos" w:hAnsi="Aptos" w:cs="Aptos"/>
                <w:b/>
                <w:bCs/>
                <w:color w:val="FFFFFF" w:themeColor="background1"/>
              </w:rPr>
              <w:lastRenderedPageBreak/>
              <w:t>8.  Post-Interview Scoring and Decision-Making</w:t>
            </w:r>
          </w:p>
        </w:tc>
      </w:tr>
      <w:tr w:rsidR="00EE5B28" w:rsidRPr="004A74B8" w14:paraId="7D7F2A81" w14:textId="77777777" w:rsidTr="004A74B8">
        <w:trPr>
          <w:cantSplit/>
        </w:trPr>
        <w:tc>
          <w:tcPr>
            <w:tcW w:w="366" w:type="pct"/>
            <w:shd w:val="clear" w:color="auto" w:fill="A4D3C3"/>
            <w:tcMar>
              <w:top w:w="120" w:type="dxa"/>
              <w:left w:w="0" w:type="dxa"/>
              <w:bottom w:w="120" w:type="dxa"/>
              <w:right w:w="160" w:type="dxa"/>
            </w:tcMar>
          </w:tcPr>
          <w:p w14:paraId="7D7F2A7D"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Done</w:t>
            </w:r>
          </w:p>
        </w:tc>
        <w:tc>
          <w:tcPr>
            <w:tcW w:w="371" w:type="pct"/>
            <w:shd w:val="clear" w:color="auto" w:fill="A4D3C3"/>
            <w:tcMar>
              <w:top w:w="120" w:type="dxa"/>
              <w:left w:w="160" w:type="dxa"/>
              <w:bottom w:w="120" w:type="dxa"/>
              <w:right w:w="160" w:type="dxa"/>
            </w:tcMar>
          </w:tcPr>
          <w:p w14:paraId="7D7F2A7E"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Step</w:t>
            </w:r>
          </w:p>
        </w:tc>
        <w:tc>
          <w:tcPr>
            <w:tcW w:w="2278" w:type="pct"/>
            <w:shd w:val="clear" w:color="auto" w:fill="A4D3C3"/>
            <w:tcMar>
              <w:top w:w="120" w:type="dxa"/>
              <w:left w:w="160" w:type="dxa"/>
              <w:bottom w:w="120" w:type="dxa"/>
              <w:right w:w="160" w:type="dxa"/>
            </w:tcMar>
          </w:tcPr>
          <w:p w14:paraId="7D7F2A7F"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Task</w:t>
            </w:r>
          </w:p>
        </w:tc>
        <w:tc>
          <w:tcPr>
            <w:tcW w:w="1985" w:type="pct"/>
            <w:shd w:val="clear" w:color="auto" w:fill="A4D3C3"/>
            <w:tcMar>
              <w:top w:w="120" w:type="dxa"/>
              <w:left w:w="160" w:type="dxa"/>
              <w:bottom w:w="120" w:type="dxa"/>
              <w:right w:w="160" w:type="dxa"/>
            </w:tcMar>
          </w:tcPr>
          <w:p w14:paraId="7D7F2A80"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Guidance / Notes</w:t>
            </w:r>
          </w:p>
        </w:tc>
      </w:tr>
      <w:tr w:rsidR="00714CD3" w14:paraId="7D7F2A86"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1756663625"/>
              <w14:checkbox>
                <w14:checked w14:val="0"/>
                <w14:checkedState w14:val="2612" w14:font="MS Gothic"/>
                <w14:uncheckedState w14:val="2610" w14:font="MS Gothic"/>
              </w14:checkbox>
            </w:sdtPr>
            <w:sdtContent>
              <w:p w14:paraId="7D7F2A82" w14:textId="0014087F"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A83" w14:textId="77777777" w:rsidR="00714CD3" w:rsidRDefault="00714CD3" w:rsidP="00714CD3">
            <w:pPr>
              <w:spacing w:after="40" w:line="244" w:lineRule="auto"/>
              <w:jc w:val="center"/>
            </w:pPr>
            <w:r>
              <w:rPr>
                <w:rFonts w:ascii="Aptos" w:eastAsia="Aptos" w:hAnsi="Aptos" w:cs="Aptos"/>
                <w:color w:val="7C7C81"/>
              </w:rPr>
              <w:t>1</w:t>
            </w:r>
          </w:p>
        </w:tc>
        <w:tc>
          <w:tcPr>
            <w:tcW w:w="2278" w:type="pct"/>
            <w:tcMar>
              <w:top w:w="120" w:type="dxa"/>
              <w:left w:w="160" w:type="dxa"/>
              <w:bottom w:w="120" w:type="dxa"/>
              <w:right w:w="160" w:type="dxa"/>
            </w:tcMar>
          </w:tcPr>
          <w:p w14:paraId="7D7F2A84" w14:textId="77777777" w:rsidR="00714CD3" w:rsidRDefault="00714CD3" w:rsidP="00714CD3">
            <w:pPr>
              <w:spacing w:after="40" w:line="244" w:lineRule="auto"/>
            </w:pPr>
            <w:r>
              <w:rPr>
                <w:rFonts w:ascii="Aptos" w:eastAsia="Aptos" w:hAnsi="Aptos" w:cs="Aptos"/>
                <w:color w:val="7C7C81"/>
              </w:rPr>
              <w:t>Ensure all panel members complete their individual scoring sheets immediately after each interview - before discussing with others</w:t>
            </w:r>
          </w:p>
        </w:tc>
        <w:tc>
          <w:tcPr>
            <w:tcW w:w="1985" w:type="pct"/>
            <w:tcMar>
              <w:top w:w="120" w:type="dxa"/>
              <w:left w:w="160" w:type="dxa"/>
              <w:bottom w:w="120" w:type="dxa"/>
              <w:right w:w="160" w:type="dxa"/>
            </w:tcMar>
          </w:tcPr>
          <w:p w14:paraId="7D7F2A85" w14:textId="77777777" w:rsidR="00714CD3" w:rsidRDefault="00714CD3" w:rsidP="00714CD3">
            <w:pPr>
              <w:spacing w:after="40" w:line="244" w:lineRule="auto"/>
            </w:pPr>
            <w:r>
              <w:rPr>
                <w:rFonts w:ascii="Aptos" w:eastAsia="Aptos" w:hAnsi="Aptos" w:cs="Aptos"/>
                <w:color w:val="7C7C81"/>
              </w:rPr>
              <w:t>Delay between interview and scoring significantly reduces accuracy and reliability</w:t>
            </w:r>
          </w:p>
        </w:tc>
      </w:tr>
      <w:tr w:rsidR="00714CD3" w14:paraId="7D7F2A8B" w14:textId="77777777" w:rsidTr="004A74B8">
        <w:trPr>
          <w:cantSplit/>
        </w:trPr>
        <w:tc>
          <w:tcPr>
            <w:tcW w:w="366" w:type="pct"/>
            <w:tcMar>
              <w:top w:w="120" w:type="dxa"/>
              <w:left w:w="0" w:type="dxa"/>
              <w:bottom w:w="120" w:type="dxa"/>
              <w:right w:w="160" w:type="dxa"/>
            </w:tcMar>
          </w:tcPr>
          <w:p w14:paraId="7D7F2A87" w14:textId="1626F25C" w:rsidR="00714CD3" w:rsidRDefault="00000000" w:rsidP="00714CD3">
            <w:pPr>
              <w:spacing w:after="40" w:line="244" w:lineRule="auto"/>
              <w:jc w:val="center"/>
            </w:pPr>
            <w:sdt>
              <w:sdtPr>
                <w:rPr>
                  <w:rFonts w:ascii="Aptos" w:eastAsia="Aptos" w:hAnsi="Aptos" w:cs="Aptos"/>
                  <w:color w:val="7C7C81"/>
                </w:rPr>
                <w:id w:val="1795255834"/>
                <w14:checkbox>
                  <w14:checked w14:val="0"/>
                  <w14:checkedState w14:val="2612" w14:font="MS Gothic"/>
                  <w14:uncheckedState w14:val="2610" w14:font="MS Gothic"/>
                </w14:checkbox>
              </w:sdtPr>
              <w:sdtContent>
                <w:r w:rsidR="00714CD3">
                  <w:rPr>
                    <w:rFonts w:ascii="MS Gothic" w:eastAsia="MS Gothic" w:hAnsi="MS Gothic" w:cs="Aptos" w:hint="eastAsia"/>
                    <w:color w:val="7C7C81"/>
                  </w:rPr>
                  <w:t>☐</w:t>
                </w:r>
              </w:sdtContent>
            </w:sdt>
          </w:p>
        </w:tc>
        <w:tc>
          <w:tcPr>
            <w:tcW w:w="371" w:type="pct"/>
            <w:tcMar>
              <w:top w:w="120" w:type="dxa"/>
              <w:left w:w="160" w:type="dxa"/>
              <w:bottom w:w="120" w:type="dxa"/>
              <w:right w:w="160" w:type="dxa"/>
            </w:tcMar>
          </w:tcPr>
          <w:p w14:paraId="7D7F2A88" w14:textId="77777777" w:rsidR="00714CD3" w:rsidRDefault="00714CD3" w:rsidP="00714CD3">
            <w:pPr>
              <w:spacing w:after="40" w:line="244" w:lineRule="auto"/>
              <w:jc w:val="center"/>
            </w:pPr>
            <w:r>
              <w:rPr>
                <w:rFonts w:ascii="Aptos" w:eastAsia="Aptos" w:hAnsi="Aptos" w:cs="Aptos"/>
                <w:color w:val="7C7C81"/>
              </w:rPr>
              <w:t>2</w:t>
            </w:r>
          </w:p>
        </w:tc>
        <w:tc>
          <w:tcPr>
            <w:tcW w:w="2278" w:type="pct"/>
            <w:tcMar>
              <w:top w:w="120" w:type="dxa"/>
              <w:left w:w="160" w:type="dxa"/>
              <w:bottom w:w="120" w:type="dxa"/>
              <w:right w:w="160" w:type="dxa"/>
            </w:tcMar>
          </w:tcPr>
          <w:p w14:paraId="7D7F2A89" w14:textId="77777777" w:rsidR="00714CD3" w:rsidRDefault="00714CD3" w:rsidP="00714CD3">
            <w:pPr>
              <w:spacing w:after="40" w:line="244" w:lineRule="auto"/>
            </w:pPr>
            <w:r>
              <w:rPr>
                <w:rFonts w:ascii="Aptos" w:eastAsia="Aptos" w:hAnsi="Aptos" w:cs="Aptos"/>
                <w:color w:val="7C7C81"/>
              </w:rPr>
              <w:t>Conduct a structured panel discussion for each candidate using scores as the starting point to identify areas of agreement and disagreement.</w:t>
            </w:r>
          </w:p>
        </w:tc>
        <w:tc>
          <w:tcPr>
            <w:tcW w:w="1985" w:type="pct"/>
            <w:tcMar>
              <w:top w:w="120" w:type="dxa"/>
              <w:left w:w="160" w:type="dxa"/>
              <w:bottom w:w="120" w:type="dxa"/>
              <w:right w:w="160" w:type="dxa"/>
            </w:tcMar>
          </w:tcPr>
          <w:p w14:paraId="7D7F2A8A" w14:textId="77777777" w:rsidR="00714CD3" w:rsidRDefault="00714CD3" w:rsidP="00714CD3">
            <w:r>
              <w:t> </w:t>
            </w:r>
          </w:p>
        </w:tc>
      </w:tr>
      <w:tr w:rsidR="00714CD3" w14:paraId="7D7F2A90" w14:textId="77777777" w:rsidTr="004A74B8">
        <w:trPr>
          <w:cantSplit/>
        </w:trPr>
        <w:tc>
          <w:tcPr>
            <w:tcW w:w="366" w:type="pct"/>
            <w:tcMar>
              <w:top w:w="120" w:type="dxa"/>
              <w:left w:w="0" w:type="dxa"/>
              <w:bottom w:w="120" w:type="dxa"/>
              <w:right w:w="160" w:type="dxa"/>
            </w:tcMar>
          </w:tcPr>
          <w:p w14:paraId="7D7F2A8C" w14:textId="18D59EAB" w:rsidR="00714CD3" w:rsidRDefault="00000000" w:rsidP="00714CD3">
            <w:pPr>
              <w:spacing w:after="40" w:line="244" w:lineRule="auto"/>
              <w:jc w:val="center"/>
            </w:pPr>
            <w:sdt>
              <w:sdtPr>
                <w:rPr>
                  <w:rFonts w:ascii="Aptos" w:eastAsia="Aptos" w:hAnsi="Aptos" w:cs="Aptos"/>
                  <w:color w:val="7C7C81"/>
                </w:rPr>
                <w:id w:val="793024749"/>
                <w14:checkbox>
                  <w14:checked w14:val="0"/>
                  <w14:checkedState w14:val="2612" w14:font="MS Gothic"/>
                  <w14:uncheckedState w14:val="2610" w14:font="MS Gothic"/>
                </w14:checkbox>
              </w:sdtPr>
              <w:sdtContent>
                <w:r w:rsidR="00714CD3">
                  <w:rPr>
                    <w:rFonts w:ascii="MS Gothic" w:eastAsia="MS Gothic" w:hAnsi="MS Gothic" w:cs="Aptos" w:hint="eastAsia"/>
                    <w:color w:val="7C7C81"/>
                  </w:rPr>
                  <w:t>☐</w:t>
                </w:r>
              </w:sdtContent>
            </w:sdt>
          </w:p>
        </w:tc>
        <w:tc>
          <w:tcPr>
            <w:tcW w:w="371" w:type="pct"/>
            <w:tcMar>
              <w:top w:w="120" w:type="dxa"/>
              <w:left w:w="160" w:type="dxa"/>
              <w:bottom w:w="120" w:type="dxa"/>
              <w:right w:w="160" w:type="dxa"/>
            </w:tcMar>
          </w:tcPr>
          <w:p w14:paraId="7D7F2A8D" w14:textId="77777777" w:rsidR="00714CD3" w:rsidRDefault="00714CD3" w:rsidP="00714CD3">
            <w:pPr>
              <w:spacing w:after="40" w:line="244" w:lineRule="auto"/>
              <w:jc w:val="center"/>
            </w:pPr>
            <w:r>
              <w:rPr>
                <w:rFonts w:ascii="Aptos" w:eastAsia="Aptos" w:hAnsi="Aptos" w:cs="Aptos"/>
                <w:color w:val="7C7C81"/>
              </w:rPr>
              <w:t>3</w:t>
            </w:r>
          </w:p>
        </w:tc>
        <w:tc>
          <w:tcPr>
            <w:tcW w:w="2278" w:type="pct"/>
            <w:tcMar>
              <w:top w:w="120" w:type="dxa"/>
              <w:left w:w="160" w:type="dxa"/>
              <w:bottom w:w="120" w:type="dxa"/>
              <w:right w:w="160" w:type="dxa"/>
            </w:tcMar>
          </w:tcPr>
          <w:p w14:paraId="7D7F2A8E" w14:textId="77777777" w:rsidR="00714CD3" w:rsidRDefault="00714CD3" w:rsidP="00714CD3">
            <w:pPr>
              <w:spacing w:after="40" w:line="244" w:lineRule="auto"/>
            </w:pPr>
            <w:r>
              <w:rPr>
                <w:rFonts w:ascii="Aptos" w:eastAsia="Aptos" w:hAnsi="Aptos" w:cs="Aptos"/>
                <w:color w:val="7C7C81"/>
              </w:rPr>
              <w:t>Moderate scores where there are significant differences between panel members - discuss and agree on evidence-based resolutions</w:t>
            </w:r>
          </w:p>
        </w:tc>
        <w:tc>
          <w:tcPr>
            <w:tcW w:w="1985" w:type="pct"/>
            <w:tcMar>
              <w:top w:w="120" w:type="dxa"/>
              <w:left w:w="160" w:type="dxa"/>
              <w:bottom w:w="120" w:type="dxa"/>
              <w:right w:w="160" w:type="dxa"/>
            </w:tcMar>
          </w:tcPr>
          <w:p w14:paraId="7D7F2A8F" w14:textId="77777777" w:rsidR="00714CD3" w:rsidRDefault="00714CD3" w:rsidP="00714CD3">
            <w:pPr>
              <w:spacing w:after="40" w:line="244" w:lineRule="auto"/>
            </w:pPr>
            <w:r>
              <w:rPr>
                <w:rFonts w:ascii="Aptos" w:eastAsia="Aptos" w:hAnsi="Aptos" w:cs="Aptos"/>
                <w:color w:val="7C7C81"/>
              </w:rPr>
              <w:t>Significant score differences may indicate inconsistent note-taking or differing interpretation of criteria</w:t>
            </w:r>
          </w:p>
        </w:tc>
      </w:tr>
      <w:tr w:rsidR="00714CD3" w14:paraId="7D7F2A95"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221026957"/>
              <w14:checkbox>
                <w14:checked w14:val="0"/>
                <w14:checkedState w14:val="2612" w14:font="MS Gothic"/>
                <w14:uncheckedState w14:val="2610" w14:font="MS Gothic"/>
              </w14:checkbox>
            </w:sdtPr>
            <w:sdtContent>
              <w:p w14:paraId="7D7F2A91" w14:textId="43F9C3A1"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A92" w14:textId="77777777" w:rsidR="00714CD3" w:rsidRDefault="00714CD3" w:rsidP="00714CD3">
            <w:pPr>
              <w:spacing w:after="40" w:line="244" w:lineRule="auto"/>
              <w:jc w:val="center"/>
            </w:pPr>
            <w:r>
              <w:rPr>
                <w:rFonts w:ascii="Aptos" w:eastAsia="Aptos" w:hAnsi="Aptos" w:cs="Aptos"/>
                <w:color w:val="7C7C81"/>
              </w:rPr>
              <w:t>4</w:t>
            </w:r>
          </w:p>
        </w:tc>
        <w:tc>
          <w:tcPr>
            <w:tcW w:w="2278" w:type="pct"/>
            <w:tcMar>
              <w:top w:w="120" w:type="dxa"/>
              <w:left w:w="160" w:type="dxa"/>
              <w:bottom w:w="120" w:type="dxa"/>
              <w:right w:w="160" w:type="dxa"/>
            </w:tcMar>
          </w:tcPr>
          <w:p w14:paraId="7D7F2A93" w14:textId="77777777" w:rsidR="00714CD3" w:rsidRDefault="00714CD3" w:rsidP="00714CD3">
            <w:pPr>
              <w:spacing w:after="40" w:line="244" w:lineRule="auto"/>
            </w:pPr>
            <w:r>
              <w:rPr>
                <w:rFonts w:ascii="Aptos" w:eastAsia="Aptos" w:hAnsi="Aptos" w:cs="Aptos"/>
                <w:color w:val="7C7C81"/>
              </w:rPr>
              <w:t>Rank all candidates against the agreed criteria once all interviews at the stage are complete</w:t>
            </w:r>
          </w:p>
        </w:tc>
        <w:tc>
          <w:tcPr>
            <w:tcW w:w="1985" w:type="pct"/>
            <w:tcMar>
              <w:top w:w="120" w:type="dxa"/>
              <w:left w:w="160" w:type="dxa"/>
              <w:bottom w:w="120" w:type="dxa"/>
              <w:right w:w="160" w:type="dxa"/>
            </w:tcMar>
          </w:tcPr>
          <w:p w14:paraId="7D7F2A94" w14:textId="77777777" w:rsidR="00714CD3" w:rsidRDefault="00714CD3" w:rsidP="00714CD3">
            <w:r>
              <w:t> </w:t>
            </w:r>
          </w:p>
        </w:tc>
      </w:tr>
      <w:tr w:rsidR="00714CD3" w14:paraId="7D7F2A9A"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1939558868"/>
              <w14:checkbox>
                <w14:checked w14:val="0"/>
                <w14:checkedState w14:val="2612" w14:font="MS Gothic"/>
                <w14:uncheckedState w14:val="2610" w14:font="MS Gothic"/>
              </w14:checkbox>
            </w:sdtPr>
            <w:sdtContent>
              <w:p w14:paraId="7D7F2A96" w14:textId="33652FD4"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A97" w14:textId="77777777" w:rsidR="00714CD3" w:rsidRDefault="00714CD3" w:rsidP="00714CD3">
            <w:pPr>
              <w:spacing w:after="40" w:line="244" w:lineRule="auto"/>
              <w:jc w:val="center"/>
            </w:pPr>
            <w:r>
              <w:rPr>
                <w:rFonts w:ascii="Aptos" w:eastAsia="Aptos" w:hAnsi="Aptos" w:cs="Aptos"/>
                <w:color w:val="7C7C81"/>
              </w:rPr>
              <w:t>5</w:t>
            </w:r>
          </w:p>
        </w:tc>
        <w:tc>
          <w:tcPr>
            <w:tcW w:w="2278" w:type="pct"/>
            <w:tcMar>
              <w:top w:w="120" w:type="dxa"/>
              <w:left w:w="160" w:type="dxa"/>
              <w:bottom w:w="120" w:type="dxa"/>
              <w:right w:w="160" w:type="dxa"/>
            </w:tcMar>
          </w:tcPr>
          <w:p w14:paraId="7D7F2A98" w14:textId="77777777" w:rsidR="00714CD3" w:rsidRDefault="00714CD3" w:rsidP="00714CD3">
            <w:pPr>
              <w:spacing w:after="40" w:line="244" w:lineRule="auto"/>
            </w:pPr>
            <w:r>
              <w:rPr>
                <w:rFonts w:ascii="Aptos" w:eastAsia="Aptos" w:hAnsi="Aptos" w:cs="Aptos"/>
                <w:color w:val="7C7C81"/>
              </w:rPr>
              <w:t>Identify a preferred candidate and, where appropriate, a reserve candidate in case the preferred candidate withdraws</w:t>
            </w:r>
          </w:p>
        </w:tc>
        <w:tc>
          <w:tcPr>
            <w:tcW w:w="1985" w:type="pct"/>
            <w:tcMar>
              <w:top w:w="120" w:type="dxa"/>
              <w:left w:w="160" w:type="dxa"/>
              <w:bottom w:w="120" w:type="dxa"/>
              <w:right w:w="160" w:type="dxa"/>
            </w:tcMar>
          </w:tcPr>
          <w:p w14:paraId="7D7F2A99" w14:textId="77777777" w:rsidR="00714CD3" w:rsidRDefault="00714CD3" w:rsidP="00714CD3">
            <w:r>
              <w:t> </w:t>
            </w:r>
          </w:p>
        </w:tc>
      </w:tr>
      <w:tr w:rsidR="00714CD3" w14:paraId="7D7F2A9F"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1831363937"/>
              <w14:checkbox>
                <w14:checked w14:val="0"/>
                <w14:checkedState w14:val="2612" w14:font="MS Gothic"/>
                <w14:uncheckedState w14:val="2610" w14:font="MS Gothic"/>
              </w14:checkbox>
            </w:sdtPr>
            <w:sdtContent>
              <w:p w14:paraId="7D7F2A9B" w14:textId="39A86879"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A9C" w14:textId="77777777" w:rsidR="00714CD3" w:rsidRDefault="00714CD3" w:rsidP="00714CD3">
            <w:pPr>
              <w:spacing w:after="40" w:line="244" w:lineRule="auto"/>
              <w:jc w:val="center"/>
            </w:pPr>
            <w:r>
              <w:rPr>
                <w:rFonts w:ascii="Aptos" w:eastAsia="Aptos" w:hAnsi="Aptos" w:cs="Aptos"/>
                <w:color w:val="7C7C81"/>
              </w:rPr>
              <w:t>6</w:t>
            </w:r>
          </w:p>
        </w:tc>
        <w:tc>
          <w:tcPr>
            <w:tcW w:w="2278" w:type="pct"/>
            <w:tcMar>
              <w:top w:w="120" w:type="dxa"/>
              <w:left w:w="160" w:type="dxa"/>
              <w:bottom w:w="120" w:type="dxa"/>
              <w:right w:w="160" w:type="dxa"/>
            </w:tcMar>
          </w:tcPr>
          <w:p w14:paraId="7D7F2A9D" w14:textId="77777777" w:rsidR="00714CD3" w:rsidRDefault="00714CD3" w:rsidP="00714CD3">
            <w:pPr>
              <w:spacing w:after="40" w:line="244" w:lineRule="auto"/>
            </w:pPr>
            <w:r>
              <w:rPr>
                <w:rFonts w:ascii="Aptos" w:eastAsia="Aptos" w:hAnsi="Aptos" w:cs="Aptos"/>
                <w:color w:val="7C7C81"/>
              </w:rPr>
              <w:t>Confirm that the selection decision can be justified clearly against the scoring framework and the stated selection criteria</w:t>
            </w:r>
          </w:p>
        </w:tc>
        <w:tc>
          <w:tcPr>
            <w:tcW w:w="1985" w:type="pct"/>
            <w:tcMar>
              <w:top w:w="120" w:type="dxa"/>
              <w:left w:w="160" w:type="dxa"/>
              <w:bottom w:w="120" w:type="dxa"/>
              <w:right w:w="160" w:type="dxa"/>
            </w:tcMar>
          </w:tcPr>
          <w:p w14:paraId="7D7F2A9E" w14:textId="77777777" w:rsidR="00714CD3" w:rsidRDefault="00714CD3" w:rsidP="00714CD3">
            <w:pPr>
              <w:spacing w:after="40" w:line="244" w:lineRule="auto"/>
            </w:pPr>
            <w:r>
              <w:rPr>
                <w:rFonts w:ascii="Aptos" w:eastAsia="Aptos" w:hAnsi="Aptos" w:cs="Aptos"/>
                <w:color w:val="7C7C81"/>
              </w:rPr>
              <w:t>You should be able to explain the decision in writing in response to a challenge from any candidate</w:t>
            </w:r>
          </w:p>
        </w:tc>
      </w:tr>
      <w:tr w:rsidR="00714CD3" w14:paraId="7D7F2AA4"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713547167"/>
              <w14:checkbox>
                <w14:checked w14:val="0"/>
                <w14:checkedState w14:val="2612" w14:font="MS Gothic"/>
                <w14:uncheckedState w14:val="2610" w14:font="MS Gothic"/>
              </w14:checkbox>
            </w:sdtPr>
            <w:sdtContent>
              <w:p w14:paraId="7D7F2AA0" w14:textId="3E0F990B"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AA1" w14:textId="77777777" w:rsidR="00714CD3" w:rsidRDefault="00714CD3" w:rsidP="00714CD3">
            <w:pPr>
              <w:spacing w:after="40" w:line="244" w:lineRule="auto"/>
              <w:jc w:val="center"/>
            </w:pPr>
            <w:r>
              <w:rPr>
                <w:rFonts w:ascii="Aptos" w:eastAsia="Aptos" w:hAnsi="Aptos" w:cs="Aptos"/>
                <w:color w:val="7C7C81"/>
              </w:rPr>
              <w:t>7</w:t>
            </w:r>
          </w:p>
        </w:tc>
        <w:tc>
          <w:tcPr>
            <w:tcW w:w="2278" w:type="pct"/>
            <w:tcMar>
              <w:top w:w="120" w:type="dxa"/>
              <w:left w:w="160" w:type="dxa"/>
              <w:bottom w:w="120" w:type="dxa"/>
              <w:right w:w="160" w:type="dxa"/>
            </w:tcMar>
          </w:tcPr>
          <w:p w14:paraId="7D7F2AA2" w14:textId="77777777" w:rsidR="00714CD3" w:rsidRDefault="00714CD3" w:rsidP="00714CD3">
            <w:pPr>
              <w:spacing w:after="40" w:line="244" w:lineRule="auto"/>
            </w:pPr>
            <w:r>
              <w:rPr>
                <w:rFonts w:ascii="Aptos" w:eastAsia="Aptos" w:hAnsi="Aptos" w:cs="Aptos"/>
                <w:color w:val="7C7C81"/>
              </w:rPr>
              <w:t>Obtain the required internal sign-off for the appointment decision before any offer is made</w:t>
            </w:r>
          </w:p>
        </w:tc>
        <w:tc>
          <w:tcPr>
            <w:tcW w:w="1985" w:type="pct"/>
            <w:tcMar>
              <w:top w:w="120" w:type="dxa"/>
              <w:left w:w="160" w:type="dxa"/>
              <w:bottom w:w="120" w:type="dxa"/>
              <w:right w:w="160" w:type="dxa"/>
            </w:tcMar>
          </w:tcPr>
          <w:p w14:paraId="7D7F2AA3" w14:textId="77777777" w:rsidR="00714CD3" w:rsidRDefault="00714CD3" w:rsidP="00714CD3">
            <w:pPr>
              <w:spacing w:after="40" w:line="244" w:lineRule="auto"/>
            </w:pPr>
            <w:r>
              <w:rPr>
                <w:rFonts w:ascii="Aptos" w:eastAsia="Aptos" w:hAnsi="Aptos" w:cs="Aptos"/>
                <w:color w:val="7C7C81"/>
              </w:rPr>
              <w:t>Confirm who needs to approve the decision. Do not make verbal offers before approval is confirmed</w:t>
            </w:r>
          </w:p>
        </w:tc>
      </w:tr>
      <w:tr w:rsidR="00714CD3" w14:paraId="7D7F2AA9"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1730601656"/>
              <w14:checkbox>
                <w14:checked w14:val="0"/>
                <w14:checkedState w14:val="2612" w14:font="MS Gothic"/>
                <w14:uncheckedState w14:val="2610" w14:font="MS Gothic"/>
              </w14:checkbox>
            </w:sdtPr>
            <w:sdtContent>
              <w:p w14:paraId="7D7F2AA5" w14:textId="7C371F22"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AA6" w14:textId="77777777" w:rsidR="00714CD3" w:rsidRDefault="00714CD3" w:rsidP="00714CD3">
            <w:pPr>
              <w:spacing w:after="40" w:line="244" w:lineRule="auto"/>
              <w:jc w:val="center"/>
            </w:pPr>
            <w:r>
              <w:rPr>
                <w:rFonts w:ascii="Aptos" w:eastAsia="Aptos" w:hAnsi="Aptos" w:cs="Aptos"/>
                <w:color w:val="7C7C81"/>
              </w:rPr>
              <w:t>8</w:t>
            </w:r>
          </w:p>
        </w:tc>
        <w:tc>
          <w:tcPr>
            <w:tcW w:w="2278" w:type="pct"/>
            <w:tcMar>
              <w:top w:w="120" w:type="dxa"/>
              <w:left w:w="160" w:type="dxa"/>
              <w:bottom w:w="120" w:type="dxa"/>
              <w:right w:w="160" w:type="dxa"/>
            </w:tcMar>
          </w:tcPr>
          <w:p w14:paraId="7D7F2AA7" w14:textId="77777777" w:rsidR="00714CD3" w:rsidRDefault="00714CD3" w:rsidP="00714CD3">
            <w:pPr>
              <w:spacing w:after="40" w:line="244" w:lineRule="auto"/>
            </w:pPr>
            <w:r>
              <w:rPr>
                <w:rFonts w:ascii="Aptos" w:eastAsia="Aptos" w:hAnsi="Aptos" w:cs="Aptos"/>
                <w:color w:val="7C7C81"/>
              </w:rPr>
              <w:t>Retain all completed scoring sheets, interview notes and assessment results as part of the recruitment file</w:t>
            </w:r>
          </w:p>
        </w:tc>
        <w:tc>
          <w:tcPr>
            <w:tcW w:w="1985" w:type="pct"/>
            <w:tcMar>
              <w:top w:w="120" w:type="dxa"/>
              <w:left w:w="160" w:type="dxa"/>
              <w:bottom w:w="120" w:type="dxa"/>
              <w:right w:w="160" w:type="dxa"/>
            </w:tcMar>
          </w:tcPr>
          <w:p w14:paraId="7D7F2AA8" w14:textId="6CC4ECF4" w:rsidR="00714CD3" w:rsidRDefault="00714CD3" w:rsidP="00714CD3">
            <w:pPr>
              <w:spacing w:after="40" w:line="244" w:lineRule="auto"/>
            </w:pPr>
            <w:r>
              <w:rPr>
                <w:rFonts w:ascii="Aptos" w:eastAsia="Aptos" w:hAnsi="Aptos" w:cs="Aptos"/>
                <w:color w:val="7C7C81"/>
              </w:rPr>
              <w:t>Retain recruitment records in accordance with the organisation's retention schedule, typically 6</w:t>
            </w:r>
            <w:r w:rsidR="00314377">
              <w:rPr>
                <w:rFonts w:ascii="Aptos" w:eastAsia="Aptos" w:hAnsi="Aptos" w:cs="Aptos"/>
                <w:color w:val="7C7C81"/>
              </w:rPr>
              <w:t>-</w:t>
            </w:r>
            <w:r>
              <w:rPr>
                <w:rFonts w:ascii="Aptos" w:eastAsia="Aptos" w:hAnsi="Aptos" w:cs="Aptos"/>
                <w:color w:val="7C7C81"/>
              </w:rPr>
              <w:t>12 months following completion of the recruitment process and handled in accordance with UK GDPR</w:t>
            </w:r>
          </w:p>
        </w:tc>
      </w:tr>
    </w:tbl>
    <w:p w14:paraId="33A2B616" w14:textId="77777777" w:rsidR="0069217B" w:rsidRDefault="0069217B">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696"/>
        <w:gridCol w:w="740"/>
        <w:gridCol w:w="4378"/>
        <w:gridCol w:w="3814"/>
      </w:tblGrid>
      <w:tr w:rsidR="00EE5B28" w:rsidRPr="004A74B8" w14:paraId="7D7F2AAB" w14:textId="77777777" w:rsidTr="004A74B8">
        <w:trPr>
          <w:cantSplit/>
        </w:trPr>
        <w:tc>
          <w:tcPr>
            <w:tcW w:w="5000" w:type="pct"/>
            <w:gridSpan w:val="4"/>
            <w:shd w:val="clear" w:color="auto" w:fill="A4D3C3"/>
            <w:tcMar>
              <w:top w:w="120" w:type="dxa"/>
              <w:left w:w="0" w:type="dxa"/>
              <w:bottom w:w="120" w:type="dxa"/>
              <w:right w:w="120" w:type="dxa"/>
            </w:tcMar>
          </w:tcPr>
          <w:p w14:paraId="7D7F2AAA" w14:textId="503C47FE" w:rsidR="00EE5B28" w:rsidRPr="004A74B8" w:rsidRDefault="004A6A0A">
            <w:pPr>
              <w:spacing w:after="40" w:line="244" w:lineRule="auto"/>
              <w:rPr>
                <w:b/>
                <w:bCs/>
                <w:color w:val="FFFFFF" w:themeColor="background1"/>
              </w:rPr>
            </w:pPr>
            <w:r w:rsidRPr="004A74B8">
              <w:rPr>
                <w:rFonts w:ascii="Aptos" w:eastAsia="Aptos" w:hAnsi="Aptos" w:cs="Aptos"/>
                <w:b/>
                <w:bCs/>
                <w:color w:val="FFFFFF" w:themeColor="background1"/>
              </w:rPr>
              <w:lastRenderedPageBreak/>
              <w:t>9.  References and Pre-Employment Checks</w:t>
            </w:r>
          </w:p>
        </w:tc>
      </w:tr>
      <w:tr w:rsidR="00EE5B28" w:rsidRPr="004A74B8" w14:paraId="7D7F2AB0" w14:textId="77777777" w:rsidTr="004A74B8">
        <w:trPr>
          <w:cantSplit/>
        </w:trPr>
        <w:tc>
          <w:tcPr>
            <w:tcW w:w="366" w:type="pct"/>
            <w:shd w:val="clear" w:color="auto" w:fill="A4D3C3"/>
            <w:tcMar>
              <w:top w:w="120" w:type="dxa"/>
              <w:left w:w="0" w:type="dxa"/>
              <w:bottom w:w="120" w:type="dxa"/>
              <w:right w:w="160" w:type="dxa"/>
            </w:tcMar>
          </w:tcPr>
          <w:p w14:paraId="7D7F2AAC"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Done</w:t>
            </w:r>
          </w:p>
        </w:tc>
        <w:tc>
          <w:tcPr>
            <w:tcW w:w="371" w:type="pct"/>
            <w:shd w:val="clear" w:color="auto" w:fill="A4D3C3"/>
            <w:tcMar>
              <w:top w:w="120" w:type="dxa"/>
              <w:left w:w="160" w:type="dxa"/>
              <w:bottom w:w="120" w:type="dxa"/>
              <w:right w:w="160" w:type="dxa"/>
            </w:tcMar>
          </w:tcPr>
          <w:p w14:paraId="7D7F2AAD"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Step</w:t>
            </w:r>
          </w:p>
        </w:tc>
        <w:tc>
          <w:tcPr>
            <w:tcW w:w="2278" w:type="pct"/>
            <w:shd w:val="clear" w:color="auto" w:fill="A4D3C3"/>
            <w:tcMar>
              <w:top w:w="120" w:type="dxa"/>
              <w:left w:w="160" w:type="dxa"/>
              <w:bottom w:w="120" w:type="dxa"/>
              <w:right w:w="160" w:type="dxa"/>
            </w:tcMar>
          </w:tcPr>
          <w:p w14:paraId="7D7F2AAE"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Task</w:t>
            </w:r>
          </w:p>
        </w:tc>
        <w:tc>
          <w:tcPr>
            <w:tcW w:w="1985" w:type="pct"/>
            <w:shd w:val="clear" w:color="auto" w:fill="A4D3C3"/>
            <w:tcMar>
              <w:top w:w="120" w:type="dxa"/>
              <w:left w:w="160" w:type="dxa"/>
              <w:bottom w:w="120" w:type="dxa"/>
              <w:right w:w="160" w:type="dxa"/>
            </w:tcMar>
          </w:tcPr>
          <w:p w14:paraId="7D7F2AAF"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Guidance / Notes</w:t>
            </w:r>
          </w:p>
        </w:tc>
      </w:tr>
      <w:tr w:rsidR="00714CD3" w14:paraId="7D7F2AB5"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746462397"/>
              <w14:checkbox>
                <w14:checked w14:val="0"/>
                <w14:checkedState w14:val="2612" w14:font="MS Gothic"/>
                <w14:uncheckedState w14:val="2610" w14:font="MS Gothic"/>
              </w14:checkbox>
            </w:sdtPr>
            <w:sdtContent>
              <w:p w14:paraId="7D7F2AB1" w14:textId="08F25A81"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AB2" w14:textId="77777777" w:rsidR="00714CD3" w:rsidRDefault="00714CD3" w:rsidP="00714CD3">
            <w:pPr>
              <w:spacing w:after="40" w:line="244" w:lineRule="auto"/>
              <w:jc w:val="center"/>
            </w:pPr>
            <w:r>
              <w:rPr>
                <w:rFonts w:ascii="Aptos" w:eastAsia="Aptos" w:hAnsi="Aptos" w:cs="Aptos"/>
                <w:color w:val="7C7C81"/>
              </w:rPr>
              <w:t>1</w:t>
            </w:r>
          </w:p>
        </w:tc>
        <w:tc>
          <w:tcPr>
            <w:tcW w:w="2278" w:type="pct"/>
            <w:tcMar>
              <w:top w:w="120" w:type="dxa"/>
              <w:left w:w="160" w:type="dxa"/>
              <w:bottom w:w="120" w:type="dxa"/>
              <w:right w:w="160" w:type="dxa"/>
            </w:tcMar>
          </w:tcPr>
          <w:p w14:paraId="7D7F2AB3" w14:textId="77777777" w:rsidR="00714CD3" w:rsidRDefault="00714CD3" w:rsidP="00714CD3">
            <w:pPr>
              <w:spacing w:after="40" w:line="244" w:lineRule="auto"/>
            </w:pPr>
            <w:r>
              <w:rPr>
                <w:rFonts w:ascii="Aptos" w:eastAsia="Aptos" w:hAnsi="Aptos" w:cs="Aptos"/>
                <w:color w:val="7C7C81"/>
              </w:rPr>
              <w:t>Confirm the organisation's policy on references - when they are sought, from whom and how many are required</w:t>
            </w:r>
          </w:p>
        </w:tc>
        <w:tc>
          <w:tcPr>
            <w:tcW w:w="1985" w:type="pct"/>
            <w:tcMar>
              <w:top w:w="120" w:type="dxa"/>
              <w:left w:w="160" w:type="dxa"/>
              <w:bottom w:w="120" w:type="dxa"/>
              <w:right w:w="160" w:type="dxa"/>
            </w:tcMar>
          </w:tcPr>
          <w:p w14:paraId="7D7F2AB4" w14:textId="77777777" w:rsidR="00714CD3" w:rsidRDefault="00714CD3" w:rsidP="00714CD3">
            <w:pPr>
              <w:spacing w:after="40" w:line="244" w:lineRule="auto"/>
            </w:pPr>
            <w:r>
              <w:rPr>
                <w:rFonts w:ascii="Aptos" w:eastAsia="Aptos" w:hAnsi="Aptos" w:cs="Aptos"/>
                <w:color w:val="7C7C81"/>
              </w:rPr>
              <w:t>Most organisations seek two professional references including the current or most recent employer</w:t>
            </w:r>
          </w:p>
        </w:tc>
      </w:tr>
      <w:tr w:rsidR="00714CD3" w14:paraId="7D7F2ABA" w14:textId="77777777" w:rsidTr="004A74B8">
        <w:trPr>
          <w:cantSplit/>
        </w:trPr>
        <w:tc>
          <w:tcPr>
            <w:tcW w:w="366" w:type="pct"/>
            <w:tcMar>
              <w:top w:w="120" w:type="dxa"/>
              <w:left w:w="0" w:type="dxa"/>
              <w:bottom w:w="120" w:type="dxa"/>
              <w:right w:w="160" w:type="dxa"/>
            </w:tcMar>
          </w:tcPr>
          <w:p w14:paraId="7D7F2AB6" w14:textId="3CFFB865" w:rsidR="00714CD3" w:rsidRDefault="00000000" w:rsidP="00714CD3">
            <w:pPr>
              <w:spacing w:after="40" w:line="244" w:lineRule="auto"/>
              <w:jc w:val="center"/>
            </w:pPr>
            <w:sdt>
              <w:sdtPr>
                <w:rPr>
                  <w:rFonts w:ascii="Aptos" w:eastAsia="Aptos" w:hAnsi="Aptos" w:cs="Aptos"/>
                  <w:color w:val="7C7C81"/>
                </w:rPr>
                <w:id w:val="-634414627"/>
                <w14:checkbox>
                  <w14:checked w14:val="0"/>
                  <w14:checkedState w14:val="2612" w14:font="MS Gothic"/>
                  <w14:uncheckedState w14:val="2610" w14:font="MS Gothic"/>
                </w14:checkbox>
              </w:sdtPr>
              <w:sdtContent>
                <w:r w:rsidR="00714CD3">
                  <w:rPr>
                    <w:rFonts w:ascii="MS Gothic" w:eastAsia="MS Gothic" w:hAnsi="MS Gothic" w:cs="Aptos" w:hint="eastAsia"/>
                    <w:color w:val="7C7C81"/>
                  </w:rPr>
                  <w:t>☐</w:t>
                </w:r>
              </w:sdtContent>
            </w:sdt>
          </w:p>
        </w:tc>
        <w:tc>
          <w:tcPr>
            <w:tcW w:w="371" w:type="pct"/>
            <w:tcMar>
              <w:top w:w="120" w:type="dxa"/>
              <w:left w:w="160" w:type="dxa"/>
              <w:bottom w:w="120" w:type="dxa"/>
              <w:right w:w="160" w:type="dxa"/>
            </w:tcMar>
          </w:tcPr>
          <w:p w14:paraId="7D7F2AB7" w14:textId="77777777" w:rsidR="00714CD3" w:rsidRDefault="00714CD3" w:rsidP="00714CD3">
            <w:pPr>
              <w:spacing w:after="40" w:line="244" w:lineRule="auto"/>
              <w:jc w:val="center"/>
            </w:pPr>
            <w:r>
              <w:rPr>
                <w:rFonts w:ascii="Aptos" w:eastAsia="Aptos" w:hAnsi="Aptos" w:cs="Aptos"/>
                <w:color w:val="7C7C81"/>
              </w:rPr>
              <w:t>2</w:t>
            </w:r>
          </w:p>
        </w:tc>
        <w:tc>
          <w:tcPr>
            <w:tcW w:w="2278" w:type="pct"/>
            <w:tcMar>
              <w:top w:w="120" w:type="dxa"/>
              <w:left w:w="160" w:type="dxa"/>
              <w:bottom w:w="120" w:type="dxa"/>
              <w:right w:w="160" w:type="dxa"/>
            </w:tcMar>
          </w:tcPr>
          <w:p w14:paraId="7D7F2AB8" w14:textId="77777777" w:rsidR="00714CD3" w:rsidRDefault="00714CD3" w:rsidP="00714CD3">
            <w:pPr>
              <w:spacing w:after="40" w:line="244" w:lineRule="auto"/>
            </w:pPr>
            <w:r>
              <w:rPr>
                <w:rFonts w:ascii="Aptos" w:eastAsia="Aptos" w:hAnsi="Aptos" w:cs="Aptos"/>
                <w:color w:val="7C7C81"/>
              </w:rPr>
              <w:t>Request references only with the candidate's prior consent and only after a conditional offer has been made</w:t>
            </w:r>
          </w:p>
        </w:tc>
        <w:tc>
          <w:tcPr>
            <w:tcW w:w="1985" w:type="pct"/>
            <w:tcMar>
              <w:top w:w="120" w:type="dxa"/>
              <w:left w:w="160" w:type="dxa"/>
              <w:bottom w:w="120" w:type="dxa"/>
              <w:right w:w="160" w:type="dxa"/>
            </w:tcMar>
          </w:tcPr>
          <w:p w14:paraId="7D7F2AB9" w14:textId="77777777" w:rsidR="00714CD3" w:rsidRDefault="00714CD3" w:rsidP="00714CD3">
            <w:pPr>
              <w:spacing w:after="40" w:line="244" w:lineRule="auto"/>
            </w:pPr>
            <w:r>
              <w:rPr>
                <w:rFonts w:ascii="Aptos" w:eastAsia="Aptos" w:hAnsi="Aptos" w:cs="Aptos"/>
                <w:color w:val="7C7C81"/>
              </w:rPr>
              <w:t>References should normally only be requested with the candidate’s consent and in line with your organisation’s recruitment and privacy policies. Many organisations wait until a conditional offer has been made.</w:t>
            </w:r>
          </w:p>
        </w:tc>
      </w:tr>
      <w:tr w:rsidR="00714CD3" w14:paraId="7D7F2ABF" w14:textId="77777777" w:rsidTr="004A74B8">
        <w:trPr>
          <w:cantSplit/>
        </w:trPr>
        <w:tc>
          <w:tcPr>
            <w:tcW w:w="366" w:type="pct"/>
            <w:tcMar>
              <w:top w:w="120" w:type="dxa"/>
              <w:left w:w="0" w:type="dxa"/>
              <w:bottom w:w="120" w:type="dxa"/>
              <w:right w:w="160" w:type="dxa"/>
            </w:tcMar>
          </w:tcPr>
          <w:p w14:paraId="7D7F2ABB" w14:textId="149DC835" w:rsidR="00714CD3" w:rsidRDefault="00000000" w:rsidP="00714CD3">
            <w:pPr>
              <w:spacing w:after="40" w:line="244" w:lineRule="auto"/>
              <w:jc w:val="center"/>
            </w:pPr>
            <w:sdt>
              <w:sdtPr>
                <w:rPr>
                  <w:rFonts w:ascii="Aptos" w:eastAsia="Aptos" w:hAnsi="Aptos" w:cs="Aptos"/>
                  <w:color w:val="7C7C81"/>
                </w:rPr>
                <w:id w:val="553743607"/>
                <w14:checkbox>
                  <w14:checked w14:val="0"/>
                  <w14:checkedState w14:val="2612" w14:font="MS Gothic"/>
                  <w14:uncheckedState w14:val="2610" w14:font="MS Gothic"/>
                </w14:checkbox>
              </w:sdtPr>
              <w:sdtContent>
                <w:r w:rsidR="00714CD3">
                  <w:rPr>
                    <w:rFonts w:ascii="MS Gothic" w:eastAsia="MS Gothic" w:hAnsi="MS Gothic" w:cs="Aptos" w:hint="eastAsia"/>
                    <w:color w:val="7C7C81"/>
                  </w:rPr>
                  <w:t>☐</w:t>
                </w:r>
              </w:sdtContent>
            </w:sdt>
          </w:p>
        </w:tc>
        <w:tc>
          <w:tcPr>
            <w:tcW w:w="371" w:type="pct"/>
            <w:tcMar>
              <w:top w:w="120" w:type="dxa"/>
              <w:left w:w="160" w:type="dxa"/>
              <w:bottom w:w="120" w:type="dxa"/>
              <w:right w:w="160" w:type="dxa"/>
            </w:tcMar>
          </w:tcPr>
          <w:p w14:paraId="7D7F2ABC" w14:textId="77777777" w:rsidR="00714CD3" w:rsidRDefault="00714CD3" w:rsidP="00714CD3">
            <w:pPr>
              <w:spacing w:after="40" w:line="244" w:lineRule="auto"/>
              <w:jc w:val="center"/>
            </w:pPr>
            <w:r>
              <w:rPr>
                <w:rFonts w:ascii="Aptos" w:eastAsia="Aptos" w:hAnsi="Aptos" w:cs="Aptos"/>
                <w:color w:val="7C7C81"/>
              </w:rPr>
              <w:t>3</w:t>
            </w:r>
          </w:p>
        </w:tc>
        <w:tc>
          <w:tcPr>
            <w:tcW w:w="2278" w:type="pct"/>
            <w:tcMar>
              <w:top w:w="120" w:type="dxa"/>
              <w:left w:w="160" w:type="dxa"/>
              <w:bottom w:w="120" w:type="dxa"/>
              <w:right w:w="160" w:type="dxa"/>
            </w:tcMar>
          </w:tcPr>
          <w:p w14:paraId="7D7F2ABD" w14:textId="77777777" w:rsidR="00714CD3" w:rsidRDefault="00714CD3" w:rsidP="00714CD3">
            <w:pPr>
              <w:spacing w:after="40" w:line="244" w:lineRule="auto"/>
            </w:pPr>
            <w:r>
              <w:rPr>
                <w:rFonts w:ascii="Aptos" w:eastAsia="Aptos" w:hAnsi="Aptos" w:cs="Aptos"/>
                <w:color w:val="7C7C81"/>
              </w:rPr>
              <w:t>Confirm which additional pre-employment checks are required for this role and build them into the offer timeline</w:t>
            </w:r>
          </w:p>
        </w:tc>
        <w:tc>
          <w:tcPr>
            <w:tcW w:w="1985" w:type="pct"/>
            <w:tcMar>
              <w:top w:w="120" w:type="dxa"/>
              <w:left w:w="160" w:type="dxa"/>
              <w:bottom w:w="120" w:type="dxa"/>
              <w:right w:w="160" w:type="dxa"/>
            </w:tcMar>
          </w:tcPr>
          <w:p w14:paraId="7D7F2ABE" w14:textId="77777777" w:rsidR="00714CD3" w:rsidRDefault="00714CD3" w:rsidP="00714CD3">
            <w:pPr>
              <w:spacing w:after="40" w:line="244" w:lineRule="auto"/>
            </w:pPr>
            <w:r>
              <w:rPr>
                <w:rFonts w:ascii="Aptos" w:eastAsia="Aptos" w:hAnsi="Aptos" w:cs="Aptos"/>
                <w:color w:val="7C7C81"/>
              </w:rPr>
              <w:t>May include qualification verification, credit check, right to work, professional registration</w:t>
            </w:r>
          </w:p>
        </w:tc>
      </w:tr>
      <w:tr w:rsidR="00714CD3" w14:paraId="7D7F2AC4"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1905287270"/>
              <w14:checkbox>
                <w14:checked w14:val="0"/>
                <w14:checkedState w14:val="2612" w14:font="MS Gothic"/>
                <w14:uncheckedState w14:val="2610" w14:font="MS Gothic"/>
              </w14:checkbox>
            </w:sdtPr>
            <w:sdtContent>
              <w:p w14:paraId="7D7F2AC0" w14:textId="6A30A993"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AC1" w14:textId="77777777" w:rsidR="00714CD3" w:rsidRDefault="00714CD3" w:rsidP="00714CD3">
            <w:pPr>
              <w:spacing w:after="40" w:line="244" w:lineRule="auto"/>
              <w:jc w:val="center"/>
            </w:pPr>
            <w:r>
              <w:rPr>
                <w:rFonts w:ascii="Aptos" w:eastAsia="Aptos" w:hAnsi="Aptos" w:cs="Aptos"/>
                <w:color w:val="7C7C81"/>
              </w:rPr>
              <w:t>4</w:t>
            </w:r>
          </w:p>
        </w:tc>
        <w:tc>
          <w:tcPr>
            <w:tcW w:w="2278" w:type="pct"/>
            <w:tcMar>
              <w:top w:w="120" w:type="dxa"/>
              <w:left w:w="160" w:type="dxa"/>
              <w:bottom w:w="120" w:type="dxa"/>
              <w:right w:w="160" w:type="dxa"/>
            </w:tcMar>
          </w:tcPr>
          <w:p w14:paraId="7D7F2AC2" w14:textId="77777777" w:rsidR="00714CD3" w:rsidRDefault="00714CD3" w:rsidP="00714CD3">
            <w:pPr>
              <w:spacing w:after="40" w:line="244" w:lineRule="auto"/>
            </w:pPr>
            <w:r>
              <w:rPr>
                <w:rFonts w:ascii="Aptos" w:eastAsia="Aptos" w:hAnsi="Aptos" w:cs="Aptos"/>
                <w:color w:val="7C7C81"/>
              </w:rPr>
              <w:t>Confirm the right to work check requirements for all candidates and ensure the check is completed before the employment start date</w:t>
            </w:r>
          </w:p>
        </w:tc>
        <w:tc>
          <w:tcPr>
            <w:tcW w:w="1985" w:type="pct"/>
            <w:tcMar>
              <w:top w:w="120" w:type="dxa"/>
              <w:left w:w="160" w:type="dxa"/>
              <w:bottom w:w="120" w:type="dxa"/>
              <w:right w:w="160" w:type="dxa"/>
            </w:tcMar>
          </w:tcPr>
          <w:p w14:paraId="7D7F2AC3" w14:textId="77777777" w:rsidR="00714CD3" w:rsidRDefault="00714CD3" w:rsidP="00714CD3">
            <w:pPr>
              <w:spacing w:after="40" w:line="244" w:lineRule="auto"/>
            </w:pPr>
            <w:r>
              <w:rPr>
                <w:rFonts w:ascii="Aptos" w:eastAsia="Aptos" w:hAnsi="Aptos" w:cs="Aptos"/>
                <w:color w:val="7C7C81"/>
              </w:rPr>
              <w:t>Failure to conduct a compliant right to work check can be a criminal offence</w:t>
            </w:r>
          </w:p>
        </w:tc>
      </w:tr>
      <w:tr w:rsidR="00714CD3" w14:paraId="7D7F2AC9"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656261925"/>
              <w14:checkbox>
                <w14:checked w14:val="0"/>
                <w14:checkedState w14:val="2612" w14:font="MS Gothic"/>
                <w14:uncheckedState w14:val="2610" w14:font="MS Gothic"/>
              </w14:checkbox>
            </w:sdtPr>
            <w:sdtContent>
              <w:p w14:paraId="7D7F2AC5" w14:textId="0891A528"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AC6" w14:textId="77777777" w:rsidR="00714CD3" w:rsidRDefault="00714CD3" w:rsidP="00714CD3">
            <w:pPr>
              <w:spacing w:after="40" w:line="244" w:lineRule="auto"/>
              <w:jc w:val="center"/>
            </w:pPr>
            <w:r>
              <w:rPr>
                <w:rFonts w:ascii="Aptos" w:eastAsia="Aptos" w:hAnsi="Aptos" w:cs="Aptos"/>
                <w:color w:val="7C7C81"/>
              </w:rPr>
              <w:t>5</w:t>
            </w:r>
          </w:p>
        </w:tc>
        <w:tc>
          <w:tcPr>
            <w:tcW w:w="2278" w:type="pct"/>
            <w:tcMar>
              <w:top w:w="120" w:type="dxa"/>
              <w:left w:w="160" w:type="dxa"/>
              <w:bottom w:w="120" w:type="dxa"/>
              <w:right w:w="160" w:type="dxa"/>
            </w:tcMar>
          </w:tcPr>
          <w:p w14:paraId="7D7F2AC7" w14:textId="77777777" w:rsidR="00714CD3" w:rsidRDefault="00714CD3" w:rsidP="00714CD3">
            <w:pPr>
              <w:spacing w:after="40" w:line="244" w:lineRule="auto"/>
            </w:pPr>
            <w:r>
              <w:rPr>
                <w:rFonts w:ascii="Aptos" w:eastAsia="Aptos" w:hAnsi="Aptos" w:cs="Aptos"/>
                <w:color w:val="7C7C81"/>
              </w:rPr>
              <w:t>Ensure all pre-employment checks are applied consistently to all candidates progressing to offer stage</w:t>
            </w:r>
          </w:p>
        </w:tc>
        <w:tc>
          <w:tcPr>
            <w:tcW w:w="1985" w:type="pct"/>
            <w:tcMar>
              <w:top w:w="120" w:type="dxa"/>
              <w:left w:w="160" w:type="dxa"/>
              <w:bottom w:w="120" w:type="dxa"/>
              <w:right w:w="160" w:type="dxa"/>
            </w:tcMar>
          </w:tcPr>
          <w:p w14:paraId="7D7F2AC8" w14:textId="77777777" w:rsidR="00714CD3" w:rsidRDefault="00714CD3" w:rsidP="00714CD3">
            <w:r>
              <w:t> </w:t>
            </w:r>
          </w:p>
        </w:tc>
      </w:tr>
    </w:tbl>
    <w:p w14:paraId="4B818A39" w14:textId="77777777" w:rsidR="0069217B" w:rsidRDefault="0069217B">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696"/>
        <w:gridCol w:w="740"/>
        <w:gridCol w:w="4378"/>
        <w:gridCol w:w="3814"/>
      </w:tblGrid>
      <w:tr w:rsidR="00EE5B28" w:rsidRPr="004A74B8" w14:paraId="7D7F2ACB" w14:textId="77777777" w:rsidTr="004A74B8">
        <w:trPr>
          <w:cantSplit/>
        </w:trPr>
        <w:tc>
          <w:tcPr>
            <w:tcW w:w="5000" w:type="pct"/>
            <w:gridSpan w:val="4"/>
            <w:shd w:val="clear" w:color="auto" w:fill="A4D3C3"/>
            <w:tcMar>
              <w:top w:w="120" w:type="dxa"/>
              <w:left w:w="0" w:type="dxa"/>
              <w:bottom w:w="120" w:type="dxa"/>
              <w:right w:w="120" w:type="dxa"/>
            </w:tcMar>
          </w:tcPr>
          <w:p w14:paraId="7D7F2ACA" w14:textId="04304988" w:rsidR="00EE5B28" w:rsidRPr="004A74B8" w:rsidRDefault="004A6A0A">
            <w:pPr>
              <w:spacing w:after="40" w:line="244" w:lineRule="auto"/>
              <w:rPr>
                <w:b/>
                <w:bCs/>
                <w:color w:val="FFFFFF" w:themeColor="background1"/>
              </w:rPr>
            </w:pPr>
            <w:r w:rsidRPr="004A74B8">
              <w:rPr>
                <w:rFonts w:ascii="Aptos" w:eastAsia="Aptos" w:hAnsi="Aptos" w:cs="Aptos"/>
                <w:b/>
                <w:bCs/>
                <w:color w:val="FFFFFF" w:themeColor="background1"/>
              </w:rPr>
              <w:lastRenderedPageBreak/>
              <w:t>10.  Candidate Communication and Offer</w:t>
            </w:r>
          </w:p>
        </w:tc>
      </w:tr>
      <w:tr w:rsidR="00EE5B28" w:rsidRPr="004A74B8" w14:paraId="7D7F2AD0" w14:textId="77777777" w:rsidTr="004A74B8">
        <w:trPr>
          <w:cantSplit/>
        </w:trPr>
        <w:tc>
          <w:tcPr>
            <w:tcW w:w="366" w:type="pct"/>
            <w:shd w:val="clear" w:color="auto" w:fill="A4D3C3"/>
            <w:tcMar>
              <w:top w:w="120" w:type="dxa"/>
              <w:left w:w="0" w:type="dxa"/>
              <w:bottom w:w="120" w:type="dxa"/>
              <w:right w:w="160" w:type="dxa"/>
            </w:tcMar>
          </w:tcPr>
          <w:p w14:paraId="7D7F2ACC"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Done</w:t>
            </w:r>
          </w:p>
        </w:tc>
        <w:tc>
          <w:tcPr>
            <w:tcW w:w="371" w:type="pct"/>
            <w:shd w:val="clear" w:color="auto" w:fill="A4D3C3"/>
            <w:tcMar>
              <w:top w:w="120" w:type="dxa"/>
              <w:left w:w="160" w:type="dxa"/>
              <w:bottom w:w="120" w:type="dxa"/>
              <w:right w:w="160" w:type="dxa"/>
            </w:tcMar>
          </w:tcPr>
          <w:p w14:paraId="7D7F2ACD"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Step</w:t>
            </w:r>
          </w:p>
        </w:tc>
        <w:tc>
          <w:tcPr>
            <w:tcW w:w="2278" w:type="pct"/>
            <w:shd w:val="clear" w:color="auto" w:fill="A4D3C3"/>
            <w:tcMar>
              <w:top w:w="120" w:type="dxa"/>
              <w:left w:w="160" w:type="dxa"/>
              <w:bottom w:w="120" w:type="dxa"/>
              <w:right w:w="160" w:type="dxa"/>
            </w:tcMar>
          </w:tcPr>
          <w:p w14:paraId="7D7F2ACE"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Task</w:t>
            </w:r>
          </w:p>
        </w:tc>
        <w:tc>
          <w:tcPr>
            <w:tcW w:w="1985" w:type="pct"/>
            <w:shd w:val="clear" w:color="auto" w:fill="A4D3C3"/>
            <w:tcMar>
              <w:top w:w="120" w:type="dxa"/>
              <w:left w:w="160" w:type="dxa"/>
              <w:bottom w:w="120" w:type="dxa"/>
              <w:right w:w="160" w:type="dxa"/>
            </w:tcMar>
          </w:tcPr>
          <w:p w14:paraId="7D7F2ACF"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Guidance / Notes</w:t>
            </w:r>
          </w:p>
        </w:tc>
      </w:tr>
      <w:tr w:rsidR="00714CD3" w14:paraId="7D7F2AD5"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215972072"/>
              <w14:checkbox>
                <w14:checked w14:val="0"/>
                <w14:checkedState w14:val="2612" w14:font="MS Gothic"/>
                <w14:uncheckedState w14:val="2610" w14:font="MS Gothic"/>
              </w14:checkbox>
            </w:sdtPr>
            <w:sdtContent>
              <w:p w14:paraId="7D7F2AD1" w14:textId="0887B958"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AD2" w14:textId="77777777" w:rsidR="00714CD3" w:rsidRDefault="00714CD3" w:rsidP="00714CD3">
            <w:pPr>
              <w:spacing w:after="40" w:line="244" w:lineRule="auto"/>
              <w:jc w:val="center"/>
            </w:pPr>
            <w:r>
              <w:rPr>
                <w:rFonts w:ascii="Aptos" w:eastAsia="Aptos" w:hAnsi="Aptos" w:cs="Aptos"/>
                <w:color w:val="7C7C81"/>
              </w:rPr>
              <w:t>1</w:t>
            </w:r>
          </w:p>
        </w:tc>
        <w:tc>
          <w:tcPr>
            <w:tcW w:w="2278" w:type="pct"/>
            <w:tcMar>
              <w:top w:w="120" w:type="dxa"/>
              <w:left w:w="160" w:type="dxa"/>
              <w:bottom w:w="120" w:type="dxa"/>
              <w:right w:w="160" w:type="dxa"/>
            </w:tcMar>
          </w:tcPr>
          <w:p w14:paraId="7D7F2AD3" w14:textId="77777777" w:rsidR="00714CD3" w:rsidRDefault="00714CD3" w:rsidP="00714CD3">
            <w:pPr>
              <w:spacing w:after="40" w:line="244" w:lineRule="auto"/>
            </w:pPr>
            <w:r>
              <w:rPr>
                <w:rFonts w:ascii="Aptos" w:eastAsia="Aptos" w:hAnsi="Aptos" w:cs="Aptos"/>
                <w:color w:val="7C7C81"/>
              </w:rPr>
              <w:t>Contact the preferred candidate promptly by telephone to make a verbal conditional offer - confirm the key terms clearly</w:t>
            </w:r>
          </w:p>
        </w:tc>
        <w:tc>
          <w:tcPr>
            <w:tcW w:w="1985" w:type="pct"/>
            <w:tcMar>
              <w:top w:w="120" w:type="dxa"/>
              <w:left w:w="160" w:type="dxa"/>
              <w:bottom w:w="120" w:type="dxa"/>
              <w:right w:w="160" w:type="dxa"/>
            </w:tcMar>
          </w:tcPr>
          <w:p w14:paraId="7D7F2AD4" w14:textId="77777777" w:rsidR="00714CD3" w:rsidRDefault="00714CD3" w:rsidP="00714CD3">
            <w:pPr>
              <w:spacing w:after="40" w:line="244" w:lineRule="auto"/>
            </w:pPr>
            <w:r>
              <w:rPr>
                <w:rFonts w:ascii="Aptos" w:eastAsia="Aptos" w:hAnsi="Aptos" w:cs="Aptos"/>
                <w:color w:val="7C7C81"/>
              </w:rPr>
              <w:t>A verbal offer should be followed by a written conditional offer letter within one working day</w:t>
            </w:r>
          </w:p>
        </w:tc>
      </w:tr>
      <w:tr w:rsidR="00714CD3" w14:paraId="7D7F2ADA" w14:textId="77777777" w:rsidTr="004A74B8">
        <w:trPr>
          <w:cantSplit/>
        </w:trPr>
        <w:tc>
          <w:tcPr>
            <w:tcW w:w="366" w:type="pct"/>
            <w:tcMar>
              <w:top w:w="120" w:type="dxa"/>
              <w:left w:w="0" w:type="dxa"/>
              <w:bottom w:w="120" w:type="dxa"/>
              <w:right w:w="160" w:type="dxa"/>
            </w:tcMar>
          </w:tcPr>
          <w:p w14:paraId="7D7F2AD6" w14:textId="77DA5A66" w:rsidR="00714CD3" w:rsidRDefault="00000000" w:rsidP="00714CD3">
            <w:pPr>
              <w:spacing w:after="40" w:line="244" w:lineRule="auto"/>
              <w:jc w:val="center"/>
            </w:pPr>
            <w:sdt>
              <w:sdtPr>
                <w:rPr>
                  <w:rFonts w:ascii="Aptos" w:eastAsia="Aptos" w:hAnsi="Aptos" w:cs="Aptos"/>
                  <w:color w:val="7C7C81"/>
                </w:rPr>
                <w:id w:val="42183370"/>
                <w14:checkbox>
                  <w14:checked w14:val="0"/>
                  <w14:checkedState w14:val="2612" w14:font="MS Gothic"/>
                  <w14:uncheckedState w14:val="2610" w14:font="MS Gothic"/>
                </w14:checkbox>
              </w:sdtPr>
              <w:sdtContent>
                <w:r w:rsidR="00714CD3">
                  <w:rPr>
                    <w:rFonts w:ascii="MS Gothic" w:eastAsia="MS Gothic" w:hAnsi="MS Gothic" w:cs="Aptos" w:hint="eastAsia"/>
                    <w:color w:val="7C7C81"/>
                  </w:rPr>
                  <w:t>☐</w:t>
                </w:r>
              </w:sdtContent>
            </w:sdt>
          </w:p>
        </w:tc>
        <w:tc>
          <w:tcPr>
            <w:tcW w:w="371" w:type="pct"/>
            <w:tcMar>
              <w:top w:w="120" w:type="dxa"/>
              <w:left w:w="160" w:type="dxa"/>
              <w:bottom w:w="120" w:type="dxa"/>
              <w:right w:w="160" w:type="dxa"/>
            </w:tcMar>
          </w:tcPr>
          <w:p w14:paraId="7D7F2AD7" w14:textId="77777777" w:rsidR="00714CD3" w:rsidRDefault="00714CD3" w:rsidP="00714CD3">
            <w:pPr>
              <w:spacing w:after="40" w:line="244" w:lineRule="auto"/>
              <w:jc w:val="center"/>
            </w:pPr>
            <w:r>
              <w:rPr>
                <w:rFonts w:ascii="Aptos" w:eastAsia="Aptos" w:hAnsi="Aptos" w:cs="Aptos"/>
                <w:color w:val="7C7C81"/>
              </w:rPr>
              <w:t>2</w:t>
            </w:r>
          </w:p>
        </w:tc>
        <w:tc>
          <w:tcPr>
            <w:tcW w:w="2278" w:type="pct"/>
            <w:tcMar>
              <w:top w:w="120" w:type="dxa"/>
              <w:left w:w="160" w:type="dxa"/>
              <w:bottom w:w="120" w:type="dxa"/>
              <w:right w:w="160" w:type="dxa"/>
            </w:tcMar>
          </w:tcPr>
          <w:p w14:paraId="7D7F2AD8" w14:textId="77777777" w:rsidR="00714CD3" w:rsidRDefault="00714CD3" w:rsidP="00714CD3">
            <w:pPr>
              <w:spacing w:after="40" w:line="244" w:lineRule="auto"/>
            </w:pPr>
            <w:r>
              <w:rPr>
                <w:rFonts w:ascii="Aptos" w:eastAsia="Aptos" w:hAnsi="Aptos" w:cs="Aptos"/>
                <w:color w:val="7C7C81"/>
              </w:rPr>
              <w:t>Confirm the conditions attached to the offer - references, right to work verification, health assessment if applicable</w:t>
            </w:r>
          </w:p>
        </w:tc>
        <w:tc>
          <w:tcPr>
            <w:tcW w:w="1985" w:type="pct"/>
            <w:tcMar>
              <w:top w:w="120" w:type="dxa"/>
              <w:left w:w="160" w:type="dxa"/>
              <w:bottom w:w="120" w:type="dxa"/>
              <w:right w:w="160" w:type="dxa"/>
            </w:tcMar>
          </w:tcPr>
          <w:p w14:paraId="7D7F2AD9" w14:textId="77777777" w:rsidR="00714CD3" w:rsidRDefault="00714CD3" w:rsidP="00714CD3">
            <w:pPr>
              <w:spacing w:after="40" w:line="244" w:lineRule="auto"/>
            </w:pPr>
            <w:r>
              <w:rPr>
                <w:rFonts w:ascii="Aptos" w:eastAsia="Aptos" w:hAnsi="Aptos" w:cs="Aptos"/>
                <w:color w:val="7C7C81"/>
              </w:rPr>
              <w:t>Pre-employment health enquiries should generally only take place after a conditional offer has been made, except where permitted under Section 60 of the Equality Act 2010.</w:t>
            </w:r>
          </w:p>
        </w:tc>
      </w:tr>
      <w:tr w:rsidR="00714CD3" w14:paraId="7D7F2ADF" w14:textId="77777777" w:rsidTr="004A74B8">
        <w:trPr>
          <w:cantSplit/>
        </w:trPr>
        <w:tc>
          <w:tcPr>
            <w:tcW w:w="366" w:type="pct"/>
            <w:tcMar>
              <w:top w:w="120" w:type="dxa"/>
              <w:left w:w="0" w:type="dxa"/>
              <w:bottom w:w="120" w:type="dxa"/>
              <w:right w:w="160" w:type="dxa"/>
            </w:tcMar>
          </w:tcPr>
          <w:p w14:paraId="7D7F2ADB" w14:textId="1C8E9F4B" w:rsidR="00714CD3" w:rsidRDefault="00000000" w:rsidP="00714CD3">
            <w:pPr>
              <w:spacing w:after="40" w:line="244" w:lineRule="auto"/>
              <w:jc w:val="center"/>
            </w:pPr>
            <w:sdt>
              <w:sdtPr>
                <w:rPr>
                  <w:rFonts w:ascii="Aptos" w:eastAsia="Aptos" w:hAnsi="Aptos" w:cs="Aptos"/>
                  <w:color w:val="7C7C81"/>
                </w:rPr>
                <w:id w:val="1612861659"/>
                <w14:checkbox>
                  <w14:checked w14:val="0"/>
                  <w14:checkedState w14:val="2612" w14:font="MS Gothic"/>
                  <w14:uncheckedState w14:val="2610" w14:font="MS Gothic"/>
                </w14:checkbox>
              </w:sdtPr>
              <w:sdtContent>
                <w:r w:rsidR="00714CD3">
                  <w:rPr>
                    <w:rFonts w:ascii="MS Gothic" w:eastAsia="MS Gothic" w:hAnsi="MS Gothic" w:cs="Aptos" w:hint="eastAsia"/>
                    <w:color w:val="7C7C81"/>
                  </w:rPr>
                  <w:t>☐</w:t>
                </w:r>
              </w:sdtContent>
            </w:sdt>
          </w:p>
        </w:tc>
        <w:tc>
          <w:tcPr>
            <w:tcW w:w="371" w:type="pct"/>
            <w:tcMar>
              <w:top w:w="120" w:type="dxa"/>
              <w:left w:w="160" w:type="dxa"/>
              <w:bottom w:w="120" w:type="dxa"/>
              <w:right w:w="160" w:type="dxa"/>
            </w:tcMar>
          </w:tcPr>
          <w:p w14:paraId="7D7F2ADC" w14:textId="77777777" w:rsidR="00714CD3" w:rsidRDefault="00714CD3" w:rsidP="00714CD3">
            <w:pPr>
              <w:spacing w:after="40" w:line="244" w:lineRule="auto"/>
              <w:jc w:val="center"/>
            </w:pPr>
            <w:r>
              <w:rPr>
                <w:rFonts w:ascii="Aptos" w:eastAsia="Aptos" w:hAnsi="Aptos" w:cs="Aptos"/>
                <w:color w:val="7C7C81"/>
              </w:rPr>
              <w:t>3</w:t>
            </w:r>
          </w:p>
        </w:tc>
        <w:tc>
          <w:tcPr>
            <w:tcW w:w="2278" w:type="pct"/>
            <w:tcMar>
              <w:top w:w="120" w:type="dxa"/>
              <w:left w:w="160" w:type="dxa"/>
              <w:bottom w:w="120" w:type="dxa"/>
              <w:right w:w="160" w:type="dxa"/>
            </w:tcMar>
          </w:tcPr>
          <w:p w14:paraId="7D7F2ADD" w14:textId="77777777" w:rsidR="00714CD3" w:rsidRDefault="00714CD3" w:rsidP="00714CD3">
            <w:pPr>
              <w:spacing w:after="40" w:line="244" w:lineRule="auto"/>
            </w:pPr>
            <w:r>
              <w:rPr>
                <w:rFonts w:ascii="Aptos" w:eastAsia="Aptos" w:hAnsi="Aptos" w:cs="Aptos"/>
                <w:color w:val="7C7C81"/>
              </w:rPr>
              <w:t>Agree a deadline for the candidate's response to the offer</w:t>
            </w:r>
          </w:p>
        </w:tc>
        <w:tc>
          <w:tcPr>
            <w:tcW w:w="1985" w:type="pct"/>
            <w:tcMar>
              <w:top w:w="120" w:type="dxa"/>
              <w:left w:w="160" w:type="dxa"/>
              <w:bottom w:w="120" w:type="dxa"/>
              <w:right w:w="160" w:type="dxa"/>
            </w:tcMar>
          </w:tcPr>
          <w:p w14:paraId="7D7F2ADE" w14:textId="77777777" w:rsidR="00714CD3" w:rsidRDefault="00714CD3" w:rsidP="00714CD3">
            <w:r>
              <w:t> </w:t>
            </w:r>
          </w:p>
        </w:tc>
      </w:tr>
      <w:tr w:rsidR="00714CD3" w14:paraId="7D7F2AE4"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1162193648"/>
              <w14:checkbox>
                <w14:checked w14:val="0"/>
                <w14:checkedState w14:val="2612" w14:font="MS Gothic"/>
                <w14:uncheckedState w14:val="2610" w14:font="MS Gothic"/>
              </w14:checkbox>
            </w:sdtPr>
            <w:sdtContent>
              <w:p w14:paraId="7D7F2AE0" w14:textId="5CA1464B"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AE1" w14:textId="77777777" w:rsidR="00714CD3" w:rsidRDefault="00714CD3" w:rsidP="00714CD3">
            <w:pPr>
              <w:spacing w:after="40" w:line="244" w:lineRule="auto"/>
              <w:jc w:val="center"/>
            </w:pPr>
            <w:r>
              <w:rPr>
                <w:rFonts w:ascii="Aptos" w:eastAsia="Aptos" w:hAnsi="Aptos" w:cs="Aptos"/>
                <w:color w:val="7C7C81"/>
              </w:rPr>
              <w:t>4</w:t>
            </w:r>
          </w:p>
        </w:tc>
        <w:tc>
          <w:tcPr>
            <w:tcW w:w="2278" w:type="pct"/>
            <w:tcMar>
              <w:top w:w="120" w:type="dxa"/>
              <w:left w:w="160" w:type="dxa"/>
              <w:bottom w:w="120" w:type="dxa"/>
              <w:right w:w="160" w:type="dxa"/>
            </w:tcMar>
          </w:tcPr>
          <w:p w14:paraId="7D7F2AE2" w14:textId="77777777" w:rsidR="00714CD3" w:rsidRDefault="00714CD3" w:rsidP="00714CD3">
            <w:pPr>
              <w:spacing w:after="40" w:line="244" w:lineRule="auto"/>
            </w:pPr>
            <w:r>
              <w:rPr>
                <w:rFonts w:ascii="Aptos" w:eastAsia="Aptos" w:hAnsi="Aptos" w:cs="Aptos"/>
                <w:color w:val="7C7C81"/>
              </w:rPr>
              <w:t>Notify all unsuccessful interviewed candidates by telephone before or alongside the written notification</w:t>
            </w:r>
          </w:p>
        </w:tc>
        <w:tc>
          <w:tcPr>
            <w:tcW w:w="1985" w:type="pct"/>
            <w:tcMar>
              <w:top w:w="120" w:type="dxa"/>
              <w:left w:w="160" w:type="dxa"/>
              <w:bottom w:w="120" w:type="dxa"/>
              <w:right w:w="160" w:type="dxa"/>
            </w:tcMar>
          </w:tcPr>
          <w:p w14:paraId="7D7F2AE3" w14:textId="77777777" w:rsidR="00714CD3" w:rsidRDefault="00714CD3" w:rsidP="00714CD3">
            <w:pPr>
              <w:spacing w:after="40" w:line="244" w:lineRule="auto"/>
            </w:pPr>
            <w:r>
              <w:rPr>
                <w:rFonts w:ascii="Aptos" w:eastAsia="Aptos" w:hAnsi="Aptos" w:cs="Aptos"/>
                <w:color w:val="7C7C81"/>
              </w:rPr>
              <w:t>Unsuccessful candidates should not receive a rejection letter before the preferred candidate has accepted in case of any issue.</w:t>
            </w:r>
          </w:p>
        </w:tc>
      </w:tr>
      <w:tr w:rsidR="00714CD3" w14:paraId="7D7F2AE9"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478964920"/>
              <w14:checkbox>
                <w14:checked w14:val="0"/>
                <w14:checkedState w14:val="2612" w14:font="MS Gothic"/>
                <w14:uncheckedState w14:val="2610" w14:font="MS Gothic"/>
              </w14:checkbox>
            </w:sdtPr>
            <w:sdtContent>
              <w:p w14:paraId="7D7F2AE5" w14:textId="5519001B"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AE6" w14:textId="77777777" w:rsidR="00714CD3" w:rsidRDefault="00714CD3" w:rsidP="00714CD3">
            <w:pPr>
              <w:spacing w:after="40" w:line="244" w:lineRule="auto"/>
              <w:jc w:val="center"/>
            </w:pPr>
            <w:r>
              <w:rPr>
                <w:rFonts w:ascii="Aptos" w:eastAsia="Aptos" w:hAnsi="Aptos" w:cs="Aptos"/>
                <w:color w:val="7C7C81"/>
              </w:rPr>
              <w:t>5</w:t>
            </w:r>
          </w:p>
        </w:tc>
        <w:tc>
          <w:tcPr>
            <w:tcW w:w="2278" w:type="pct"/>
            <w:tcMar>
              <w:top w:w="120" w:type="dxa"/>
              <w:left w:w="160" w:type="dxa"/>
              <w:bottom w:w="120" w:type="dxa"/>
              <w:right w:w="160" w:type="dxa"/>
            </w:tcMar>
          </w:tcPr>
          <w:p w14:paraId="7D7F2AE7" w14:textId="77777777" w:rsidR="00714CD3" w:rsidRDefault="00714CD3" w:rsidP="00714CD3">
            <w:pPr>
              <w:spacing w:after="40" w:line="244" w:lineRule="auto"/>
            </w:pPr>
            <w:r>
              <w:rPr>
                <w:rFonts w:ascii="Aptos" w:eastAsia="Aptos" w:hAnsi="Aptos" w:cs="Aptos"/>
                <w:color w:val="7C7C81"/>
              </w:rPr>
              <w:t>Offer constructive feedback to all interviewed candidates on request - provide specific, evidence-based feedback related to the selection criteria</w:t>
            </w:r>
          </w:p>
        </w:tc>
        <w:tc>
          <w:tcPr>
            <w:tcW w:w="1985" w:type="pct"/>
            <w:tcMar>
              <w:top w:w="120" w:type="dxa"/>
              <w:left w:w="160" w:type="dxa"/>
              <w:bottom w:w="120" w:type="dxa"/>
              <w:right w:w="160" w:type="dxa"/>
            </w:tcMar>
          </w:tcPr>
          <w:p w14:paraId="7D7F2AE8" w14:textId="77777777" w:rsidR="00714CD3" w:rsidRDefault="00714CD3" w:rsidP="00714CD3">
            <w:pPr>
              <w:spacing w:after="40" w:line="244" w:lineRule="auto"/>
            </w:pPr>
            <w:r>
              <w:rPr>
                <w:rFonts w:ascii="Aptos" w:eastAsia="Aptos" w:hAnsi="Aptos" w:cs="Aptos"/>
                <w:color w:val="7C7C81"/>
              </w:rPr>
              <w:t>Candidates may request feedback or information relating to the recruitment decision. Organisations should be able to objectively justify selection decisions against the stated criteria.</w:t>
            </w:r>
          </w:p>
        </w:tc>
      </w:tr>
      <w:tr w:rsidR="00714CD3" w14:paraId="7D7F2AEE"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652498577"/>
              <w14:checkbox>
                <w14:checked w14:val="0"/>
                <w14:checkedState w14:val="2612" w14:font="MS Gothic"/>
                <w14:uncheckedState w14:val="2610" w14:font="MS Gothic"/>
              </w14:checkbox>
            </w:sdtPr>
            <w:sdtContent>
              <w:p w14:paraId="7D7F2AEA" w14:textId="32C746BF"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AEB" w14:textId="77777777" w:rsidR="00714CD3" w:rsidRDefault="00714CD3" w:rsidP="00714CD3">
            <w:pPr>
              <w:spacing w:after="40" w:line="244" w:lineRule="auto"/>
              <w:jc w:val="center"/>
            </w:pPr>
            <w:r>
              <w:rPr>
                <w:rFonts w:ascii="Aptos" w:eastAsia="Aptos" w:hAnsi="Aptos" w:cs="Aptos"/>
                <w:color w:val="7C7C81"/>
              </w:rPr>
              <w:t>6</w:t>
            </w:r>
          </w:p>
        </w:tc>
        <w:tc>
          <w:tcPr>
            <w:tcW w:w="2278" w:type="pct"/>
            <w:tcMar>
              <w:top w:w="120" w:type="dxa"/>
              <w:left w:w="160" w:type="dxa"/>
              <w:bottom w:w="120" w:type="dxa"/>
              <w:right w:w="160" w:type="dxa"/>
            </w:tcMar>
          </w:tcPr>
          <w:p w14:paraId="7D7F2AEC" w14:textId="77777777" w:rsidR="00714CD3" w:rsidRDefault="00714CD3" w:rsidP="00714CD3">
            <w:pPr>
              <w:spacing w:after="40" w:line="244" w:lineRule="auto"/>
            </w:pPr>
            <w:r>
              <w:rPr>
                <w:rFonts w:ascii="Aptos" w:eastAsia="Aptos" w:hAnsi="Aptos" w:cs="Aptos"/>
                <w:color w:val="7C7C81"/>
              </w:rPr>
              <w:t>Ensure all candidate communications are professional, respectful and consistent with your employer brand and GDPR obligations</w:t>
            </w:r>
          </w:p>
        </w:tc>
        <w:tc>
          <w:tcPr>
            <w:tcW w:w="1985" w:type="pct"/>
            <w:tcMar>
              <w:top w:w="120" w:type="dxa"/>
              <w:left w:w="160" w:type="dxa"/>
              <w:bottom w:w="120" w:type="dxa"/>
              <w:right w:w="160" w:type="dxa"/>
            </w:tcMar>
          </w:tcPr>
          <w:p w14:paraId="7D7F2AED" w14:textId="77777777" w:rsidR="00714CD3" w:rsidRDefault="00714CD3" w:rsidP="00714CD3">
            <w:r>
              <w:t> </w:t>
            </w:r>
          </w:p>
        </w:tc>
      </w:tr>
      <w:tr w:rsidR="00714CD3" w14:paraId="7D7F2AF3"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1295248846"/>
              <w14:checkbox>
                <w14:checked w14:val="0"/>
                <w14:checkedState w14:val="2612" w14:font="MS Gothic"/>
                <w14:uncheckedState w14:val="2610" w14:font="MS Gothic"/>
              </w14:checkbox>
            </w:sdtPr>
            <w:sdtContent>
              <w:p w14:paraId="7D7F2AEF" w14:textId="562CA5AB"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AF0" w14:textId="77777777" w:rsidR="00714CD3" w:rsidRDefault="00714CD3" w:rsidP="00714CD3">
            <w:pPr>
              <w:spacing w:after="40" w:line="244" w:lineRule="auto"/>
              <w:jc w:val="center"/>
            </w:pPr>
            <w:r>
              <w:rPr>
                <w:rFonts w:ascii="Aptos" w:eastAsia="Aptos" w:hAnsi="Aptos" w:cs="Aptos"/>
                <w:color w:val="7C7C81"/>
              </w:rPr>
              <w:t>7</w:t>
            </w:r>
          </w:p>
        </w:tc>
        <w:tc>
          <w:tcPr>
            <w:tcW w:w="2278" w:type="pct"/>
            <w:tcMar>
              <w:top w:w="120" w:type="dxa"/>
              <w:left w:w="160" w:type="dxa"/>
              <w:bottom w:w="120" w:type="dxa"/>
              <w:right w:w="160" w:type="dxa"/>
            </w:tcMar>
          </w:tcPr>
          <w:p w14:paraId="7D7F2AF1" w14:textId="77777777" w:rsidR="00714CD3" w:rsidRDefault="00714CD3" w:rsidP="00714CD3">
            <w:pPr>
              <w:spacing w:after="40" w:line="244" w:lineRule="auto"/>
            </w:pPr>
            <w:r>
              <w:rPr>
                <w:rFonts w:ascii="Aptos" w:eastAsia="Aptos" w:hAnsi="Aptos" w:cs="Aptos"/>
                <w:color w:val="7C7C81"/>
              </w:rPr>
              <w:t>Record and retain all communications with candidates as part of the recruitment file</w:t>
            </w:r>
          </w:p>
        </w:tc>
        <w:tc>
          <w:tcPr>
            <w:tcW w:w="1985" w:type="pct"/>
            <w:tcMar>
              <w:top w:w="120" w:type="dxa"/>
              <w:left w:w="160" w:type="dxa"/>
              <w:bottom w:w="120" w:type="dxa"/>
              <w:right w:w="160" w:type="dxa"/>
            </w:tcMar>
          </w:tcPr>
          <w:p w14:paraId="7D7F2AF2" w14:textId="77777777" w:rsidR="00714CD3" w:rsidRDefault="00714CD3" w:rsidP="00714CD3">
            <w:r>
              <w:t> </w:t>
            </w:r>
          </w:p>
        </w:tc>
      </w:tr>
    </w:tbl>
    <w:p w14:paraId="44BE772E" w14:textId="77777777" w:rsidR="0069217B" w:rsidRDefault="0069217B">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696"/>
        <w:gridCol w:w="740"/>
        <w:gridCol w:w="4378"/>
        <w:gridCol w:w="3814"/>
      </w:tblGrid>
      <w:tr w:rsidR="00EE5B28" w:rsidRPr="004A74B8" w14:paraId="7D7F2AF5" w14:textId="77777777" w:rsidTr="004A74B8">
        <w:trPr>
          <w:cantSplit/>
        </w:trPr>
        <w:tc>
          <w:tcPr>
            <w:tcW w:w="5000" w:type="pct"/>
            <w:gridSpan w:val="4"/>
            <w:shd w:val="clear" w:color="auto" w:fill="A4D3C3"/>
            <w:tcMar>
              <w:top w:w="120" w:type="dxa"/>
              <w:left w:w="0" w:type="dxa"/>
              <w:bottom w:w="120" w:type="dxa"/>
              <w:right w:w="120" w:type="dxa"/>
            </w:tcMar>
          </w:tcPr>
          <w:p w14:paraId="7D7F2AF4" w14:textId="688EAE38" w:rsidR="00EE5B28" w:rsidRPr="004A74B8" w:rsidRDefault="004A6A0A">
            <w:pPr>
              <w:spacing w:after="40" w:line="244" w:lineRule="auto"/>
              <w:rPr>
                <w:b/>
                <w:bCs/>
                <w:color w:val="FFFFFF" w:themeColor="background1"/>
              </w:rPr>
            </w:pPr>
            <w:r w:rsidRPr="004A74B8">
              <w:rPr>
                <w:rFonts w:ascii="Aptos" w:eastAsia="Aptos" w:hAnsi="Aptos" w:cs="Aptos"/>
                <w:b/>
                <w:bCs/>
                <w:color w:val="FFFFFF" w:themeColor="background1"/>
              </w:rPr>
              <w:lastRenderedPageBreak/>
              <w:t>11.  Legal Compliance and Record-Keeping</w:t>
            </w:r>
          </w:p>
        </w:tc>
      </w:tr>
      <w:tr w:rsidR="00EE5B28" w:rsidRPr="004A74B8" w14:paraId="7D7F2AFA" w14:textId="77777777" w:rsidTr="004A74B8">
        <w:trPr>
          <w:cantSplit/>
        </w:trPr>
        <w:tc>
          <w:tcPr>
            <w:tcW w:w="366" w:type="pct"/>
            <w:shd w:val="clear" w:color="auto" w:fill="A4D3C3"/>
            <w:tcMar>
              <w:top w:w="120" w:type="dxa"/>
              <w:left w:w="0" w:type="dxa"/>
              <w:bottom w:w="120" w:type="dxa"/>
              <w:right w:w="160" w:type="dxa"/>
            </w:tcMar>
          </w:tcPr>
          <w:p w14:paraId="7D7F2AF6"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Done</w:t>
            </w:r>
          </w:p>
        </w:tc>
        <w:tc>
          <w:tcPr>
            <w:tcW w:w="371" w:type="pct"/>
            <w:shd w:val="clear" w:color="auto" w:fill="A4D3C3"/>
            <w:tcMar>
              <w:top w:w="120" w:type="dxa"/>
              <w:left w:w="160" w:type="dxa"/>
              <w:bottom w:w="120" w:type="dxa"/>
              <w:right w:w="160" w:type="dxa"/>
            </w:tcMar>
          </w:tcPr>
          <w:p w14:paraId="7D7F2AF7"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Step</w:t>
            </w:r>
          </w:p>
        </w:tc>
        <w:tc>
          <w:tcPr>
            <w:tcW w:w="2278" w:type="pct"/>
            <w:shd w:val="clear" w:color="auto" w:fill="A4D3C3"/>
            <w:tcMar>
              <w:top w:w="120" w:type="dxa"/>
              <w:left w:w="160" w:type="dxa"/>
              <w:bottom w:w="120" w:type="dxa"/>
              <w:right w:w="160" w:type="dxa"/>
            </w:tcMar>
          </w:tcPr>
          <w:p w14:paraId="7D7F2AF8"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Task</w:t>
            </w:r>
          </w:p>
        </w:tc>
        <w:tc>
          <w:tcPr>
            <w:tcW w:w="1985" w:type="pct"/>
            <w:shd w:val="clear" w:color="auto" w:fill="A4D3C3"/>
            <w:tcMar>
              <w:top w:w="120" w:type="dxa"/>
              <w:left w:w="160" w:type="dxa"/>
              <w:bottom w:w="120" w:type="dxa"/>
              <w:right w:w="160" w:type="dxa"/>
            </w:tcMar>
          </w:tcPr>
          <w:p w14:paraId="7D7F2AF9" w14:textId="77777777" w:rsidR="00EE5B28" w:rsidRPr="004A74B8" w:rsidRDefault="004A6A0A" w:rsidP="004A74B8">
            <w:pPr>
              <w:spacing w:after="40" w:line="244" w:lineRule="auto"/>
              <w:jc w:val="center"/>
              <w:rPr>
                <w:b/>
                <w:bCs/>
                <w:color w:val="FFFFFF" w:themeColor="background1"/>
              </w:rPr>
            </w:pPr>
            <w:r w:rsidRPr="004A74B8">
              <w:rPr>
                <w:rFonts w:ascii="Aptos" w:eastAsia="Aptos" w:hAnsi="Aptos" w:cs="Aptos"/>
                <w:b/>
                <w:bCs/>
                <w:color w:val="FFFFFF" w:themeColor="background1"/>
              </w:rPr>
              <w:t>Guidance / Notes</w:t>
            </w:r>
          </w:p>
        </w:tc>
      </w:tr>
      <w:tr w:rsidR="00714CD3" w14:paraId="7D7F2AFF"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1016384479"/>
              <w14:checkbox>
                <w14:checked w14:val="0"/>
                <w14:checkedState w14:val="2612" w14:font="MS Gothic"/>
                <w14:uncheckedState w14:val="2610" w14:font="MS Gothic"/>
              </w14:checkbox>
            </w:sdtPr>
            <w:sdtContent>
              <w:p w14:paraId="7D7F2AFB" w14:textId="723744F8"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AFC" w14:textId="77777777" w:rsidR="00714CD3" w:rsidRDefault="00714CD3" w:rsidP="00714CD3">
            <w:pPr>
              <w:spacing w:after="40" w:line="244" w:lineRule="auto"/>
              <w:jc w:val="center"/>
            </w:pPr>
            <w:r>
              <w:rPr>
                <w:rFonts w:ascii="Aptos" w:eastAsia="Aptos" w:hAnsi="Aptos" w:cs="Aptos"/>
                <w:color w:val="7C7C81"/>
              </w:rPr>
              <w:t>1</w:t>
            </w:r>
          </w:p>
        </w:tc>
        <w:tc>
          <w:tcPr>
            <w:tcW w:w="2278" w:type="pct"/>
            <w:tcMar>
              <w:top w:w="120" w:type="dxa"/>
              <w:left w:w="160" w:type="dxa"/>
              <w:bottom w:w="120" w:type="dxa"/>
              <w:right w:w="160" w:type="dxa"/>
            </w:tcMar>
          </w:tcPr>
          <w:p w14:paraId="7D7F2AFD" w14:textId="77777777" w:rsidR="00714CD3" w:rsidRDefault="00714CD3" w:rsidP="00714CD3">
            <w:pPr>
              <w:spacing w:after="40" w:line="244" w:lineRule="auto"/>
            </w:pPr>
            <w:r>
              <w:rPr>
                <w:rFonts w:ascii="Aptos" w:eastAsia="Aptos" w:hAnsi="Aptos" w:cs="Aptos"/>
                <w:color w:val="7C7C81"/>
              </w:rPr>
              <w:t>Confirm that the entire interview process has been conducted in compliance with the Equality Act 2010 - no discrimination on the basis of any protected characteristic</w:t>
            </w:r>
          </w:p>
        </w:tc>
        <w:tc>
          <w:tcPr>
            <w:tcW w:w="1985" w:type="pct"/>
            <w:tcMar>
              <w:top w:w="120" w:type="dxa"/>
              <w:left w:w="160" w:type="dxa"/>
              <w:bottom w:w="120" w:type="dxa"/>
              <w:right w:w="160" w:type="dxa"/>
            </w:tcMar>
          </w:tcPr>
          <w:p w14:paraId="7D7F2AFE" w14:textId="77777777" w:rsidR="00714CD3" w:rsidRDefault="00714CD3" w:rsidP="00714CD3">
            <w:r>
              <w:t> </w:t>
            </w:r>
          </w:p>
        </w:tc>
      </w:tr>
      <w:tr w:rsidR="00714CD3" w14:paraId="7D7F2B04" w14:textId="77777777" w:rsidTr="004A74B8">
        <w:trPr>
          <w:cantSplit/>
        </w:trPr>
        <w:tc>
          <w:tcPr>
            <w:tcW w:w="366" w:type="pct"/>
            <w:tcMar>
              <w:top w:w="120" w:type="dxa"/>
              <w:left w:w="0" w:type="dxa"/>
              <w:bottom w:w="120" w:type="dxa"/>
              <w:right w:w="160" w:type="dxa"/>
            </w:tcMar>
          </w:tcPr>
          <w:p w14:paraId="7D7F2B00" w14:textId="1AE5C0A9" w:rsidR="00714CD3" w:rsidRDefault="00000000" w:rsidP="00714CD3">
            <w:pPr>
              <w:spacing w:after="40" w:line="244" w:lineRule="auto"/>
              <w:jc w:val="center"/>
            </w:pPr>
            <w:sdt>
              <w:sdtPr>
                <w:rPr>
                  <w:rFonts w:ascii="Aptos" w:eastAsia="Aptos" w:hAnsi="Aptos" w:cs="Aptos"/>
                  <w:color w:val="7C7C81"/>
                </w:rPr>
                <w:id w:val="482127056"/>
                <w14:checkbox>
                  <w14:checked w14:val="0"/>
                  <w14:checkedState w14:val="2612" w14:font="MS Gothic"/>
                  <w14:uncheckedState w14:val="2610" w14:font="MS Gothic"/>
                </w14:checkbox>
              </w:sdtPr>
              <w:sdtContent>
                <w:r w:rsidR="00714CD3">
                  <w:rPr>
                    <w:rFonts w:ascii="MS Gothic" w:eastAsia="MS Gothic" w:hAnsi="MS Gothic" w:cs="Aptos" w:hint="eastAsia"/>
                    <w:color w:val="7C7C81"/>
                  </w:rPr>
                  <w:t>☐</w:t>
                </w:r>
              </w:sdtContent>
            </w:sdt>
          </w:p>
        </w:tc>
        <w:tc>
          <w:tcPr>
            <w:tcW w:w="371" w:type="pct"/>
            <w:tcMar>
              <w:top w:w="120" w:type="dxa"/>
              <w:left w:w="160" w:type="dxa"/>
              <w:bottom w:w="120" w:type="dxa"/>
              <w:right w:w="160" w:type="dxa"/>
            </w:tcMar>
          </w:tcPr>
          <w:p w14:paraId="7D7F2B01" w14:textId="77777777" w:rsidR="00714CD3" w:rsidRDefault="00714CD3" w:rsidP="00714CD3">
            <w:pPr>
              <w:spacing w:after="40" w:line="244" w:lineRule="auto"/>
              <w:jc w:val="center"/>
            </w:pPr>
            <w:r>
              <w:rPr>
                <w:rFonts w:ascii="Aptos" w:eastAsia="Aptos" w:hAnsi="Aptos" w:cs="Aptos"/>
                <w:color w:val="7C7C81"/>
              </w:rPr>
              <w:t>2</w:t>
            </w:r>
          </w:p>
        </w:tc>
        <w:tc>
          <w:tcPr>
            <w:tcW w:w="2278" w:type="pct"/>
            <w:tcMar>
              <w:top w:w="120" w:type="dxa"/>
              <w:left w:w="160" w:type="dxa"/>
              <w:bottom w:w="120" w:type="dxa"/>
              <w:right w:w="160" w:type="dxa"/>
            </w:tcMar>
          </w:tcPr>
          <w:p w14:paraId="7D7F2B02" w14:textId="77777777" w:rsidR="00714CD3" w:rsidRDefault="00714CD3" w:rsidP="00714CD3">
            <w:pPr>
              <w:spacing w:after="40" w:line="244" w:lineRule="auto"/>
            </w:pPr>
            <w:r>
              <w:rPr>
                <w:rFonts w:ascii="Aptos" w:eastAsia="Aptos" w:hAnsi="Aptos" w:cs="Aptos"/>
                <w:color w:val="7C7C81"/>
              </w:rPr>
              <w:t>Confirm that all candidate data has been handled in accordance with UK GDPR throughout the process</w:t>
            </w:r>
          </w:p>
        </w:tc>
        <w:tc>
          <w:tcPr>
            <w:tcW w:w="1985" w:type="pct"/>
            <w:tcMar>
              <w:top w:w="120" w:type="dxa"/>
              <w:left w:w="160" w:type="dxa"/>
              <w:bottom w:w="120" w:type="dxa"/>
              <w:right w:w="160" w:type="dxa"/>
            </w:tcMar>
          </w:tcPr>
          <w:p w14:paraId="7D7F2B03" w14:textId="77777777" w:rsidR="00714CD3" w:rsidRDefault="00714CD3" w:rsidP="00714CD3">
            <w:pPr>
              <w:spacing w:after="40" w:line="244" w:lineRule="auto"/>
            </w:pPr>
            <w:r>
              <w:rPr>
                <w:rFonts w:ascii="Aptos" w:eastAsia="Aptos" w:hAnsi="Aptos" w:cs="Aptos"/>
                <w:color w:val="7C7C81"/>
              </w:rPr>
              <w:t>Candidates should have received a privacy notice at the point of application</w:t>
            </w:r>
          </w:p>
        </w:tc>
      </w:tr>
      <w:tr w:rsidR="00714CD3" w14:paraId="7D7F2B09" w14:textId="77777777" w:rsidTr="004A74B8">
        <w:trPr>
          <w:cantSplit/>
        </w:trPr>
        <w:tc>
          <w:tcPr>
            <w:tcW w:w="366" w:type="pct"/>
            <w:tcMar>
              <w:top w:w="120" w:type="dxa"/>
              <w:left w:w="0" w:type="dxa"/>
              <w:bottom w:w="120" w:type="dxa"/>
              <w:right w:w="160" w:type="dxa"/>
            </w:tcMar>
          </w:tcPr>
          <w:p w14:paraId="7D7F2B05" w14:textId="1E3C1A30" w:rsidR="00714CD3" w:rsidRDefault="00000000" w:rsidP="00714CD3">
            <w:pPr>
              <w:spacing w:after="40" w:line="244" w:lineRule="auto"/>
              <w:jc w:val="center"/>
            </w:pPr>
            <w:sdt>
              <w:sdtPr>
                <w:rPr>
                  <w:rFonts w:ascii="Aptos" w:eastAsia="Aptos" w:hAnsi="Aptos" w:cs="Aptos"/>
                  <w:color w:val="7C7C81"/>
                </w:rPr>
                <w:id w:val="480198945"/>
                <w14:checkbox>
                  <w14:checked w14:val="0"/>
                  <w14:checkedState w14:val="2612" w14:font="MS Gothic"/>
                  <w14:uncheckedState w14:val="2610" w14:font="MS Gothic"/>
                </w14:checkbox>
              </w:sdtPr>
              <w:sdtContent>
                <w:r w:rsidR="00714CD3">
                  <w:rPr>
                    <w:rFonts w:ascii="MS Gothic" w:eastAsia="MS Gothic" w:hAnsi="MS Gothic" w:cs="Aptos" w:hint="eastAsia"/>
                    <w:color w:val="7C7C81"/>
                  </w:rPr>
                  <w:t>☐</w:t>
                </w:r>
              </w:sdtContent>
            </w:sdt>
          </w:p>
        </w:tc>
        <w:tc>
          <w:tcPr>
            <w:tcW w:w="371" w:type="pct"/>
            <w:tcMar>
              <w:top w:w="120" w:type="dxa"/>
              <w:left w:w="160" w:type="dxa"/>
              <w:bottom w:w="120" w:type="dxa"/>
              <w:right w:w="160" w:type="dxa"/>
            </w:tcMar>
          </w:tcPr>
          <w:p w14:paraId="7D7F2B06" w14:textId="77777777" w:rsidR="00714CD3" w:rsidRDefault="00714CD3" w:rsidP="00714CD3">
            <w:pPr>
              <w:spacing w:after="40" w:line="244" w:lineRule="auto"/>
              <w:jc w:val="center"/>
            </w:pPr>
            <w:r>
              <w:rPr>
                <w:rFonts w:ascii="Aptos" w:eastAsia="Aptos" w:hAnsi="Aptos" w:cs="Aptos"/>
                <w:color w:val="7C7C81"/>
              </w:rPr>
              <w:t>3</w:t>
            </w:r>
          </w:p>
        </w:tc>
        <w:tc>
          <w:tcPr>
            <w:tcW w:w="2278" w:type="pct"/>
            <w:tcMar>
              <w:top w:w="120" w:type="dxa"/>
              <w:left w:w="160" w:type="dxa"/>
              <w:bottom w:w="120" w:type="dxa"/>
              <w:right w:w="160" w:type="dxa"/>
            </w:tcMar>
          </w:tcPr>
          <w:p w14:paraId="7D7F2B07" w14:textId="31CA0A6D" w:rsidR="00714CD3" w:rsidRDefault="00714CD3" w:rsidP="00714CD3">
            <w:pPr>
              <w:spacing w:after="40" w:line="244" w:lineRule="auto"/>
            </w:pPr>
            <w:r>
              <w:rPr>
                <w:rFonts w:ascii="Aptos" w:eastAsia="Aptos" w:hAnsi="Aptos" w:cs="Aptos"/>
                <w:color w:val="7C7C81"/>
              </w:rPr>
              <w:t>Retain recruitment records in accordance with the organisation's retention schedule, typically 6</w:t>
            </w:r>
            <w:r w:rsidR="00314377">
              <w:rPr>
                <w:rFonts w:ascii="Aptos" w:eastAsia="Aptos" w:hAnsi="Aptos" w:cs="Aptos"/>
                <w:color w:val="7C7C81"/>
              </w:rPr>
              <w:t>-</w:t>
            </w:r>
            <w:r>
              <w:rPr>
                <w:rFonts w:ascii="Aptos" w:eastAsia="Aptos" w:hAnsi="Aptos" w:cs="Aptos"/>
                <w:color w:val="7C7C81"/>
              </w:rPr>
              <w:t>12 months following completion of the recruitment process.</w:t>
            </w:r>
          </w:p>
        </w:tc>
        <w:tc>
          <w:tcPr>
            <w:tcW w:w="1985" w:type="pct"/>
            <w:tcMar>
              <w:top w:w="120" w:type="dxa"/>
              <w:left w:w="160" w:type="dxa"/>
              <w:bottom w:w="120" w:type="dxa"/>
              <w:right w:w="160" w:type="dxa"/>
            </w:tcMar>
          </w:tcPr>
          <w:p w14:paraId="7D7F2B08" w14:textId="77777777" w:rsidR="00714CD3" w:rsidRDefault="00714CD3" w:rsidP="00714CD3">
            <w:pPr>
              <w:spacing w:after="40" w:line="244" w:lineRule="auto"/>
            </w:pPr>
            <w:r>
              <w:rPr>
                <w:rFonts w:ascii="Aptos" w:eastAsia="Aptos" w:hAnsi="Aptos" w:cs="Aptos"/>
                <w:color w:val="7C7C81"/>
              </w:rPr>
              <w:t>Records may be needed in the event of a discrimination claim or employment tribunal</w:t>
            </w:r>
          </w:p>
        </w:tc>
      </w:tr>
      <w:tr w:rsidR="00714CD3" w14:paraId="7D7F2B0E"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600723403"/>
              <w14:checkbox>
                <w14:checked w14:val="0"/>
                <w14:checkedState w14:val="2612" w14:font="MS Gothic"/>
                <w14:uncheckedState w14:val="2610" w14:font="MS Gothic"/>
              </w14:checkbox>
            </w:sdtPr>
            <w:sdtContent>
              <w:p w14:paraId="7D7F2B0A" w14:textId="6BB4B1DD"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B0B" w14:textId="77777777" w:rsidR="00714CD3" w:rsidRDefault="00714CD3" w:rsidP="00714CD3">
            <w:pPr>
              <w:spacing w:after="40" w:line="244" w:lineRule="auto"/>
              <w:jc w:val="center"/>
            </w:pPr>
            <w:r>
              <w:rPr>
                <w:rFonts w:ascii="Aptos" w:eastAsia="Aptos" w:hAnsi="Aptos" w:cs="Aptos"/>
                <w:color w:val="7C7C81"/>
              </w:rPr>
              <w:t>4</w:t>
            </w:r>
          </w:p>
        </w:tc>
        <w:tc>
          <w:tcPr>
            <w:tcW w:w="2278" w:type="pct"/>
            <w:tcMar>
              <w:top w:w="120" w:type="dxa"/>
              <w:left w:w="160" w:type="dxa"/>
              <w:bottom w:w="120" w:type="dxa"/>
              <w:right w:w="160" w:type="dxa"/>
            </w:tcMar>
          </w:tcPr>
          <w:p w14:paraId="7D7F2B0C" w14:textId="77777777" w:rsidR="00714CD3" w:rsidRDefault="00714CD3" w:rsidP="00714CD3">
            <w:pPr>
              <w:spacing w:after="40" w:line="244" w:lineRule="auto"/>
            </w:pPr>
            <w:r>
              <w:rPr>
                <w:rFonts w:ascii="Aptos" w:eastAsia="Aptos" w:hAnsi="Aptos" w:cs="Aptos"/>
                <w:color w:val="7C7C81"/>
              </w:rPr>
              <w:t>Ensure records are stored securely and accessible only to those with a legitimate need to see them</w:t>
            </w:r>
          </w:p>
        </w:tc>
        <w:tc>
          <w:tcPr>
            <w:tcW w:w="1985" w:type="pct"/>
            <w:tcMar>
              <w:top w:w="120" w:type="dxa"/>
              <w:left w:w="160" w:type="dxa"/>
              <w:bottom w:w="120" w:type="dxa"/>
              <w:right w:w="160" w:type="dxa"/>
            </w:tcMar>
          </w:tcPr>
          <w:p w14:paraId="7D7F2B0D" w14:textId="77777777" w:rsidR="00714CD3" w:rsidRDefault="00714CD3" w:rsidP="00714CD3">
            <w:r>
              <w:t> </w:t>
            </w:r>
          </w:p>
        </w:tc>
      </w:tr>
      <w:tr w:rsidR="00714CD3" w14:paraId="7D7F2B13"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1354756913"/>
              <w14:checkbox>
                <w14:checked w14:val="0"/>
                <w14:checkedState w14:val="2612" w14:font="MS Gothic"/>
                <w14:uncheckedState w14:val="2610" w14:font="MS Gothic"/>
              </w14:checkbox>
            </w:sdtPr>
            <w:sdtContent>
              <w:p w14:paraId="7D7F2B0F" w14:textId="54B63E93"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B10" w14:textId="77777777" w:rsidR="00714CD3" w:rsidRDefault="00714CD3" w:rsidP="00714CD3">
            <w:pPr>
              <w:spacing w:after="40" w:line="244" w:lineRule="auto"/>
              <w:jc w:val="center"/>
            </w:pPr>
            <w:r>
              <w:rPr>
                <w:rFonts w:ascii="Aptos" w:eastAsia="Aptos" w:hAnsi="Aptos" w:cs="Aptos"/>
                <w:color w:val="7C7C81"/>
              </w:rPr>
              <w:t>5</w:t>
            </w:r>
          </w:p>
        </w:tc>
        <w:tc>
          <w:tcPr>
            <w:tcW w:w="2278" w:type="pct"/>
            <w:tcMar>
              <w:top w:w="120" w:type="dxa"/>
              <w:left w:w="160" w:type="dxa"/>
              <w:bottom w:w="120" w:type="dxa"/>
              <w:right w:w="160" w:type="dxa"/>
            </w:tcMar>
          </w:tcPr>
          <w:p w14:paraId="7D7F2B11" w14:textId="77777777" w:rsidR="00714CD3" w:rsidRDefault="00714CD3" w:rsidP="00714CD3">
            <w:pPr>
              <w:spacing w:after="40" w:line="244" w:lineRule="auto"/>
            </w:pPr>
            <w:r>
              <w:rPr>
                <w:rFonts w:ascii="Aptos" w:eastAsia="Aptos" w:hAnsi="Aptos" w:cs="Aptos"/>
                <w:color w:val="7C7C81"/>
              </w:rPr>
              <w:t>Complete any internal reporting required by your organisation - headcount approval, offer approval, payroll notification</w:t>
            </w:r>
          </w:p>
        </w:tc>
        <w:tc>
          <w:tcPr>
            <w:tcW w:w="1985" w:type="pct"/>
            <w:tcMar>
              <w:top w:w="120" w:type="dxa"/>
              <w:left w:w="160" w:type="dxa"/>
              <w:bottom w:w="120" w:type="dxa"/>
              <w:right w:w="160" w:type="dxa"/>
            </w:tcMar>
          </w:tcPr>
          <w:p w14:paraId="7D7F2B12" w14:textId="77777777" w:rsidR="00714CD3" w:rsidRDefault="00714CD3" w:rsidP="00714CD3">
            <w:r>
              <w:t> </w:t>
            </w:r>
          </w:p>
        </w:tc>
      </w:tr>
      <w:tr w:rsidR="00714CD3" w14:paraId="7D7F2B18"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426314536"/>
              <w14:checkbox>
                <w14:checked w14:val="0"/>
                <w14:checkedState w14:val="2612" w14:font="MS Gothic"/>
                <w14:uncheckedState w14:val="2610" w14:font="MS Gothic"/>
              </w14:checkbox>
            </w:sdtPr>
            <w:sdtContent>
              <w:p w14:paraId="7D7F2B14" w14:textId="75F8DC33"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B15" w14:textId="77777777" w:rsidR="00714CD3" w:rsidRDefault="00714CD3" w:rsidP="00714CD3">
            <w:pPr>
              <w:spacing w:after="40" w:line="244" w:lineRule="auto"/>
              <w:jc w:val="center"/>
            </w:pPr>
            <w:r>
              <w:rPr>
                <w:rFonts w:ascii="Aptos" w:eastAsia="Aptos" w:hAnsi="Aptos" w:cs="Aptos"/>
                <w:color w:val="7C7C81"/>
              </w:rPr>
              <w:t>6</w:t>
            </w:r>
          </w:p>
        </w:tc>
        <w:tc>
          <w:tcPr>
            <w:tcW w:w="2278" w:type="pct"/>
            <w:tcMar>
              <w:top w:w="120" w:type="dxa"/>
              <w:left w:w="160" w:type="dxa"/>
              <w:bottom w:w="120" w:type="dxa"/>
              <w:right w:w="160" w:type="dxa"/>
            </w:tcMar>
          </w:tcPr>
          <w:p w14:paraId="7D7F2B16" w14:textId="77777777" w:rsidR="00714CD3" w:rsidRDefault="00714CD3" w:rsidP="00714CD3">
            <w:pPr>
              <w:spacing w:after="40" w:line="244" w:lineRule="auto"/>
            </w:pPr>
            <w:r>
              <w:rPr>
                <w:rFonts w:ascii="Aptos" w:eastAsia="Aptos" w:hAnsi="Aptos" w:cs="Aptos"/>
                <w:color w:val="7C7C81"/>
              </w:rPr>
              <w:t>Notify the HR system or recruitment tracking tool of the outcome and update all candidate records to reflect the final status</w:t>
            </w:r>
          </w:p>
        </w:tc>
        <w:tc>
          <w:tcPr>
            <w:tcW w:w="1985" w:type="pct"/>
            <w:tcMar>
              <w:top w:w="120" w:type="dxa"/>
              <w:left w:w="160" w:type="dxa"/>
              <w:bottom w:w="120" w:type="dxa"/>
              <w:right w:w="160" w:type="dxa"/>
            </w:tcMar>
          </w:tcPr>
          <w:p w14:paraId="7D7F2B17" w14:textId="77777777" w:rsidR="00714CD3" w:rsidRDefault="00714CD3" w:rsidP="00714CD3">
            <w:r>
              <w:t> </w:t>
            </w:r>
          </w:p>
        </w:tc>
      </w:tr>
      <w:tr w:rsidR="00714CD3" w14:paraId="7D7F2B1D" w14:textId="77777777" w:rsidTr="004A74B8">
        <w:trPr>
          <w:cantSplit/>
        </w:trPr>
        <w:tc>
          <w:tcPr>
            <w:tcW w:w="366" w:type="pct"/>
            <w:tcMar>
              <w:top w:w="120" w:type="dxa"/>
              <w:left w:w="0" w:type="dxa"/>
              <w:bottom w:w="120" w:type="dxa"/>
              <w:right w:w="160" w:type="dxa"/>
            </w:tcMar>
          </w:tcPr>
          <w:sdt>
            <w:sdtPr>
              <w:rPr>
                <w:rFonts w:ascii="Aptos" w:eastAsia="Aptos" w:hAnsi="Aptos" w:cs="Aptos"/>
                <w:color w:val="7C7C81"/>
              </w:rPr>
              <w:id w:val="1216700948"/>
              <w14:checkbox>
                <w14:checked w14:val="0"/>
                <w14:checkedState w14:val="2612" w14:font="MS Gothic"/>
                <w14:uncheckedState w14:val="2610" w14:font="MS Gothic"/>
              </w14:checkbox>
            </w:sdtPr>
            <w:sdtContent>
              <w:p w14:paraId="7D7F2B19" w14:textId="000230FF" w:rsidR="00714CD3" w:rsidRDefault="00714CD3" w:rsidP="00714CD3">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7D7F2B1A" w14:textId="77777777" w:rsidR="00714CD3" w:rsidRDefault="00714CD3" w:rsidP="00714CD3">
            <w:pPr>
              <w:spacing w:after="40" w:line="244" w:lineRule="auto"/>
              <w:jc w:val="center"/>
            </w:pPr>
            <w:r>
              <w:rPr>
                <w:rFonts w:ascii="Aptos" w:eastAsia="Aptos" w:hAnsi="Aptos" w:cs="Aptos"/>
                <w:color w:val="7C7C81"/>
              </w:rPr>
              <w:t>7</w:t>
            </w:r>
          </w:p>
        </w:tc>
        <w:tc>
          <w:tcPr>
            <w:tcW w:w="2278" w:type="pct"/>
            <w:tcMar>
              <w:top w:w="120" w:type="dxa"/>
              <w:left w:w="160" w:type="dxa"/>
              <w:bottom w:w="120" w:type="dxa"/>
              <w:right w:w="160" w:type="dxa"/>
            </w:tcMar>
          </w:tcPr>
          <w:p w14:paraId="7D7F2B1B" w14:textId="77777777" w:rsidR="00714CD3" w:rsidRDefault="00714CD3" w:rsidP="00714CD3">
            <w:pPr>
              <w:spacing w:after="40" w:line="244" w:lineRule="auto"/>
            </w:pPr>
            <w:r>
              <w:rPr>
                <w:rFonts w:ascii="Aptos" w:eastAsia="Aptos" w:hAnsi="Aptos" w:cs="Aptos"/>
                <w:color w:val="7C7C81"/>
              </w:rPr>
              <w:t>Conduct a brief post-process review with the hiring manager - what worked well and what would be improved in the next recruitment process for this type of role</w:t>
            </w:r>
          </w:p>
        </w:tc>
        <w:tc>
          <w:tcPr>
            <w:tcW w:w="1985" w:type="pct"/>
            <w:tcMar>
              <w:top w:w="120" w:type="dxa"/>
              <w:left w:w="160" w:type="dxa"/>
              <w:bottom w:w="120" w:type="dxa"/>
              <w:right w:w="160" w:type="dxa"/>
            </w:tcMar>
          </w:tcPr>
          <w:p w14:paraId="7D7F2B1C" w14:textId="77777777" w:rsidR="00714CD3" w:rsidRDefault="00714CD3" w:rsidP="00714CD3">
            <w:pPr>
              <w:spacing w:after="40" w:line="244" w:lineRule="auto"/>
            </w:pPr>
            <w:r>
              <w:rPr>
                <w:rFonts w:ascii="Aptos" w:eastAsia="Aptos" w:hAnsi="Aptos" w:cs="Aptos"/>
                <w:color w:val="7C7C81"/>
              </w:rPr>
              <w:t>Even brief process reviews improve consistency and quality over time</w:t>
            </w:r>
          </w:p>
        </w:tc>
      </w:tr>
    </w:tbl>
    <w:p w14:paraId="40360467" w14:textId="77777777" w:rsidR="0069217B" w:rsidRDefault="0069217B">
      <w:pPr>
        <w:keepNext/>
        <w:keepLines/>
        <w:spacing w:before="220" w:after="100"/>
        <w:rPr>
          <w:rFonts w:ascii="Aptos" w:eastAsia="Aptos" w:hAnsi="Aptos" w:cs="Aptos"/>
          <w:color w:val="A4D3C3"/>
        </w:rPr>
      </w:pPr>
    </w:p>
    <w:p w14:paraId="6F11B8D4" w14:textId="77777777" w:rsidR="0069217B" w:rsidRDefault="0069217B">
      <w:pPr>
        <w:rPr>
          <w:rFonts w:ascii="Aptos" w:eastAsia="Aptos" w:hAnsi="Aptos" w:cs="Aptos"/>
          <w:color w:val="A4D3C3"/>
        </w:rPr>
      </w:pPr>
      <w:r>
        <w:rPr>
          <w:rFonts w:ascii="Aptos" w:eastAsia="Aptos" w:hAnsi="Aptos" w:cs="Aptos"/>
          <w:color w:val="A4D3C3"/>
        </w:rPr>
        <w:br w:type="page"/>
      </w:r>
    </w:p>
    <w:p w14:paraId="7D7F2B1E" w14:textId="7353C0A0" w:rsidR="00EE5B28" w:rsidRDefault="004A6A0A">
      <w:pPr>
        <w:keepNext/>
        <w:keepLines/>
        <w:spacing w:before="220" w:after="100"/>
      </w:pPr>
      <w:r>
        <w:rPr>
          <w:rFonts w:ascii="Aptos" w:eastAsia="Aptos" w:hAnsi="Aptos" w:cs="Aptos"/>
          <w:color w:val="A4D3C3"/>
        </w:rPr>
        <w:lastRenderedPageBreak/>
        <w:t xml:space="preserve">▪ </w:t>
      </w:r>
      <w:r>
        <w:rPr>
          <w:rFonts w:ascii="Aptos" w:eastAsia="Aptos" w:hAnsi="Aptos" w:cs="Aptos"/>
          <w:b/>
          <w:bCs/>
          <w:color w:val="7C7C81"/>
        </w:rPr>
        <w:t>Completion Summary and Sign-Off</w:t>
      </w:r>
    </w:p>
    <w:p w14:paraId="7D7F2B1F" w14:textId="77777777" w:rsidR="00EE5B28" w:rsidRDefault="004A6A0A">
      <w:pPr>
        <w:spacing w:after="160" w:line="264" w:lineRule="auto"/>
      </w:pPr>
      <w:r>
        <w:rPr>
          <w:rFonts w:ascii="Aptos" w:eastAsia="Aptos" w:hAnsi="Aptos" w:cs="Aptos"/>
          <w:color w:val="7C7C81"/>
        </w:rPr>
        <w:t>Complete this summary once all sections have been worked through. Obtain HR sign-off before confirming the appointment decision.</w:t>
      </w:r>
    </w:p>
    <w:tbl>
      <w:tblPr>
        <w:tblW w:w="5000" w:type="pct"/>
        <w:tblCellMar>
          <w:left w:w="10" w:type="dxa"/>
          <w:right w:w="10" w:type="dxa"/>
        </w:tblCellMar>
        <w:tblLook w:val="0000" w:firstRow="0" w:lastRow="0" w:firstColumn="0" w:lastColumn="0" w:noHBand="0" w:noVBand="0"/>
      </w:tblPr>
      <w:tblGrid>
        <w:gridCol w:w="4893"/>
        <w:gridCol w:w="1434"/>
        <w:gridCol w:w="3311"/>
      </w:tblGrid>
      <w:tr w:rsidR="00EE5B28" w:rsidRPr="004A74B8" w14:paraId="7D7F2B25" w14:textId="77777777" w:rsidTr="004A74B8">
        <w:trPr>
          <w:cantSplit/>
        </w:trPr>
        <w:tc>
          <w:tcPr>
            <w:tcW w:w="2574" w:type="pct"/>
            <w:tcBorders>
              <w:bottom w:val="single" w:sz="4" w:space="0" w:color="E1E0DE"/>
            </w:tcBorders>
            <w:shd w:val="clear" w:color="auto" w:fill="A4D3C3"/>
            <w:tcMar>
              <w:top w:w="120" w:type="dxa"/>
              <w:left w:w="0" w:type="dxa"/>
              <w:bottom w:w="120" w:type="dxa"/>
              <w:right w:w="160" w:type="dxa"/>
            </w:tcMar>
          </w:tcPr>
          <w:p w14:paraId="7D7F2B22" w14:textId="7F908BF1" w:rsidR="00EE5B28" w:rsidRPr="004A74B8" w:rsidRDefault="004A74B8" w:rsidP="004A74B8">
            <w:pPr>
              <w:spacing w:after="40" w:line="244" w:lineRule="auto"/>
              <w:jc w:val="center"/>
              <w:rPr>
                <w:color w:val="FFFFFF" w:themeColor="background1"/>
              </w:rPr>
            </w:pPr>
            <w:r w:rsidRPr="004A74B8">
              <w:rPr>
                <w:rFonts w:ascii="Aptos" w:eastAsia="Aptos" w:hAnsi="Aptos" w:cs="Aptos"/>
                <w:color w:val="FFFFFF" w:themeColor="background1"/>
              </w:rPr>
              <w:t>SECTION</w:t>
            </w:r>
          </w:p>
        </w:tc>
        <w:tc>
          <w:tcPr>
            <w:tcW w:w="673" w:type="pct"/>
            <w:tcBorders>
              <w:bottom w:val="single" w:sz="4" w:space="0" w:color="E1E0DE"/>
            </w:tcBorders>
            <w:shd w:val="clear" w:color="auto" w:fill="A4D3C3"/>
            <w:tcMar>
              <w:top w:w="120" w:type="dxa"/>
              <w:left w:w="160" w:type="dxa"/>
              <w:bottom w:w="120" w:type="dxa"/>
              <w:right w:w="160" w:type="dxa"/>
            </w:tcMar>
          </w:tcPr>
          <w:p w14:paraId="7D7F2B23" w14:textId="5BA79BA2" w:rsidR="00EE5B28" w:rsidRPr="004A74B8" w:rsidRDefault="004A74B8" w:rsidP="004A74B8">
            <w:pPr>
              <w:spacing w:after="40" w:line="244" w:lineRule="auto"/>
              <w:jc w:val="center"/>
              <w:rPr>
                <w:color w:val="FFFFFF" w:themeColor="background1"/>
              </w:rPr>
            </w:pPr>
            <w:r w:rsidRPr="004A74B8">
              <w:rPr>
                <w:rFonts w:ascii="Aptos" w:eastAsia="Aptos" w:hAnsi="Aptos" w:cs="Aptos"/>
                <w:color w:val="FFFFFF" w:themeColor="background1"/>
              </w:rPr>
              <w:t>STEPS COMPLETED</w:t>
            </w:r>
          </w:p>
        </w:tc>
        <w:tc>
          <w:tcPr>
            <w:tcW w:w="1753" w:type="pct"/>
            <w:tcBorders>
              <w:bottom w:val="single" w:sz="4" w:space="0" w:color="E1E0DE"/>
            </w:tcBorders>
            <w:shd w:val="clear" w:color="auto" w:fill="A4D3C3"/>
            <w:tcMar>
              <w:top w:w="120" w:type="dxa"/>
              <w:left w:w="160" w:type="dxa"/>
              <w:bottom w:w="120" w:type="dxa"/>
              <w:right w:w="160" w:type="dxa"/>
            </w:tcMar>
          </w:tcPr>
          <w:p w14:paraId="7D7F2B24" w14:textId="5573F390" w:rsidR="00EE5B28" w:rsidRPr="004A74B8" w:rsidRDefault="004A74B8" w:rsidP="004A74B8">
            <w:pPr>
              <w:spacing w:after="40" w:line="244" w:lineRule="auto"/>
              <w:jc w:val="center"/>
              <w:rPr>
                <w:color w:val="FFFFFF" w:themeColor="background1"/>
              </w:rPr>
            </w:pPr>
            <w:r w:rsidRPr="004A74B8">
              <w:rPr>
                <w:rFonts w:ascii="Aptos" w:eastAsia="Aptos" w:hAnsi="Aptos" w:cs="Aptos"/>
                <w:color w:val="FFFFFF" w:themeColor="background1"/>
              </w:rPr>
              <w:t>SIGN-OFF</w:t>
            </w:r>
          </w:p>
        </w:tc>
      </w:tr>
      <w:tr w:rsidR="00EE5B28" w14:paraId="7D7F2B29" w14:textId="77777777" w:rsidTr="0069217B">
        <w:trPr>
          <w:cantSplit/>
        </w:trPr>
        <w:tc>
          <w:tcPr>
            <w:tcW w:w="2574" w:type="pct"/>
            <w:tcBorders>
              <w:bottom w:val="single" w:sz="4" w:space="0" w:color="E1E0DE"/>
            </w:tcBorders>
            <w:tcMar>
              <w:top w:w="120" w:type="dxa"/>
              <w:left w:w="0" w:type="dxa"/>
              <w:bottom w:w="120" w:type="dxa"/>
              <w:right w:w="160" w:type="dxa"/>
            </w:tcMar>
          </w:tcPr>
          <w:p w14:paraId="7D7F2B26" w14:textId="77777777" w:rsidR="00EE5B28" w:rsidRDefault="004A6A0A">
            <w:pPr>
              <w:spacing w:after="40" w:line="244" w:lineRule="auto"/>
            </w:pPr>
            <w:r>
              <w:rPr>
                <w:rFonts w:ascii="Aptos" w:eastAsia="Aptos" w:hAnsi="Aptos" w:cs="Aptos"/>
                <w:color w:val="7C7C81"/>
              </w:rPr>
              <w:t>1.  Pre-Interview Preparation — Panel and Process</w:t>
            </w:r>
          </w:p>
        </w:tc>
        <w:tc>
          <w:tcPr>
            <w:tcW w:w="673" w:type="pct"/>
            <w:tcBorders>
              <w:bottom w:val="single" w:sz="4" w:space="0" w:color="E1E0DE"/>
            </w:tcBorders>
            <w:tcMar>
              <w:top w:w="120" w:type="dxa"/>
              <w:left w:w="160" w:type="dxa"/>
              <w:bottom w:w="120" w:type="dxa"/>
              <w:right w:w="160" w:type="dxa"/>
            </w:tcMar>
          </w:tcPr>
          <w:p w14:paraId="7D7F2B27" w14:textId="77777777" w:rsidR="00EE5B28" w:rsidRDefault="004A6A0A" w:rsidP="004A74B8">
            <w:pPr>
              <w:spacing w:after="40" w:line="244" w:lineRule="auto"/>
              <w:jc w:val="center"/>
            </w:pPr>
            <w:r>
              <w:rPr>
                <w:rFonts w:ascii="Aptos" w:eastAsia="Aptos" w:hAnsi="Aptos" w:cs="Aptos"/>
                <w:color w:val="7C7C81"/>
              </w:rPr>
              <w:t>___ / ___</w:t>
            </w:r>
          </w:p>
        </w:tc>
        <w:tc>
          <w:tcPr>
            <w:tcW w:w="1753" w:type="pct"/>
            <w:tcBorders>
              <w:bottom w:val="single" w:sz="4" w:space="0" w:color="E1E0DE"/>
            </w:tcBorders>
            <w:tcMar>
              <w:top w:w="120" w:type="dxa"/>
              <w:left w:w="160" w:type="dxa"/>
              <w:bottom w:w="120" w:type="dxa"/>
              <w:right w:w="160" w:type="dxa"/>
            </w:tcMar>
          </w:tcPr>
          <w:p w14:paraId="7D7F2B28" w14:textId="231B24E2" w:rsidR="00EE5B28" w:rsidRDefault="00EE5B28">
            <w:pPr>
              <w:spacing w:after="40" w:line="244" w:lineRule="auto"/>
            </w:pPr>
          </w:p>
        </w:tc>
      </w:tr>
      <w:tr w:rsidR="00EE5B28" w14:paraId="7D7F2B2D" w14:textId="77777777" w:rsidTr="0069217B">
        <w:trPr>
          <w:cantSplit/>
        </w:trPr>
        <w:tc>
          <w:tcPr>
            <w:tcW w:w="2574" w:type="pct"/>
            <w:tcBorders>
              <w:bottom w:val="single" w:sz="4" w:space="0" w:color="E1E0DE"/>
            </w:tcBorders>
            <w:tcMar>
              <w:top w:w="120" w:type="dxa"/>
              <w:left w:w="0" w:type="dxa"/>
              <w:bottom w:w="120" w:type="dxa"/>
              <w:right w:w="160" w:type="dxa"/>
            </w:tcMar>
          </w:tcPr>
          <w:p w14:paraId="7D7F2B2A" w14:textId="77777777" w:rsidR="00EE5B28" w:rsidRDefault="004A6A0A">
            <w:pPr>
              <w:spacing w:after="40" w:line="244" w:lineRule="auto"/>
            </w:pPr>
            <w:r>
              <w:rPr>
                <w:rFonts w:ascii="Aptos" w:eastAsia="Aptos" w:hAnsi="Aptos" w:cs="Aptos"/>
                <w:color w:val="7C7C81"/>
              </w:rPr>
              <w:t>2.  Shortlisting and Candidate Selection</w:t>
            </w:r>
          </w:p>
        </w:tc>
        <w:tc>
          <w:tcPr>
            <w:tcW w:w="673" w:type="pct"/>
            <w:tcBorders>
              <w:bottom w:val="single" w:sz="4" w:space="0" w:color="E1E0DE"/>
            </w:tcBorders>
            <w:tcMar>
              <w:top w:w="120" w:type="dxa"/>
              <w:left w:w="160" w:type="dxa"/>
              <w:bottom w:w="120" w:type="dxa"/>
              <w:right w:w="160" w:type="dxa"/>
            </w:tcMar>
          </w:tcPr>
          <w:p w14:paraId="7D7F2B2B" w14:textId="77777777" w:rsidR="00EE5B28" w:rsidRDefault="004A6A0A" w:rsidP="004A74B8">
            <w:pPr>
              <w:spacing w:after="40" w:line="244" w:lineRule="auto"/>
              <w:jc w:val="center"/>
            </w:pPr>
            <w:r>
              <w:rPr>
                <w:rFonts w:ascii="Aptos" w:eastAsia="Aptos" w:hAnsi="Aptos" w:cs="Aptos"/>
                <w:color w:val="7C7C81"/>
              </w:rPr>
              <w:t>___ / ___</w:t>
            </w:r>
          </w:p>
        </w:tc>
        <w:tc>
          <w:tcPr>
            <w:tcW w:w="1753" w:type="pct"/>
            <w:tcBorders>
              <w:bottom w:val="single" w:sz="4" w:space="0" w:color="E1E0DE"/>
            </w:tcBorders>
            <w:tcMar>
              <w:top w:w="120" w:type="dxa"/>
              <w:left w:w="160" w:type="dxa"/>
              <w:bottom w:w="120" w:type="dxa"/>
              <w:right w:w="160" w:type="dxa"/>
            </w:tcMar>
          </w:tcPr>
          <w:p w14:paraId="7D7F2B2C" w14:textId="5A854FCA" w:rsidR="00EE5B28" w:rsidRDefault="00EE5B28">
            <w:pPr>
              <w:spacing w:after="40" w:line="244" w:lineRule="auto"/>
            </w:pPr>
          </w:p>
        </w:tc>
      </w:tr>
      <w:tr w:rsidR="00EE5B28" w14:paraId="7D7F2B31" w14:textId="77777777" w:rsidTr="0069217B">
        <w:trPr>
          <w:cantSplit/>
        </w:trPr>
        <w:tc>
          <w:tcPr>
            <w:tcW w:w="2574" w:type="pct"/>
            <w:tcBorders>
              <w:bottom w:val="single" w:sz="4" w:space="0" w:color="E1E0DE"/>
            </w:tcBorders>
            <w:tcMar>
              <w:top w:w="120" w:type="dxa"/>
              <w:left w:w="0" w:type="dxa"/>
              <w:bottom w:w="120" w:type="dxa"/>
              <w:right w:w="160" w:type="dxa"/>
            </w:tcMar>
          </w:tcPr>
          <w:p w14:paraId="7D7F2B2E" w14:textId="77777777" w:rsidR="00EE5B28" w:rsidRDefault="004A6A0A">
            <w:pPr>
              <w:spacing w:after="40" w:line="244" w:lineRule="auto"/>
            </w:pPr>
            <w:r>
              <w:rPr>
                <w:rFonts w:ascii="Aptos" w:eastAsia="Aptos" w:hAnsi="Aptos" w:cs="Aptos"/>
                <w:color w:val="7C7C81"/>
              </w:rPr>
              <w:t>3.  Candidate Invitation and Communication</w:t>
            </w:r>
          </w:p>
        </w:tc>
        <w:tc>
          <w:tcPr>
            <w:tcW w:w="673" w:type="pct"/>
            <w:tcBorders>
              <w:bottom w:val="single" w:sz="4" w:space="0" w:color="E1E0DE"/>
            </w:tcBorders>
            <w:tcMar>
              <w:top w:w="120" w:type="dxa"/>
              <w:left w:w="160" w:type="dxa"/>
              <w:bottom w:w="120" w:type="dxa"/>
              <w:right w:w="160" w:type="dxa"/>
            </w:tcMar>
          </w:tcPr>
          <w:p w14:paraId="7D7F2B2F" w14:textId="77777777" w:rsidR="00EE5B28" w:rsidRDefault="004A6A0A" w:rsidP="004A74B8">
            <w:pPr>
              <w:spacing w:after="40" w:line="244" w:lineRule="auto"/>
              <w:jc w:val="center"/>
            </w:pPr>
            <w:r>
              <w:rPr>
                <w:rFonts w:ascii="Aptos" w:eastAsia="Aptos" w:hAnsi="Aptos" w:cs="Aptos"/>
                <w:color w:val="7C7C81"/>
              </w:rPr>
              <w:t>___ / ___</w:t>
            </w:r>
          </w:p>
        </w:tc>
        <w:tc>
          <w:tcPr>
            <w:tcW w:w="1753" w:type="pct"/>
            <w:tcBorders>
              <w:bottom w:val="single" w:sz="4" w:space="0" w:color="E1E0DE"/>
            </w:tcBorders>
            <w:tcMar>
              <w:top w:w="120" w:type="dxa"/>
              <w:left w:w="160" w:type="dxa"/>
              <w:bottom w:w="120" w:type="dxa"/>
              <w:right w:w="160" w:type="dxa"/>
            </w:tcMar>
          </w:tcPr>
          <w:p w14:paraId="7D7F2B30" w14:textId="51EFA881" w:rsidR="00EE5B28" w:rsidRDefault="00EE5B28">
            <w:pPr>
              <w:spacing w:after="40" w:line="244" w:lineRule="auto"/>
            </w:pPr>
          </w:p>
        </w:tc>
      </w:tr>
      <w:tr w:rsidR="00EE5B28" w14:paraId="7D7F2B35" w14:textId="77777777" w:rsidTr="0069217B">
        <w:trPr>
          <w:cantSplit/>
        </w:trPr>
        <w:tc>
          <w:tcPr>
            <w:tcW w:w="2574" w:type="pct"/>
            <w:tcBorders>
              <w:bottom w:val="single" w:sz="4" w:space="0" w:color="E1E0DE"/>
            </w:tcBorders>
            <w:tcMar>
              <w:top w:w="120" w:type="dxa"/>
              <w:left w:w="0" w:type="dxa"/>
              <w:bottom w:w="120" w:type="dxa"/>
              <w:right w:w="160" w:type="dxa"/>
            </w:tcMar>
          </w:tcPr>
          <w:p w14:paraId="7D7F2B32" w14:textId="77777777" w:rsidR="00EE5B28" w:rsidRDefault="004A6A0A">
            <w:pPr>
              <w:spacing w:after="40" w:line="244" w:lineRule="auto"/>
            </w:pPr>
            <w:r>
              <w:rPr>
                <w:rFonts w:ascii="Aptos" w:eastAsia="Aptos" w:hAnsi="Aptos" w:cs="Aptos"/>
                <w:color w:val="7C7C81"/>
              </w:rPr>
              <w:t>4.  Interview Question Preparation</w:t>
            </w:r>
          </w:p>
        </w:tc>
        <w:tc>
          <w:tcPr>
            <w:tcW w:w="673" w:type="pct"/>
            <w:tcBorders>
              <w:bottom w:val="single" w:sz="4" w:space="0" w:color="E1E0DE"/>
            </w:tcBorders>
            <w:tcMar>
              <w:top w:w="120" w:type="dxa"/>
              <w:left w:w="160" w:type="dxa"/>
              <w:bottom w:w="120" w:type="dxa"/>
              <w:right w:w="160" w:type="dxa"/>
            </w:tcMar>
          </w:tcPr>
          <w:p w14:paraId="7D7F2B33" w14:textId="77777777" w:rsidR="00EE5B28" w:rsidRDefault="004A6A0A" w:rsidP="004A74B8">
            <w:pPr>
              <w:spacing w:after="40" w:line="244" w:lineRule="auto"/>
              <w:jc w:val="center"/>
            </w:pPr>
            <w:r>
              <w:rPr>
                <w:rFonts w:ascii="Aptos" w:eastAsia="Aptos" w:hAnsi="Aptos" w:cs="Aptos"/>
                <w:color w:val="7C7C81"/>
              </w:rPr>
              <w:t>___ / ___</w:t>
            </w:r>
          </w:p>
        </w:tc>
        <w:tc>
          <w:tcPr>
            <w:tcW w:w="1753" w:type="pct"/>
            <w:tcBorders>
              <w:bottom w:val="single" w:sz="4" w:space="0" w:color="E1E0DE"/>
            </w:tcBorders>
            <w:tcMar>
              <w:top w:w="120" w:type="dxa"/>
              <w:left w:w="160" w:type="dxa"/>
              <w:bottom w:w="120" w:type="dxa"/>
              <w:right w:w="160" w:type="dxa"/>
            </w:tcMar>
          </w:tcPr>
          <w:p w14:paraId="7D7F2B34" w14:textId="4752E388" w:rsidR="00EE5B28" w:rsidRDefault="00EE5B28">
            <w:pPr>
              <w:spacing w:after="40" w:line="244" w:lineRule="auto"/>
            </w:pPr>
          </w:p>
        </w:tc>
      </w:tr>
      <w:tr w:rsidR="00EE5B28" w14:paraId="7D7F2B39" w14:textId="77777777" w:rsidTr="0069217B">
        <w:trPr>
          <w:cantSplit/>
        </w:trPr>
        <w:tc>
          <w:tcPr>
            <w:tcW w:w="2574" w:type="pct"/>
            <w:tcBorders>
              <w:bottom w:val="single" w:sz="4" w:space="0" w:color="E1E0DE"/>
            </w:tcBorders>
            <w:tcMar>
              <w:top w:w="120" w:type="dxa"/>
              <w:left w:w="0" w:type="dxa"/>
              <w:bottom w:w="120" w:type="dxa"/>
              <w:right w:w="160" w:type="dxa"/>
            </w:tcMar>
          </w:tcPr>
          <w:p w14:paraId="7D7F2B36" w14:textId="77777777" w:rsidR="00EE5B28" w:rsidRDefault="004A6A0A">
            <w:pPr>
              <w:spacing w:after="40" w:line="244" w:lineRule="auto"/>
            </w:pPr>
            <w:r>
              <w:rPr>
                <w:rFonts w:ascii="Aptos" w:eastAsia="Aptos" w:hAnsi="Aptos" w:cs="Aptos"/>
                <w:color w:val="7C7C81"/>
              </w:rPr>
              <w:t>5.  Scoring and Assessment Framework</w:t>
            </w:r>
          </w:p>
        </w:tc>
        <w:tc>
          <w:tcPr>
            <w:tcW w:w="673" w:type="pct"/>
            <w:tcBorders>
              <w:bottom w:val="single" w:sz="4" w:space="0" w:color="E1E0DE"/>
            </w:tcBorders>
            <w:tcMar>
              <w:top w:w="120" w:type="dxa"/>
              <w:left w:w="160" w:type="dxa"/>
              <w:bottom w:w="120" w:type="dxa"/>
              <w:right w:w="160" w:type="dxa"/>
            </w:tcMar>
          </w:tcPr>
          <w:p w14:paraId="7D7F2B37" w14:textId="77777777" w:rsidR="00EE5B28" w:rsidRDefault="004A6A0A" w:rsidP="004A74B8">
            <w:pPr>
              <w:spacing w:after="40" w:line="244" w:lineRule="auto"/>
              <w:jc w:val="center"/>
            </w:pPr>
            <w:r>
              <w:rPr>
                <w:rFonts w:ascii="Aptos" w:eastAsia="Aptos" w:hAnsi="Aptos" w:cs="Aptos"/>
                <w:color w:val="7C7C81"/>
              </w:rPr>
              <w:t>___ / ___</w:t>
            </w:r>
          </w:p>
        </w:tc>
        <w:tc>
          <w:tcPr>
            <w:tcW w:w="1753" w:type="pct"/>
            <w:tcBorders>
              <w:bottom w:val="single" w:sz="4" w:space="0" w:color="E1E0DE"/>
            </w:tcBorders>
            <w:tcMar>
              <w:top w:w="120" w:type="dxa"/>
              <w:left w:w="160" w:type="dxa"/>
              <w:bottom w:w="120" w:type="dxa"/>
              <w:right w:w="160" w:type="dxa"/>
            </w:tcMar>
          </w:tcPr>
          <w:p w14:paraId="7D7F2B38" w14:textId="72203D5E" w:rsidR="00EE5B28" w:rsidRDefault="00EE5B28">
            <w:pPr>
              <w:spacing w:after="40" w:line="244" w:lineRule="auto"/>
            </w:pPr>
          </w:p>
        </w:tc>
      </w:tr>
      <w:tr w:rsidR="00EE5B28" w14:paraId="7D7F2B3D" w14:textId="77777777" w:rsidTr="0069217B">
        <w:trPr>
          <w:cantSplit/>
        </w:trPr>
        <w:tc>
          <w:tcPr>
            <w:tcW w:w="2574" w:type="pct"/>
            <w:tcBorders>
              <w:bottom w:val="single" w:sz="4" w:space="0" w:color="E1E0DE"/>
            </w:tcBorders>
            <w:tcMar>
              <w:top w:w="120" w:type="dxa"/>
              <w:left w:w="0" w:type="dxa"/>
              <w:bottom w:w="120" w:type="dxa"/>
              <w:right w:w="160" w:type="dxa"/>
            </w:tcMar>
          </w:tcPr>
          <w:p w14:paraId="7D7F2B3A" w14:textId="77777777" w:rsidR="00EE5B28" w:rsidRDefault="004A6A0A">
            <w:pPr>
              <w:spacing w:after="40" w:line="244" w:lineRule="auto"/>
            </w:pPr>
            <w:r>
              <w:rPr>
                <w:rFonts w:ascii="Aptos" w:eastAsia="Aptos" w:hAnsi="Aptos" w:cs="Aptos"/>
                <w:color w:val="7C7C81"/>
              </w:rPr>
              <w:t>6.  Conducting the Interview</w:t>
            </w:r>
          </w:p>
        </w:tc>
        <w:tc>
          <w:tcPr>
            <w:tcW w:w="673" w:type="pct"/>
            <w:tcBorders>
              <w:bottom w:val="single" w:sz="4" w:space="0" w:color="E1E0DE"/>
            </w:tcBorders>
            <w:tcMar>
              <w:top w:w="120" w:type="dxa"/>
              <w:left w:w="160" w:type="dxa"/>
              <w:bottom w:w="120" w:type="dxa"/>
              <w:right w:w="160" w:type="dxa"/>
            </w:tcMar>
          </w:tcPr>
          <w:p w14:paraId="7D7F2B3B" w14:textId="77777777" w:rsidR="00EE5B28" w:rsidRDefault="004A6A0A" w:rsidP="004A74B8">
            <w:pPr>
              <w:spacing w:after="40" w:line="244" w:lineRule="auto"/>
              <w:jc w:val="center"/>
            </w:pPr>
            <w:r>
              <w:rPr>
                <w:rFonts w:ascii="Aptos" w:eastAsia="Aptos" w:hAnsi="Aptos" w:cs="Aptos"/>
                <w:color w:val="7C7C81"/>
              </w:rPr>
              <w:t>___ / ___</w:t>
            </w:r>
          </w:p>
        </w:tc>
        <w:tc>
          <w:tcPr>
            <w:tcW w:w="1753" w:type="pct"/>
            <w:tcBorders>
              <w:bottom w:val="single" w:sz="4" w:space="0" w:color="E1E0DE"/>
            </w:tcBorders>
            <w:tcMar>
              <w:top w:w="120" w:type="dxa"/>
              <w:left w:w="160" w:type="dxa"/>
              <w:bottom w:w="120" w:type="dxa"/>
              <w:right w:w="160" w:type="dxa"/>
            </w:tcMar>
          </w:tcPr>
          <w:p w14:paraId="7D7F2B3C" w14:textId="6449348B" w:rsidR="00EE5B28" w:rsidRDefault="00EE5B28">
            <w:pPr>
              <w:spacing w:after="40" w:line="244" w:lineRule="auto"/>
            </w:pPr>
          </w:p>
        </w:tc>
      </w:tr>
      <w:tr w:rsidR="00EE5B28" w14:paraId="7D7F2B41" w14:textId="77777777" w:rsidTr="0069217B">
        <w:trPr>
          <w:cantSplit/>
        </w:trPr>
        <w:tc>
          <w:tcPr>
            <w:tcW w:w="2574" w:type="pct"/>
            <w:tcBorders>
              <w:bottom w:val="single" w:sz="4" w:space="0" w:color="E1E0DE"/>
            </w:tcBorders>
            <w:tcMar>
              <w:top w:w="120" w:type="dxa"/>
              <w:left w:w="0" w:type="dxa"/>
              <w:bottom w:w="120" w:type="dxa"/>
              <w:right w:w="160" w:type="dxa"/>
            </w:tcMar>
          </w:tcPr>
          <w:p w14:paraId="7D7F2B3E" w14:textId="77777777" w:rsidR="00EE5B28" w:rsidRDefault="004A6A0A">
            <w:pPr>
              <w:spacing w:after="40" w:line="244" w:lineRule="auto"/>
            </w:pPr>
            <w:r>
              <w:rPr>
                <w:rFonts w:ascii="Aptos" w:eastAsia="Aptos" w:hAnsi="Aptos" w:cs="Aptos"/>
                <w:color w:val="7C7C81"/>
              </w:rPr>
              <w:t>7.  Psychometric and Additional Assessments</w:t>
            </w:r>
          </w:p>
        </w:tc>
        <w:tc>
          <w:tcPr>
            <w:tcW w:w="673" w:type="pct"/>
            <w:tcBorders>
              <w:bottom w:val="single" w:sz="4" w:space="0" w:color="E1E0DE"/>
            </w:tcBorders>
            <w:tcMar>
              <w:top w:w="120" w:type="dxa"/>
              <w:left w:w="160" w:type="dxa"/>
              <w:bottom w:w="120" w:type="dxa"/>
              <w:right w:w="160" w:type="dxa"/>
            </w:tcMar>
          </w:tcPr>
          <w:p w14:paraId="7D7F2B3F" w14:textId="77777777" w:rsidR="00EE5B28" w:rsidRDefault="004A6A0A" w:rsidP="004A74B8">
            <w:pPr>
              <w:spacing w:after="40" w:line="244" w:lineRule="auto"/>
              <w:jc w:val="center"/>
            </w:pPr>
            <w:r>
              <w:rPr>
                <w:rFonts w:ascii="Aptos" w:eastAsia="Aptos" w:hAnsi="Aptos" w:cs="Aptos"/>
                <w:color w:val="7C7C81"/>
              </w:rPr>
              <w:t>___ / ___</w:t>
            </w:r>
          </w:p>
        </w:tc>
        <w:tc>
          <w:tcPr>
            <w:tcW w:w="1753" w:type="pct"/>
            <w:tcBorders>
              <w:bottom w:val="single" w:sz="4" w:space="0" w:color="E1E0DE"/>
            </w:tcBorders>
            <w:tcMar>
              <w:top w:w="120" w:type="dxa"/>
              <w:left w:w="160" w:type="dxa"/>
              <w:bottom w:w="120" w:type="dxa"/>
              <w:right w:w="160" w:type="dxa"/>
            </w:tcMar>
          </w:tcPr>
          <w:p w14:paraId="7D7F2B40" w14:textId="59DF3D8D" w:rsidR="00EE5B28" w:rsidRDefault="00EE5B28">
            <w:pPr>
              <w:spacing w:after="40" w:line="244" w:lineRule="auto"/>
            </w:pPr>
          </w:p>
        </w:tc>
      </w:tr>
      <w:tr w:rsidR="00EE5B28" w14:paraId="7D7F2B45" w14:textId="77777777" w:rsidTr="0069217B">
        <w:trPr>
          <w:cantSplit/>
        </w:trPr>
        <w:tc>
          <w:tcPr>
            <w:tcW w:w="2574" w:type="pct"/>
            <w:tcBorders>
              <w:bottom w:val="single" w:sz="4" w:space="0" w:color="E1E0DE"/>
            </w:tcBorders>
            <w:tcMar>
              <w:top w:w="120" w:type="dxa"/>
              <w:left w:w="0" w:type="dxa"/>
              <w:bottom w:w="120" w:type="dxa"/>
              <w:right w:w="160" w:type="dxa"/>
            </w:tcMar>
          </w:tcPr>
          <w:p w14:paraId="7D7F2B42" w14:textId="77777777" w:rsidR="00EE5B28" w:rsidRDefault="004A6A0A">
            <w:pPr>
              <w:spacing w:after="40" w:line="244" w:lineRule="auto"/>
            </w:pPr>
            <w:r>
              <w:rPr>
                <w:rFonts w:ascii="Aptos" w:eastAsia="Aptos" w:hAnsi="Aptos" w:cs="Aptos"/>
                <w:color w:val="7C7C81"/>
              </w:rPr>
              <w:t>8.  Post-Interview Scoring and Decision-Making</w:t>
            </w:r>
          </w:p>
        </w:tc>
        <w:tc>
          <w:tcPr>
            <w:tcW w:w="673" w:type="pct"/>
            <w:tcBorders>
              <w:bottom w:val="single" w:sz="4" w:space="0" w:color="E1E0DE"/>
            </w:tcBorders>
            <w:tcMar>
              <w:top w:w="120" w:type="dxa"/>
              <w:left w:w="160" w:type="dxa"/>
              <w:bottom w:w="120" w:type="dxa"/>
              <w:right w:w="160" w:type="dxa"/>
            </w:tcMar>
          </w:tcPr>
          <w:p w14:paraId="7D7F2B43" w14:textId="77777777" w:rsidR="00EE5B28" w:rsidRDefault="004A6A0A" w:rsidP="004A74B8">
            <w:pPr>
              <w:spacing w:after="40" w:line="244" w:lineRule="auto"/>
              <w:jc w:val="center"/>
            </w:pPr>
            <w:r>
              <w:rPr>
                <w:rFonts w:ascii="Aptos" w:eastAsia="Aptos" w:hAnsi="Aptos" w:cs="Aptos"/>
                <w:color w:val="7C7C81"/>
              </w:rPr>
              <w:t>___ / ___</w:t>
            </w:r>
          </w:p>
        </w:tc>
        <w:tc>
          <w:tcPr>
            <w:tcW w:w="1753" w:type="pct"/>
            <w:tcBorders>
              <w:bottom w:val="single" w:sz="4" w:space="0" w:color="E1E0DE"/>
            </w:tcBorders>
            <w:tcMar>
              <w:top w:w="120" w:type="dxa"/>
              <w:left w:w="160" w:type="dxa"/>
              <w:bottom w:w="120" w:type="dxa"/>
              <w:right w:w="160" w:type="dxa"/>
            </w:tcMar>
          </w:tcPr>
          <w:p w14:paraId="7D7F2B44" w14:textId="6771AF08" w:rsidR="00EE5B28" w:rsidRDefault="00EE5B28">
            <w:pPr>
              <w:spacing w:after="40" w:line="244" w:lineRule="auto"/>
            </w:pPr>
          </w:p>
        </w:tc>
      </w:tr>
      <w:tr w:rsidR="00EE5B28" w14:paraId="7D7F2B49" w14:textId="77777777" w:rsidTr="0069217B">
        <w:trPr>
          <w:cantSplit/>
        </w:trPr>
        <w:tc>
          <w:tcPr>
            <w:tcW w:w="2574" w:type="pct"/>
            <w:tcBorders>
              <w:bottom w:val="single" w:sz="4" w:space="0" w:color="E1E0DE"/>
            </w:tcBorders>
            <w:tcMar>
              <w:top w:w="120" w:type="dxa"/>
              <w:left w:w="0" w:type="dxa"/>
              <w:bottom w:w="120" w:type="dxa"/>
              <w:right w:w="160" w:type="dxa"/>
            </w:tcMar>
          </w:tcPr>
          <w:p w14:paraId="7D7F2B46" w14:textId="77777777" w:rsidR="00EE5B28" w:rsidRDefault="004A6A0A">
            <w:pPr>
              <w:spacing w:after="40" w:line="244" w:lineRule="auto"/>
            </w:pPr>
            <w:r>
              <w:rPr>
                <w:rFonts w:ascii="Aptos" w:eastAsia="Aptos" w:hAnsi="Aptos" w:cs="Aptos"/>
                <w:color w:val="7C7C81"/>
              </w:rPr>
              <w:t>9.  References and Pre-Employment Checks</w:t>
            </w:r>
          </w:p>
        </w:tc>
        <w:tc>
          <w:tcPr>
            <w:tcW w:w="673" w:type="pct"/>
            <w:tcBorders>
              <w:bottom w:val="single" w:sz="4" w:space="0" w:color="E1E0DE"/>
            </w:tcBorders>
            <w:tcMar>
              <w:top w:w="120" w:type="dxa"/>
              <w:left w:w="160" w:type="dxa"/>
              <w:bottom w:w="120" w:type="dxa"/>
              <w:right w:w="160" w:type="dxa"/>
            </w:tcMar>
          </w:tcPr>
          <w:p w14:paraId="7D7F2B47" w14:textId="77777777" w:rsidR="00EE5B28" w:rsidRDefault="004A6A0A" w:rsidP="004A74B8">
            <w:pPr>
              <w:spacing w:after="40" w:line="244" w:lineRule="auto"/>
              <w:jc w:val="center"/>
            </w:pPr>
            <w:r>
              <w:rPr>
                <w:rFonts w:ascii="Aptos" w:eastAsia="Aptos" w:hAnsi="Aptos" w:cs="Aptos"/>
                <w:color w:val="7C7C81"/>
              </w:rPr>
              <w:t>___ / ___</w:t>
            </w:r>
          </w:p>
        </w:tc>
        <w:tc>
          <w:tcPr>
            <w:tcW w:w="1753" w:type="pct"/>
            <w:tcBorders>
              <w:bottom w:val="single" w:sz="4" w:space="0" w:color="E1E0DE"/>
            </w:tcBorders>
            <w:tcMar>
              <w:top w:w="120" w:type="dxa"/>
              <w:left w:w="160" w:type="dxa"/>
              <w:bottom w:w="120" w:type="dxa"/>
              <w:right w:w="160" w:type="dxa"/>
            </w:tcMar>
          </w:tcPr>
          <w:p w14:paraId="7D7F2B48" w14:textId="0F54AD63" w:rsidR="00EE5B28" w:rsidRDefault="00EE5B28">
            <w:pPr>
              <w:spacing w:after="40" w:line="244" w:lineRule="auto"/>
            </w:pPr>
          </w:p>
        </w:tc>
      </w:tr>
      <w:tr w:rsidR="00EE5B28" w14:paraId="7D7F2B4D" w14:textId="77777777" w:rsidTr="0069217B">
        <w:trPr>
          <w:cantSplit/>
        </w:trPr>
        <w:tc>
          <w:tcPr>
            <w:tcW w:w="2574" w:type="pct"/>
            <w:tcBorders>
              <w:bottom w:val="single" w:sz="4" w:space="0" w:color="E1E0DE"/>
            </w:tcBorders>
            <w:tcMar>
              <w:top w:w="120" w:type="dxa"/>
              <w:left w:w="0" w:type="dxa"/>
              <w:bottom w:w="120" w:type="dxa"/>
              <w:right w:w="160" w:type="dxa"/>
            </w:tcMar>
          </w:tcPr>
          <w:p w14:paraId="7D7F2B4A" w14:textId="77777777" w:rsidR="00EE5B28" w:rsidRDefault="004A6A0A">
            <w:pPr>
              <w:spacing w:after="40" w:line="244" w:lineRule="auto"/>
            </w:pPr>
            <w:r>
              <w:rPr>
                <w:rFonts w:ascii="Aptos" w:eastAsia="Aptos" w:hAnsi="Aptos" w:cs="Aptos"/>
                <w:color w:val="7C7C81"/>
              </w:rPr>
              <w:t>10.  Candidate Communication and Offer</w:t>
            </w:r>
          </w:p>
        </w:tc>
        <w:tc>
          <w:tcPr>
            <w:tcW w:w="673" w:type="pct"/>
            <w:tcBorders>
              <w:bottom w:val="single" w:sz="4" w:space="0" w:color="E1E0DE"/>
            </w:tcBorders>
            <w:tcMar>
              <w:top w:w="120" w:type="dxa"/>
              <w:left w:w="160" w:type="dxa"/>
              <w:bottom w:w="120" w:type="dxa"/>
              <w:right w:w="160" w:type="dxa"/>
            </w:tcMar>
          </w:tcPr>
          <w:p w14:paraId="7D7F2B4B" w14:textId="77777777" w:rsidR="00EE5B28" w:rsidRDefault="004A6A0A" w:rsidP="004A74B8">
            <w:pPr>
              <w:spacing w:after="40" w:line="244" w:lineRule="auto"/>
              <w:jc w:val="center"/>
            </w:pPr>
            <w:r>
              <w:rPr>
                <w:rFonts w:ascii="Aptos" w:eastAsia="Aptos" w:hAnsi="Aptos" w:cs="Aptos"/>
                <w:color w:val="7C7C81"/>
              </w:rPr>
              <w:t>___ / ___</w:t>
            </w:r>
          </w:p>
        </w:tc>
        <w:tc>
          <w:tcPr>
            <w:tcW w:w="1753" w:type="pct"/>
            <w:tcBorders>
              <w:bottom w:val="single" w:sz="4" w:space="0" w:color="E1E0DE"/>
            </w:tcBorders>
            <w:tcMar>
              <w:top w:w="120" w:type="dxa"/>
              <w:left w:w="160" w:type="dxa"/>
              <w:bottom w:w="120" w:type="dxa"/>
              <w:right w:w="160" w:type="dxa"/>
            </w:tcMar>
          </w:tcPr>
          <w:p w14:paraId="7D7F2B4C" w14:textId="3E8C5C86" w:rsidR="00EE5B28" w:rsidRDefault="00EE5B28">
            <w:pPr>
              <w:spacing w:after="40" w:line="244" w:lineRule="auto"/>
            </w:pPr>
          </w:p>
        </w:tc>
      </w:tr>
      <w:tr w:rsidR="00EE5B28" w14:paraId="7D7F2B51" w14:textId="77777777" w:rsidTr="0069217B">
        <w:trPr>
          <w:cantSplit/>
        </w:trPr>
        <w:tc>
          <w:tcPr>
            <w:tcW w:w="2574" w:type="pct"/>
            <w:tcBorders>
              <w:bottom w:val="single" w:sz="4" w:space="0" w:color="E1E0DE"/>
            </w:tcBorders>
            <w:tcMar>
              <w:top w:w="120" w:type="dxa"/>
              <w:left w:w="0" w:type="dxa"/>
              <w:bottom w:w="120" w:type="dxa"/>
              <w:right w:w="160" w:type="dxa"/>
            </w:tcMar>
          </w:tcPr>
          <w:p w14:paraId="7D7F2B4E" w14:textId="77777777" w:rsidR="00EE5B28" w:rsidRDefault="004A6A0A">
            <w:pPr>
              <w:spacing w:after="40" w:line="244" w:lineRule="auto"/>
            </w:pPr>
            <w:r>
              <w:rPr>
                <w:rFonts w:ascii="Aptos" w:eastAsia="Aptos" w:hAnsi="Aptos" w:cs="Aptos"/>
                <w:color w:val="7C7C81"/>
              </w:rPr>
              <w:t>11.  Legal Compliance and Record-Keeping</w:t>
            </w:r>
          </w:p>
        </w:tc>
        <w:tc>
          <w:tcPr>
            <w:tcW w:w="673" w:type="pct"/>
            <w:tcBorders>
              <w:bottom w:val="single" w:sz="4" w:space="0" w:color="E1E0DE"/>
            </w:tcBorders>
            <w:tcMar>
              <w:top w:w="120" w:type="dxa"/>
              <w:left w:w="160" w:type="dxa"/>
              <w:bottom w:w="120" w:type="dxa"/>
              <w:right w:w="160" w:type="dxa"/>
            </w:tcMar>
          </w:tcPr>
          <w:p w14:paraId="7D7F2B4F" w14:textId="77777777" w:rsidR="00EE5B28" w:rsidRDefault="004A6A0A" w:rsidP="004A74B8">
            <w:pPr>
              <w:spacing w:after="40" w:line="244" w:lineRule="auto"/>
              <w:jc w:val="center"/>
            </w:pPr>
            <w:r>
              <w:rPr>
                <w:rFonts w:ascii="Aptos" w:eastAsia="Aptos" w:hAnsi="Aptos" w:cs="Aptos"/>
                <w:color w:val="7C7C81"/>
              </w:rPr>
              <w:t>___ / ___</w:t>
            </w:r>
          </w:p>
        </w:tc>
        <w:tc>
          <w:tcPr>
            <w:tcW w:w="1753" w:type="pct"/>
            <w:tcBorders>
              <w:bottom w:val="single" w:sz="4" w:space="0" w:color="E1E0DE"/>
            </w:tcBorders>
            <w:tcMar>
              <w:top w:w="120" w:type="dxa"/>
              <w:left w:w="160" w:type="dxa"/>
              <w:bottom w:w="120" w:type="dxa"/>
              <w:right w:w="160" w:type="dxa"/>
            </w:tcMar>
          </w:tcPr>
          <w:p w14:paraId="7D7F2B50" w14:textId="29C644F1" w:rsidR="00EE5B28" w:rsidRDefault="00EE5B28">
            <w:pPr>
              <w:spacing w:after="40" w:line="244" w:lineRule="auto"/>
            </w:pPr>
          </w:p>
        </w:tc>
      </w:tr>
    </w:tbl>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212"/>
        <w:gridCol w:w="3213"/>
        <w:gridCol w:w="3213"/>
      </w:tblGrid>
      <w:tr w:rsidR="00D04F05" w:rsidRPr="00D04F05" w14:paraId="03B5C19F" w14:textId="0E4F3BFB" w:rsidTr="004A74B8">
        <w:tc>
          <w:tcPr>
            <w:tcW w:w="3212" w:type="dxa"/>
            <w:tcBorders>
              <w:top w:val="nil"/>
              <w:left w:val="nil"/>
              <w:bottom w:val="single" w:sz="4" w:space="0" w:color="D9D9D9" w:themeColor="background1" w:themeShade="D9"/>
              <w:right w:val="nil"/>
            </w:tcBorders>
          </w:tcPr>
          <w:p w14:paraId="53F943E9" w14:textId="34C55C1C" w:rsidR="00D04F05" w:rsidRPr="00D04F05" w:rsidRDefault="00D04F05">
            <w:pPr>
              <w:keepNext/>
              <w:keepLines/>
              <w:spacing w:before="220" w:after="100"/>
              <w:rPr>
                <w:rFonts w:ascii="Aptos" w:eastAsia="Aptos" w:hAnsi="Aptos" w:cs="Aptos"/>
                <w:b/>
                <w:bCs/>
                <w:color w:val="7C7C81"/>
              </w:rPr>
            </w:pPr>
            <w:r w:rsidRPr="00D04F05">
              <w:rPr>
                <w:rFonts w:ascii="Aptos" w:eastAsia="Aptos" w:hAnsi="Aptos" w:cs="Aptos"/>
                <w:b/>
                <w:bCs/>
                <w:color w:val="7C7C81"/>
              </w:rPr>
              <w:t>Authorisations</w:t>
            </w:r>
          </w:p>
        </w:tc>
        <w:tc>
          <w:tcPr>
            <w:tcW w:w="3213" w:type="dxa"/>
            <w:tcBorders>
              <w:top w:val="nil"/>
              <w:left w:val="nil"/>
              <w:bottom w:val="single" w:sz="4" w:space="0" w:color="D9D9D9" w:themeColor="background1" w:themeShade="D9"/>
              <w:right w:val="nil"/>
            </w:tcBorders>
          </w:tcPr>
          <w:p w14:paraId="1CAF1498" w14:textId="77777777" w:rsidR="00D04F05" w:rsidRPr="00D04F05" w:rsidRDefault="00D04F05">
            <w:pPr>
              <w:keepNext/>
              <w:keepLines/>
              <w:spacing w:before="220" w:after="100"/>
              <w:rPr>
                <w:rFonts w:ascii="Aptos" w:eastAsia="Aptos" w:hAnsi="Aptos" w:cs="Aptos"/>
                <w:b/>
                <w:bCs/>
                <w:color w:val="7C7C81"/>
              </w:rPr>
            </w:pPr>
          </w:p>
        </w:tc>
        <w:tc>
          <w:tcPr>
            <w:tcW w:w="3213" w:type="dxa"/>
            <w:tcBorders>
              <w:top w:val="nil"/>
              <w:left w:val="nil"/>
              <w:bottom w:val="single" w:sz="4" w:space="0" w:color="D9D9D9" w:themeColor="background1" w:themeShade="D9"/>
              <w:right w:val="nil"/>
            </w:tcBorders>
          </w:tcPr>
          <w:p w14:paraId="10BCC834" w14:textId="77777777" w:rsidR="00D04F05" w:rsidRPr="00D04F05" w:rsidRDefault="00D04F05">
            <w:pPr>
              <w:keepNext/>
              <w:keepLines/>
              <w:spacing w:before="220" w:after="100"/>
              <w:rPr>
                <w:rFonts w:ascii="Aptos" w:eastAsia="Aptos" w:hAnsi="Aptos" w:cs="Aptos"/>
                <w:b/>
                <w:bCs/>
                <w:color w:val="7C7C81"/>
              </w:rPr>
            </w:pPr>
          </w:p>
        </w:tc>
      </w:tr>
      <w:tr w:rsidR="00D04F05" w:rsidRPr="004A74B8" w14:paraId="6B0B3CFB" w14:textId="7BDFB903" w:rsidTr="004A74B8">
        <w:tc>
          <w:tcPr>
            <w:tcW w:w="3212" w:type="dxa"/>
            <w:tcBorders>
              <w:top w:val="single" w:sz="4" w:space="0" w:color="D9D9D9" w:themeColor="background1" w:themeShade="D9"/>
            </w:tcBorders>
            <w:shd w:val="clear" w:color="auto" w:fill="A4D3C3"/>
          </w:tcPr>
          <w:p w14:paraId="6ED19F4A" w14:textId="157B66C3" w:rsidR="00D04F05" w:rsidRPr="004A74B8" w:rsidRDefault="004A74B8" w:rsidP="00D04F05">
            <w:pPr>
              <w:keepNext/>
              <w:keepLines/>
              <w:spacing w:before="220" w:after="100"/>
              <w:rPr>
                <w:rFonts w:ascii="Aptos" w:eastAsia="Aptos" w:hAnsi="Aptos" w:cs="Aptos"/>
                <w:b/>
                <w:bCs/>
                <w:color w:val="FFFFFF" w:themeColor="background1"/>
              </w:rPr>
            </w:pPr>
            <w:r w:rsidRPr="004A74B8">
              <w:rPr>
                <w:rFonts w:ascii="Aptos" w:eastAsia="Aptos" w:hAnsi="Aptos" w:cs="Aptos"/>
                <w:b/>
                <w:bCs/>
                <w:color w:val="FFFFFF" w:themeColor="background1"/>
              </w:rPr>
              <w:t>HIRING MANAGER</w:t>
            </w:r>
          </w:p>
        </w:tc>
        <w:tc>
          <w:tcPr>
            <w:tcW w:w="3213" w:type="dxa"/>
            <w:tcBorders>
              <w:top w:val="single" w:sz="4" w:space="0" w:color="D9D9D9" w:themeColor="background1" w:themeShade="D9"/>
            </w:tcBorders>
            <w:shd w:val="clear" w:color="auto" w:fill="A4D3C3"/>
          </w:tcPr>
          <w:p w14:paraId="7AD8D25D" w14:textId="44A6A5EF" w:rsidR="00D04F05" w:rsidRPr="004A74B8" w:rsidRDefault="004A74B8" w:rsidP="00D04F05">
            <w:pPr>
              <w:keepNext/>
              <w:keepLines/>
              <w:spacing w:before="220" w:after="100"/>
              <w:rPr>
                <w:rFonts w:ascii="Aptos" w:eastAsia="Aptos" w:hAnsi="Aptos" w:cs="Aptos"/>
                <w:b/>
                <w:bCs/>
                <w:color w:val="FFFFFF" w:themeColor="background1"/>
              </w:rPr>
            </w:pPr>
            <w:r w:rsidRPr="004A74B8">
              <w:rPr>
                <w:rFonts w:ascii="Aptos" w:eastAsia="Aptos" w:hAnsi="Aptos" w:cs="Aptos"/>
                <w:b/>
                <w:bCs/>
                <w:color w:val="FFFFFF" w:themeColor="background1"/>
              </w:rPr>
              <w:t>HR AUTHORISATION</w:t>
            </w:r>
          </w:p>
        </w:tc>
        <w:tc>
          <w:tcPr>
            <w:tcW w:w="3213" w:type="dxa"/>
            <w:tcBorders>
              <w:top w:val="single" w:sz="4" w:space="0" w:color="D9D9D9" w:themeColor="background1" w:themeShade="D9"/>
            </w:tcBorders>
            <w:shd w:val="clear" w:color="auto" w:fill="A4D3C3"/>
          </w:tcPr>
          <w:p w14:paraId="50C9AEBC" w14:textId="3ED83902" w:rsidR="00D04F05" w:rsidRPr="004A74B8" w:rsidRDefault="004A74B8" w:rsidP="00D04F05">
            <w:pPr>
              <w:spacing w:after="40" w:line="244" w:lineRule="auto"/>
              <w:rPr>
                <w:rFonts w:ascii="Aptos" w:eastAsia="Aptos" w:hAnsi="Aptos" w:cs="Aptos"/>
                <w:b/>
                <w:bCs/>
                <w:color w:val="FFFFFF" w:themeColor="background1"/>
              </w:rPr>
            </w:pPr>
            <w:r w:rsidRPr="004A74B8">
              <w:rPr>
                <w:rFonts w:ascii="Aptos" w:eastAsia="Aptos" w:hAnsi="Aptos" w:cs="Aptos"/>
                <w:b/>
                <w:bCs/>
                <w:color w:val="FFFFFF" w:themeColor="background1"/>
              </w:rPr>
              <w:t>APPOINTING MANAGER / BUDGET HOLDER (IF REQUIRED SEPARATELY)</w:t>
            </w:r>
          </w:p>
        </w:tc>
      </w:tr>
      <w:tr w:rsidR="00D04F05" w14:paraId="4C6FD76A" w14:textId="39527865" w:rsidTr="004A74B8">
        <w:tc>
          <w:tcPr>
            <w:tcW w:w="3212" w:type="dxa"/>
          </w:tcPr>
          <w:p w14:paraId="7E1A17F3" w14:textId="77777777" w:rsidR="00D04F05" w:rsidRDefault="00D04F05" w:rsidP="00D04F05">
            <w:pPr>
              <w:keepNext/>
              <w:keepLines/>
              <w:spacing w:before="220" w:after="100"/>
              <w:rPr>
                <w:rFonts w:ascii="Aptos" w:eastAsia="Aptos" w:hAnsi="Aptos" w:cs="Aptos"/>
                <w:color w:val="7C7C81"/>
              </w:rPr>
            </w:pPr>
            <w:r w:rsidRPr="002D5034">
              <w:rPr>
                <w:rFonts w:ascii="Aptos" w:eastAsia="Aptos" w:hAnsi="Aptos" w:cs="Aptos"/>
                <w:color w:val="7C7C81"/>
              </w:rPr>
              <w:t>Name:</w:t>
            </w:r>
          </w:p>
          <w:p w14:paraId="292F6B7C" w14:textId="7DC14BC9" w:rsidR="00D04F05" w:rsidRDefault="00D04F05" w:rsidP="00D04F05">
            <w:pPr>
              <w:keepNext/>
              <w:keepLines/>
              <w:spacing w:before="220" w:after="100"/>
              <w:rPr>
                <w:rFonts w:ascii="Aptos" w:eastAsia="Aptos" w:hAnsi="Aptos" w:cs="Aptos"/>
                <w:color w:val="A4D3C3"/>
              </w:rPr>
            </w:pPr>
          </w:p>
        </w:tc>
        <w:tc>
          <w:tcPr>
            <w:tcW w:w="3213" w:type="dxa"/>
          </w:tcPr>
          <w:p w14:paraId="40ABD0D6" w14:textId="77777777" w:rsidR="00D04F05" w:rsidRDefault="00D04F05" w:rsidP="00D04F05">
            <w:pPr>
              <w:keepNext/>
              <w:keepLines/>
              <w:spacing w:before="220" w:after="100"/>
              <w:rPr>
                <w:rFonts w:ascii="Aptos" w:eastAsia="Aptos" w:hAnsi="Aptos" w:cs="Aptos"/>
                <w:color w:val="7C7C81"/>
              </w:rPr>
            </w:pPr>
            <w:r w:rsidRPr="00FA1722">
              <w:rPr>
                <w:rFonts w:ascii="Aptos" w:eastAsia="Aptos" w:hAnsi="Aptos" w:cs="Aptos"/>
                <w:color w:val="7C7C81"/>
              </w:rPr>
              <w:t>Name:</w:t>
            </w:r>
          </w:p>
          <w:p w14:paraId="1B3B4918" w14:textId="0AC81650" w:rsidR="00D04F05" w:rsidRDefault="00D04F05" w:rsidP="00D04F05">
            <w:pPr>
              <w:keepNext/>
              <w:keepLines/>
              <w:spacing w:before="220" w:after="100"/>
              <w:rPr>
                <w:rFonts w:ascii="Aptos" w:eastAsia="Aptos" w:hAnsi="Aptos" w:cs="Aptos"/>
                <w:color w:val="A4D3C3"/>
              </w:rPr>
            </w:pPr>
          </w:p>
        </w:tc>
        <w:tc>
          <w:tcPr>
            <w:tcW w:w="3213" w:type="dxa"/>
          </w:tcPr>
          <w:p w14:paraId="72A01D48" w14:textId="77777777" w:rsidR="00D04F05" w:rsidRDefault="00D04F05" w:rsidP="00D04F05">
            <w:pPr>
              <w:keepNext/>
              <w:keepLines/>
              <w:spacing w:before="220" w:after="100"/>
              <w:rPr>
                <w:rFonts w:ascii="Aptos" w:eastAsia="Aptos" w:hAnsi="Aptos" w:cs="Aptos"/>
                <w:color w:val="7C7C81"/>
              </w:rPr>
            </w:pPr>
            <w:r w:rsidRPr="002D5034">
              <w:rPr>
                <w:rFonts w:ascii="Aptos" w:eastAsia="Aptos" w:hAnsi="Aptos" w:cs="Aptos"/>
                <w:color w:val="7C7C81"/>
              </w:rPr>
              <w:t>Name:</w:t>
            </w:r>
          </w:p>
          <w:p w14:paraId="2BE18ADE" w14:textId="019A7E20" w:rsidR="00D04F05" w:rsidRPr="00FA1722" w:rsidRDefault="00D04F05" w:rsidP="00D04F05">
            <w:pPr>
              <w:keepNext/>
              <w:keepLines/>
              <w:spacing w:before="220" w:after="100"/>
              <w:rPr>
                <w:rFonts w:ascii="Aptos" w:eastAsia="Aptos" w:hAnsi="Aptos" w:cs="Aptos"/>
                <w:color w:val="7C7C81"/>
              </w:rPr>
            </w:pPr>
          </w:p>
        </w:tc>
      </w:tr>
      <w:tr w:rsidR="00D04F05" w14:paraId="05BF6269" w14:textId="1042F81A" w:rsidTr="004A74B8">
        <w:tc>
          <w:tcPr>
            <w:tcW w:w="3212" w:type="dxa"/>
          </w:tcPr>
          <w:p w14:paraId="3E2969BE" w14:textId="77777777" w:rsidR="00D04F05" w:rsidRDefault="00D04F05" w:rsidP="00D04F05">
            <w:pPr>
              <w:keepNext/>
              <w:keepLines/>
              <w:spacing w:before="220" w:after="100"/>
              <w:rPr>
                <w:rFonts w:ascii="Aptos" w:eastAsia="Aptos" w:hAnsi="Aptos" w:cs="Aptos"/>
                <w:color w:val="7C7C81"/>
              </w:rPr>
            </w:pPr>
            <w:r w:rsidRPr="002D5034">
              <w:rPr>
                <w:rFonts w:ascii="Aptos" w:eastAsia="Aptos" w:hAnsi="Aptos" w:cs="Aptos"/>
                <w:color w:val="7C7C81"/>
              </w:rPr>
              <w:t>Signature:</w:t>
            </w:r>
          </w:p>
          <w:p w14:paraId="79A7D219" w14:textId="7B8566C3" w:rsidR="00D04F05" w:rsidRDefault="00D04F05" w:rsidP="00D04F05">
            <w:pPr>
              <w:keepNext/>
              <w:keepLines/>
              <w:spacing w:before="220" w:after="100"/>
              <w:rPr>
                <w:rFonts w:ascii="Aptos" w:eastAsia="Aptos" w:hAnsi="Aptos" w:cs="Aptos"/>
                <w:color w:val="A4D3C3"/>
              </w:rPr>
            </w:pPr>
          </w:p>
        </w:tc>
        <w:tc>
          <w:tcPr>
            <w:tcW w:w="3213" w:type="dxa"/>
          </w:tcPr>
          <w:p w14:paraId="71BEF7FA" w14:textId="77777777" w:rsidR="00D04F05" w:rsidRDefault="00D04F05" w:rsidP="00D04F05">
            <w:pPr>
              <w:keepNext/>
              <w:keepLines/>
              <w:spacing w:before="220" w:after="100"/>
              <w:rPr>
                <w:rFonts w:ascii="Aptos" w:eastAsia="Aptos" w:hAnsi="Aptos" w:cs="Aptos"/>
                <w:color w:val="7C7C81"/>
              </w:rPr>
            </w:pPr>
            <w:r w:rsidRPr="00FA1722">
              <w:rPr>
                <w:rFonts w:ascii="Aptos" w:eastAsia="Aptos" w:hAnsi="Aptos" w:cs="Aptos"/>
                <w:color w:val="7C7C81"/>
              </w:rPr>
              <w:t>Signature:</w:t>
            </w:r>
          </w:p>
          <w:p w14:paraId="36340C0F" w14:textId="390C9FA1" w:rsidR="00D04F05" w:rsidRDefault="00D04F05" w:rsidP="00D04F05">
            <w:pPr>
              <w:keepNext/>
              <w:keepLines/>
              <w:spacing w:before="220" w:after="100"/>
              <w:rPr>
                <w:rFonts w:ascii="Aptos" w:eastAsia="Aptos" w:hAnsi="Aptos" w:cs="Aptos"/>
                <w:color w:val="A4D3C3"/>
              </w:rPr>
            </w:pPr>
          </w:p>
        </w:tc>
        <w:tc>
          <w:tcPr>
            <w:tcW w:w="3213" w:type="dxa"/>
          </w:tcPr>
          <w:p w14:paraId="525C47DC" w14:textId="77777777" w:rsidR="00D04F05" w:rsidRDefault="00D04F05" w:rsidP="00D04F05">
            <w:pPr>
              <w:keepNext/>
              <w:keepLines/>
              <w:spacing w:before="220" w:after="100"/>
              <w:rPr>
                <w:rFonts w:ascii="Aptos" w:eastAsia="Aptos" w:hAnsi="Aptos" w:cs="Aptos"/>
                <w:color w:val="7C7C81"/>
              </w:rPr>
            </w:pPr>
            <w:r w:rsidRPr="002D5034">
              <w:rPr>
                <w:rFonts w:ascii="Aptos" w:eastAsia="Aptos" w:hAnsi="Aptos" w:cs="Aptos"/>
                <w:color w:val="7C7C81"/>
              </w:rPr>
              <w:t>Signature:</w:t>
            </w:r>
          </w:p>
          <w:p w14:paraId="7434C320" w14:textId="1EE542A1" w:rsidR="00D04F05" w:rsidRPr="00FA1722" w:rsidRDefault="00D04F05" w:rsidP="00D04F05">
            <w:pPr>
              <w:keepNext/>
              <w:keepLines/>
              <w:spacing w:before="220" w:after="100"/>
              <w:rPr>
                <w:rFonts w:ascii="Aptos" w:eastAsia="Aptos" w:hAnsi="Aptos" w:cs="Aptos"/>
                <w:color w:val="7C7C81"/>
              </w:rPr>
            </w:pPr>
          </w:p>
        </w:tc>
      </w:tr>
      <w:tr w:rsidR="00D04F05" w14:paraId="6B6B62F2" w14:textId="4964115A" w:rsidTr="004A74B8">
        <w:tc>
          <w:tcPr>
            <w:tcW w:w="3212" w:type="dxa"/>
          </w:tcPr>
          <w:p w14:paraId="557EB2C6" w14:textId="77777777" w:rsidR="00D04F05" w:rsidRDefault="00D04F05" w:rsidP="00D04F05">
            <w:pPr>
              <w:keepNext/>
              <w:keepLines/>
              <w:spacing w:before="220" w:after="100"/>
              <w:rPr>
                <w:rFonts w:ascii="Aptos" w:eastAsia="Aptos" w:hAnsi="Aptos" w:cs="Aptos"/>
                <w:color w:val="7C7C81"/>
              </w:rPr>
            </w:pPr>
            <w:r w:rsidRPr="002D5034">
              <w:rPr>
                <w:rFonts w:ascii="Aptos" w:eastAsia="Aptos" w:hAnsi="Aptos" w:cs="Aptos"/>
                <w:color w:val="7C7C81"/>
              </w:rPr>
              <w:t>Date</w:t>
            </w:r>
          </w:p>
          <w:p w14:paraId="1A2F0A26" w14:textId="47C433B6" w:rsidR="00D04F05" w:rsidRDefault="00D04F05" w:rsidP="00D04F05">
            <w:pPr>
              <w:keepNext/>
              <w:keepLines/>
              <w:spacing w:before="220" w:after="100"/>
              <w:rPr>
                <w:rFonts w:ascii="Aptos" w:eastAsia="Aptos" w:hAnsi="Aptos" w:cs="Aptos"/>
                <w:color w:val="A4D3C3"/>
              </w:rPr>
            </w:pPr>
          </w:p>
        </w:tc>
        <w:tc>
          <w:tcPr>
            <w:tcW w:w="3213" w:type="dxa"/>
          </w:tcPr>
          <w:p w14:paraId="09C8D670" w14:textId="77777777" w:rsidR="00D04F05" w:rsidRDefault="00D04F05" w:rsidP="00D04F05">
            <w:pPr>
              <w:keepNext/>
              <w:keepLines/>
              <w:spacing w:before="220" w:after="100"/>
              <w:rPr>
                <w:rFonts w:ascii="Aptos" w:eastAsia="Aptos" w:hAnsi="Aptos" w:cs="Aptos"/>
                <w:color w:val="7C7C81"/>
              </w:rPr>
            </w:pPr>
            <w:r w:rsidRPr="00FA1722">
              <w:rPr>
                <w:rFonts w:ascii="Aptos" w:eastAsia="Aptos" w:hAnsi="Aptos" w:cs="Aptos"/>
                <w:color w:val="7C7C81"/>
              </w:rPr>
              <w:t>Date:</w:t>
            </w:r>
          </w:p>
          <w:p w14:paraId="19A50988" w14:textId="3454AF8B" w:rsidR="00D04F05" w:rsidRDefault="00D04F05" w:rsidP="00D04F05">
            <w:pPr>
              <w:keepNext/>
              <w:keepLines/>
              <w:spacing w:before="220" w:after="100"/>
              <w:rPr>
                <w:rFonts w:ascii="Aptos" w:eastAsia="Aptos" w:hAnsi="Aptos" w:cs="Aptos"/>
                <w:color w:val="A4D3C3"/>
              </w:rPr>
            </w:pPr>
          </w:p>
        </w:tc>
        <w:tc>
          <w:tcPr>
            <w:tcW w:w="3213" w:type="dxa"/>
          </w:tcPr>
          <w:p w14:paraId="0B1B5D5F" w14:textId="33D9ACC6" w:rsidR="00D04F05" w:rsidRDefault="00D04F05" w:rsidP="00D04F05">
            <w:pPr>
              <w:keepNext/>
              <w:keepLines/>
              <w:spacing w:before="220" w:after="100"/>
              <w:rPr>
                <w:rFonts w:ascii="Aptos" w:eastAsia="Aptos" w:hAnsi="Aptos" w:cs="Aptos"/>
                <w:color w:val="7C7C81"/>
              </w:rPr>
            </w:pPr>
            <w:r w:rsidRPr="002D5034">
              <w:rPr>
                <w:rFonts w:ascii="Aptos" w:eastAsia="Aptos" w:hAnsi="Aptos" w:cs="Aptos"/>
                <w:color w:val="7C7C81"/>
              </w:rPr>
              <w:t>Date</w:t>
            </w:r>
            <w:r>
              <w:rPr>
                <w:rFonts w:ascii="Aptos" w:eastAsia="Aptos" w:hAnsi="Aptos" w:cs="Aptos"/>
                <w:color w:val="7C7C81"/>
              </w:rPr>
              <w:t>:</w:t>
            </w:r>
          </w:p>
          <w:p w14:paraId="1EFA8BEE" w14:textId="5C39EC62" w:rsidR="00D04F05" w:rsidRPr="00FA1722" w:rsidRDefault="00D04F05" w:rsidP="00D04F05">
            <w:pPr>
              <w:keepNext/>
              <w:keepLines/>
              <w:spacing w:before="220" w:after="100"/>
              <w:rPr>
                <w:rFonts w:ascii="Aptos" w:eastAsia="Aptos" w:hAnsi="Aptos" w:cs="Aptos"/>
                <w:color w:val="7C7C81"/>
              </w:rPr>
            </w:pPr>
          </w:p>
        </w:tc>
      </w:tr>
    </w:tbl>
    <w:p w14:paraId="77F1247B" w14:textId="77777777" w:rsidR="00D04F05" w:rsidRDefault="00D04F05">
      <w:pPr>
        <w:keepNext/>
        <w:keepLines/>
        <w:spacing w:before="220" w:after="100"/>
        <w:rPr>
          <w:rFonts w:ascii="Aptos" w:eastAsia="Aptos" w:hAnsi="Aptos" w:cs="Aptos"/>
          <w:color w:val="A4D3C3"/>
        </w:rPr>
      </w:pPr>
    </w:p>
    <w:p w14:paraId="2C47F036" w14:textId="77777777" w:rsidR="00D04F05" w:rsidRDefault="00D04F05">
      <w:pPr>
        <w:rPr>
          <w:rFonts w:ascii="Aptos" w:eastAsia="Aptos" w:hAnsi="Aptos" w:cs="Aptos"/>
          <w:color w:val="A4D3C3"/>
        </w:rPr>
      </w:pPr>
      <w:r>
        <w:rPr>
          <w:rFonts w:ascii="Aptos" w:eastAsia="Aptos" w:hAnsi="Aptos" w:cs="Aptos"/>
          <w:color w:val="A4D3C3"/>
        </w:rPr>
        <w:br w:type="page"/>
      </w:r>
    </w:p>
    <w:p w14:paraId="7D7F2B62" w14:textId="79116B22" w:rsidR="00EE5B28" w:rsidRDefault="004A6A0A">
      <w:pPr>
        <w:keepNext/>
        <w:keepLines/>
        <w:spacing w:before="220" w:after="100"/>
      </w:pPr>
      <w:r>
        <w:rPr>
          <w:rFonts w:ascii="Aptos" w:eastAsia="Aptos" w:hAnsi="Aptos" w:cs="Aptos"/>
          <w:color w:val="A4D3C3"/>
        </w:rPr>
        <w:lastRenderedPageBreak/>
        <w:t xml:space="preserve">▪ </w:t>
      </w:r>
      <w:r>
        <w:rPr>
          <w:rFonts w:ascii="Aptos" w:eastAsia="Aptos" w:hAnsi="Aptos" w:cs="Aptos"/>
          <w:b/>
          <w:bCs/>
          <w:color w:val="7C7C81"/>
        </w:rPr>
        <w:t>Key Legal and Good Practice Reminders</w:t>
      </w:r>
    </w:p>
    <w:tbl>
      <w:tblPr>
        <w:tblW w:w="5000" w:type="pct"/>
        <w:tblCellMar>
          <w:left w:w="10" w:type="dxa"/>
          <w:right w:w="10" w:type="dxa"/>
        </w:tblCellMar>
        <w:tblLook w:val="0000" w:firstRow="0" w:lastRow="0" w:firstColumn="0" w:lastColumn="0" w:noHBand="0" w:noVBand="0"/>
      </w:tblPr>
      <w:tblGrid>
        <w:gridCol w:w="324"/>
        <w:gridCol w:w="9314"/>
      </w:tblGrid>
      <w:tr w:rsidR="00EE5B28" w14:paraId="7D7F2B65" w14:textId="77777777" w:rsidTr="0069217B">
        <w:trPr>
          <w:cantSplit/>
        </w:trPr>
        <w:tc>
          <w:tcPr>
            <w:tcW w:w="93" w:type="pct"/>
            <w:tcBorders>
              <w:bottom w:val="single" w:sz="4" w:space="0" w:color="E1E0DE"/>
            </w:tcBorders>
            <w:tcMar>
              <w:top w:w="120" w:type="dxa"/>
              <w:left w:w="0" w:type="dxa"/>
              <w:bottom w:w="120" w:type="dxa"/>
              <w:right w:w="160" w:type="dxa"/>
            </w:tcMar>
          </w:tcPr>
          <w:p w14:paraId="7D7F2B63" w14:textId="77777777" w:rsidR="00EE5B28" w:rsidRDefault="004A6A0A">
            <w:pPr>
              <w:spacing w:after="40" w:line="244" w:lineRule="auto"/>
            </w:pPr>
            <w:r>
              <w:rPr>
                <w:rFonts w:ascii="Aptos" w:eastAsia="Aptos" w:hAnsi="Aptos" w:cs="Aptos"/>
                <w:color w:val="7C7C81"/>
              </w:rPr>
              <w:t>1.</w:t>
            </w:r>
          </w:p>
        </w:tc>
        <w:tc>
          <w:tcPr>
            <w:tcW w:w="4907" w:type="pct"/>
            <w:tcBorders>
              <w:bottom w:val="single" w:sz="4" w:space="0" w:color="E1E0DE"/>
            </w:tcBorders>
            <w:tcMar>
              <w:top w:w="120" w:type="dxa"/>
              <w:left w:w="160" w:type="dxa"/>
              <w:bottom w:w="120" w:type="dxa"/>
              <w:right w:w="160" w:type="dxa"/>
            </w:tcMar>
          </w:tcPr>
          <w:p w14:paraId="7D7F2B64" w14:textId="77777777" w:rsidR="00EE5B28" w:rsidRDefault="004A6A0A">
            <w:pPr>
              <w:spacing w:after="40" w:line="244" w:lineRule="auto"/>
            </w:pPr>
            <w:r>
              <w:rPr>
                <w:rFonts w:ascii="Aptos" w:eastAsia="Aptos" w:hAnsi="Aptos" w:cs="Aptos"/>
                <w:color w:val="7C7C81"/>
              </w:rPr>
              <w:t>Every interview question must be justifiable against the role's selection criteria. Questions that invite disclosure of protected characteristics - age, marital status, children, health, nationality, religion or disability - must not be asked before a conditional offer has been made.</w:t>
            </w:r>
          </w:p>
        </w:tc>
      </w:tr>
      <w:tr w:rsidR="00EE5B28" w14:paraId="7D7F2B68" w14:textId="77777777" w:rsidTr="0069217B">
        <w:trPr>
          <w:cantSplit/>
        </w:trPr>
        <w:tc>
          <w:tcPr>
            <w:tcW w:w="93" w:type="pct"/>
            <w:tcBorders>
              <w:bottom w:val="single" w:sz="4" w:space="0" w:color="E1E0DE"/>
            </w:tcBorders>
            <w:tcMar>
              <w:top w:w="120" w:type="dxa"/>
              <w:left w:w="0" w:type="dxa"/>
              <w:bottom w:w="120" w:type="dxa"/>
              <w:right w:w="160" w:type="dxa"/>
            </w:tcMar>
          </w:tcPr>
          <w:p w14:paraId="7D7F2B66" w14:textId="77777777" w:rsidR="00EE5B28" w:rsidRDefault="004A6A0A">
            <w:pPr>
              <w:spacing w:after="40" w:line="244" w:lineRule="auto"/>
            </w:pPr>
            <w:r>
              <w:rPr>
                <w:rFonts w:ascii="Aptos" w:eastAsia="Aptos" w:hAnsi="Aptos" w:cs="Aptos"/>
                <w:color w:val="7C7C81"/>
              </w:rPr>
              <w:t>2.</w:t>
            </w:r>
          </w:p>
        </w:tc>
        <w:tc>
          <w:tcPr>
            <w:tcW w:w="4907" w:type="pct"/>
            <w:tcBorders>
              <w:bottom w:val="single" w:sz="4" w:space="0" w:color="E1E0DE"/>
            </w:tcBorders>
            <w:tcMar>
              <w:top w:w="120" w:type="dxa"/>
              <w:left w:w="160" w:type="dxa"/>
              <w:bottom w:w="120" w:type="dxa"/>
              <w:right w:w="160" w:type="dxa"/>
            </w:tcMar>
          </w:tcPr>
          <w:p w14:paraId="7D7F2B67" w14:textId="77777777" w:rsidR="00EE5B28" w:rsidRDefault="004A6A0A">
            <w:pPr>
              <w:spacing w:after="40" w:line="244" w:lineRule="auto"/>
            </w:pPr>
            <w:r>
              <w:rPr>
                <w:rFonts w:ascii="Aptos" w:eastAsia="Aptos" w:hAnsi="Aptos" w:cs="Aptos"/>
                <w:color w:val="7C7C81"/>
              </w:rPr>
              <w:t>All panel members must score candidates independently before any group discussion takes place. Group discussion before individual scoring introduces anchoring bias and significantly reduces the reliability of selection decisions.</w:t>
            </w:r>
          </w:p>
        </w:tc>
      </w:tr>
      <w:tr w:rsidR="00EE5B28" w14:paraId="7D7F2B6B" w14:textId="77777777" w:rsidTr="0069217B">
        <w:trPr>
          <w:cantSplit/>
        </w:trPr>
        <w:tc>
          <w:tcPr>
            <w:tcW w:w="93" w:type="pct"/>
            <w:tcBorders>
              <w:bottom w:val="single" w:sz="4" w:space="0" w:color="E1E0DE"/>
            </w:tcBorders>
            <w:tcMar>
              <w:top w:w="120" w:type="dxa"/>
              <w:left w:w="0" w:type="dxa"/>
              <w:bottom w:w="120" w:type="dxa"/>
              <w:right w:w="160" w:type="dxa"/>
            </w:tcMar>
          </w:tcPr>
          <w:p w14:paraId="7D7F2B69" w14:textId="77777777" w:rsidR="00EE5B28" w:rsidRDefault="004A6A0A">
            <w:pPr>
              <w:spacing w:after="40" w:line="244" w:lineRule="auto"/>
            </w:pPr>
            <w:r>
              <w:rPr>
                <w:rFonts w:ascii="Aptos" w:eastAsia="Aptos" w:hAnsi="Aptos" w:cs="Aptos"/>
                <w:color w:val="7C7C81"/>
              </w:rPr>
              <w:t>3.</w:t>
            </w:r>
          </w:p>
        </w:tc>
        <w:tc>
          <w:tcPr>
            <w:tcW w:w="4907" w:type="pct"/>
            <w:tcBorders>
              <w:bottom w:val="single" w:sz="4" w:space="0" w:color="E1E0DE"/>
            </w:tcBorders>
            <w:tcMar>
              <w:top w:w="120" w:type="dxa"/>
              <w:left w:w="160" w:type="dxa"/>
              <w:bottom w:w="120" w:type="dxa"/>
              <w:right w:w="160" w:type="dxa"/>
            </w:tcMar>
          </w:tcPr>
          <w:p w14:paraId="7D7F2B6A" w14:textId="77777777" w:rsidR="00EE5B28" w:rsidRDefault="004A6A0A">
            <w:pPr>
              <w:spacing w:after="40" w:line="244" w:lineRule="auto"/>
            </w:pPr>
            <w:r>
              <w:rPr>
                <w:rFonts w:ascii="Aptos" w:eastAsia="Aptos" w:hAnsi="Aptos" w:cs="Aptos"/>
                <w:color w:val="7C7C81"/>
              </w:rPr>
              <w:t>Structured interviews using behavioural and situational questions against defined criteria are substantially more predictive of job performance than unstructured conversations. The investment in preparation directly improves the quality of appointments.</w:t>
            </w:r>
          </w:p>
        </w:tc>
      </w:tr>
      <w:tr w:rsidR="00EE5B28" w14:paraId="7D7F2B6E" w14:textId="77777777" w:rsidTr="0069217B">
        <w:trPr>
          <w:cantSplit/>
        </w:trPr>
        <w:tc>
          <w:tcPr>
            <w:tcW w:w="93" w:type="pct"/>
            <w:tcBorders>
              <w:bottom w:val="single" w:sz="4" w:space="0" w:color="E1E0DE"/>
            </w:tcBorders>
            <w:tcMar>
              <w:top w:w="120" w:type="dxa"/>
              <w:left w:w="0" w:type="dxa"/>
              <w:bottom w:w="120" w:type="dxa"/>
              <w:right w:w="160" w:type="dxa"/>
            </w:tcMar>
          </w:tcPr>
          <w:p w14:paraId="7D7F2B6C" w14:textId="77777777" w:rsidR="00EE5B28" w:rsidRDefault="004A6A0A">
            <w:pPr>
              <w:spacing w:after="40" w:line="244" w:lineRule="auto"/>
            </w:pPr>
            <w:r>
              <w:rPr>
                <w:rFonts w:ascii="Aptos" w:eastAsia="Aptos" w:hAnsi="Aptos" w:cs="Aptos"/>
                <w:color w:val="7C7C81"/>
              </w:rPr>
              <w:t>4.</w:t>
            </w:r>
          </w:p>
        </w:tc>
        <w:tc>
          <w:tcPr>
            <w:tcW w:w="4907" w:type="pct"/>
            <w:tcBorders>
              <w:bottom w:val="single" w:sz="4" w:space="0" w:color="E1E0DE"/>
            </w:tcBorders>
            <w:tcMar>
              <w:top w:w="120" w:type="dxa"/>
              <w:left w:w="160" w:type="dxa"/>
              <w:bottom w:w="120" w:type="dxa"/>
              <w:right w:w="160" w:type="dxa"/>
            </w:tcMar>
          </w:tcPr>
          <w:p w14:paraId="7D7F2B6D" w14:textId="77777777" w:rsidR="00EE5B28" w:rsidRDefault="004A6A0A">
            <w:pPr>
              <w:spacing w:after="40" w:line="244" w:lineRule="auto"/>
            </w:pPr>
            <w:r>
              <w:rPr>
                <w:rFonts w:ascii="Aptos" w:eastAsia="Aptos" w:hAnsi="Aptos" w:cs="Aptos"/>
                <w:color w:val="7C7C81"/>
              </w:rPr>
              <w:t>Candidates from underrepresented groups are disproportionately disadvantaged by informal or unstructured selection processes. A consistent, evidence-based and well-documented process protects both candidates and the organisation.</w:t>
            </w:r>
          </w:p>
        </w:tc>
      </w:tr>
      <w:tr w:rsidR="00EE5B28" w14:paraId="7D7F2B71" w14:textId="77777777" w:rsidTr="0069217B">
        <w:trPr>
          <w:cantSplit/>
        </w:trPr>
        <w:tc>
          <w:tcPr>
            <w:tcW w:w="93" w:type="pct"/>
            <w:tcBorders>
              <w:bottom w:val="single" w:sz="4" w:space="0" w:color="E1E0DE"/>
            </w:tcBorders>
            <w:tcMar>
              <w:top w:w="120" w:type="dxa"/>
              <w:left w:w="0" w:type="dxa"/>
              <w:bottom w:w="120" w:type="dxa"/>
              <w:right w:w="160" w:type="dxa"/>
            </w:tcMar>
          </w:tcPr>
          <w:p w14:paraId="7D7F2B6F" w14:textId="77777777" w:rsidR="00EE5B28" w:rsidRDefault="004A6A0A">
            <w:pPr>
              <w:spacing w:after="40" w:line="244" w:lineRule="auto"/>
            </w:pPr>
            <w:r>
              <w:rPr>
                <w:rFonts w:ascii="Aptos" w:eastAsia="Aptos" w:hAnsi="Aptos" w:cs="Aptos"/>
                <w:color w:val="7C7C81"/>
              </w:rPr>
              <w:t>5.</w:t>
            </w:r>
          </w:p>
        </w:tc>
        <w:tc>
          <w:tcPr>
            <w:tcW w:w="4907" w:type="pct"/>
            <w:tcBorders>
              <w:bottom w:val="single" w:sz="4" w:space="0" w:color="E1E0DE"/>
            </w:tcBorders>
            <w:tcMar>
              <w:top w:w="120" w:type="dxa"/>
              <w:left w:w="160" w:type="dxa"/>
              <w:bottom w:w="120" w:type="dxa"/>
              <w:right w:w="160" w:type="dxa"/>
            </w:tcMar>
          </w:tcPr>
          <w:p w14:paraId="7D7F2B70" w14:textId="77777777" w:rsidR="00EE5B28" w:rsidRDefault="004A6A0A">
            <w:pPr>
              <w:spacing w:after="40" w:line="244" w:lineRule="auto"/>
            </w:pPr>
            <w:r>
              <w:rPr>
                <w:rFonts w:ascii="Aptos" w:eastAsia="Aptos" w:hAnsi="Aptos" w:cs="Aptos"/>
                <w:color w:val="7C7C81"/>
              </w:rPr>
              <w:t>Every candidate who has been interviewed deserves timely, specific and respectful feedback if they request it. The organisation's legal obligation is to be able to explain the decision -  the practical and reputational obligation is to do so kindly.</w:t>
            </w:r>
          </w:p>
        </w:tc>
      </w:tr>
      <w:tr w:rsidR="00EE5B28" w14:paraId="7D7F2B74" w14:textId="77777777" w:rsidTr="0069217B">
        <w:trPr>
          <w:cantSplit/>
        </w:trPr>
        <w:tc>
          <w:tcPr>
            <w:tcW w:w="93" w:type="pct"/>
            <w:tcBorders>
              <w:bottom w:val="single" w:sz="4" w:space="0" w:color="E1E0DE"/>
            </w:tcBorders>
            <w:tcMar>
              <w:top w:w="120" w:type="dxa"/>
              <w:left w:w="0" w:type="dxa"/>
              <w:bottom w:w="120" w:type="dxa"/>
              <w:right w:w="160" w:type="dxa"/>
            </w:tcMar>
          </w:tcPr>
          <w:p w14:paraId="7D7F2B72" w14:textId="77777777" w:rsidR="00EE5B28" w:rsidRDefault="004A6A0A">
            <w:pPr>
              <w:spacing w:after="40" w:line="244" w:lineRule="auto"/>
            </w:pPr>
            <w:r>
              <w:rPr>
                <w:rFonts w:ascii="Aptos" w:eastAsia="Aptos" w:hAnsi="Aptos" w:cs="Aptos"/>
                <w:color w:val="7C7C81"/>
              </w:rPr>
              <w:t>6.</w:t>
            </w:r>
          </w:p>
        </w:tc>
        <w:tc>
          <w:tcPr>
            <w:tcW w:w="4907" w:type="pct"/>
            <w:tcBorders>
              <w:bottom w:val="single" w:sz="4" w:space="0" w:color="E1E0DE"/>
            </w:tcBorders>
            <w:tcMar>
              <w:top w:w="120" w:type="dxa"/>
              <w:left w:w="160" w:type="dxa"/>
              <w:bottom w:w="120" w:type="dxa"/>
              <w:right w:w="160" w:type="dxa"/>
            </w:tcMar>
          </w:tcPr>
          <w:p w14:paraId="7D7F2B73" w14:textId="77777777" w:rsidR="00EE5B28" w:rsidRDefault="004A6A0A">
            <w:pPr>
              <w:spacing w:after="40" w:line="244" w:lineRule="auto"/>
            </w:pPr>
            <w:r>
              <w:rPr>
                <w:rFonts w:ascii="Aptos" w:eastAsia="Aptos" w:hAnsi="Aptos" w:cs="Aptos"/>
                <w:color w:val="7C7C81"/>
              </w:rPr>
              <w:t>All candidate data collected and retained during the recruitment process is personal data under UK GDPR. It must be stored securely, accessed only by those with a legitimate need and retained for no longer than twelve months from the close of the process.</w:t>
            </w:r>
          </w:p>
        </w:tc>
      </w:tr>
      <w:tr w:rsidR="00EE5B28" w14:paraId="7D7F2B77" w14:textId="77777777" w:rsidTr="0069217B">
        <w:trPr>
          <w:cantSplit/>
        </w:trPr>
        <w:tc>
          <w:tcPr>
            <w:tcW w:w="93" w:type="pct"/>
            <w:tcBorders>
              <w:bottom w:val="single" w:sz="4" w:space="0" w:color="E1E0DE"/>
            </w:tcBorders>
            <w:tcMar>
              <w:top w:w="120" w:type="dxa"/>
              <w:left w:w="0" w:type="dxa"/>
              <w:bottom w:w="120" w:type="dxa"/>
              <w:right w:w="160" w:type="dxa"/>
            </w:tcMar>
          </w:tcPr>
          <w:p w14:paraId="7D7F2B75" w14:textId="77777777" w:rsidR="00EE5B28" w:rsidRDefault="004A6A0A">
            <w:pPr>
              <w:spacing w:after="40" w:line="244" w:lineRule="auto"/>
            </w:pPr>
            <w:r>
              <w:rPr>
                <w:rFonts w:ascii="Aptos" w:eastAsia="Aptos" w:hAnsi="Aptos" w:cs="Aptos"/>
                <w:color w:val="7C7C81"/>
              </w:rPr>
              <w:t>7.</w:t>
            </w:r>
          </w:p>
        </w:tc>
        <w:tc>
          <w:tcPr>
            <w:tcW w:w="4907" w:type="pct"/>
            <w:tcBorders>
              <w:bottom w:val="single" w:sz="4" w:space="0" w:color="E1E0DE"/>
            </w:tcBorders>
            <w:tcMar>
              <w:top w:w="120" w:type="dxa"/>
              <w:left w:w="160" w:type="dxa"/>
              <w:bottom w:w="120" w:type="dxa"/>
              <w:right w:w="160" w:type="dxa"/>
            </w:tcMar>
          </w:tcPr>
          <w:p w14:paraId="7D7F2B76" w14:textId="77777777" w:rsidR="00EE5B28" w:rsidRDefault="004A6A0A">
            <w:pPr>
              <w:spacing w:after="40" w:line="244" w:lineRule="auto"/>
            </w:pPr>
            <w:r>
              <w:rPr>
                <w:rFonts w:ascii="Aptos" w:eastAsia="Aptos" w:hAnsi="Aptos" w:cs="Aptos"/>
                <w:color w:val="7C7C81"/>
              </w:rPr>
              <w:t>If a candidate discloses a disability or health condition during the interview process, the focus must shift to what reasonable adjustments might enable them to perform the role, not to the condition itself.</w:t>
            </w:r>
          </w:p>
        </w:tc>
      </w:tr>
      <w:tr w:rsidR="00EE5B28" w14:paraId="7D7F2B7A" w14:textId="77777777" w:rsidTr="0069217B">
        <w:trPr>
          <w:cantSplit/>
        </w:trPr>
        <w:tc>
          <w:tcPr>
            <w:tcW w:w="93" w:type="pct"/>
            <w:tcBorders>
              <w:bottom w:val="single" w:sz="4" w:space="0" w:color="E1E0DE"/>
            </w:tcBorders>
            <w:tcMar>
              <w:top w:w="120" w:type="dxa"/>
              <w:left w:w="0" w:type="dxa"/>
              <w:bottom w:w="120" w:type="dxa"/>
              <w:right w:w="160" w:type="dxa"/>
            </w:tcMar>
          </w:tcPr>
          <w:p w14:paraId="7D7F2B78" w14:textId="77777777" w:rsidR="00EE5B28" w:rsidRDefault="004A6A0A">
            <w:pPr>
              <w:spacing w:after="40" w:line="244" w:lineRule="auto"/>
            </w:pPr>
            <w:r>
              <w:rPr>
                <w:rFonts w:ascii="Aptos" w:eastAsia="Aptos" w:hAnsi="Aptos" w:cs="Aptos"/>
                <w:color w:val="7C7C81"/>
              </w:rPr>
              <w:t>8.</w:t>
            </w:r>
          </w:p>
        </w:tc>
        <w:tc>
          <w:tcPr>
            <w:tcW w:w="4907" w:type="pct"/>
            <w:tcBorders>
              <w:bottom w:val="single" w:sz="4" w:space="0" w:color="E1E0DE"/>
            </w:tcBorders>
            <w:tcMar>
              <w:top w:w="120" w:type="dxa"/>
              <w:left w:w="160" w:type="dxa"/>
              <w:bottom w:w="120" w:type="dxa"/>
              <w:right w:w="160" w:type="dxa"/>
            </w:tcMar>
          </w:tcPr>
          <w:p w14:paraId="7D7F2B79" w14:textId="77777777" w:rsidR="00EE5B28" w:rsidRDefault="004A6A0A">
            <w:pPr>
              <w:spacing w:after="40" w:line="244" w:lineRule="auto"/>
            </w:pPr>
            <w:r>
              <w:rPr>
                <w:rFonts w:ascii="Aptos" w:eastAsia="Aptos" w:hAnsi="Aptos" w:cs="Aptos"/>
                <w:color w:val="7C7C81"/>
              </w:rPr>
              <w:t>A conditional verbal offer made by telephone should always be followed by a written conditional offer letter within one working day. A verbal offer can be legally binding - do not make one without the required internal approvals in place.</w:t>
            </w:r>
          </w:p>
        </w:tc>
      </w:tr>
    </w:tbl>
    <w:p w14:paraId="7D7F2B7B" w14:textId="77777777" w:rsidR="00EE5B28" w:rsidRDefault="004A6A0A">
      <w:pPr>
        <w:keepNext/>
        <w:keepLines/>
        <w:spacing w:before="220" w:after="100"/>
      </w:pPr>
      <w:r>
        <w:rPr>
          <w:rFonts w:ascii="Aptos" w:eastAsia="Aptos" w:hAnsi="Aptos" w:cs="Aptos"/>
          <w:color w:val="A4D3C3"/>
        </w:rPr>
        <w:t xml:space="preserve">▪ </w:t>
      </w:r>
      <w:r>
        <w:rPr>
          <w:rFonts w:ascii="Aptos" w:eastAsia="Aptos" w:hAnsi="Aptos" w:cs="Aptos"/>
          <w:b/>
          <w:bCs/>
          <w:color w:val="7C7C81"/>
        </w:rPr>
        <w:t>About White Cube Consulting</w:t>
      </w:r>
    </w:p>
    <w:p w14:paraId="7D7F2B7C" w14:textId="5C4295FF" w:rsidR="00EE5B28" w:rsidRDefault="004A6A0A">
      <w:pPr>
        <w:spacing w:after="160" w:line="264" w:lineRule="auto"/>
      </w:pPr>
      <w:r>
        <w:rPr>
          <w:rFonts w:ascii="Aptos" w:eastAsia="Aptos" w:hAnsi="Aptos" w:cs="Aptos"/>
          <w:color w:val="7C7C81"/>
        </w:rPr>
        <w:t>White Cube Consulting provides HR consultancy, training and development, recruitment, psychometric assessment and outplacement services to organisations across Scotland and the UK. For more information about our training programmes, management development workshops or coaching services, contact us at hello@whitecubeconsulting.com or call 01224 531524.</w:t>
      </w:r>
    </w:p>
    <w:sectPr w:rsidR="00EE5B28">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CB031" w14:textId="77777777" w:rsidR="00E50C84" w:rsidRDefault="00E50C84">
      <w:r>
        <w:separator/>
      </w:r>
    </w:p>
  </w:endnote>
  <w:endnote w:type="continuationSeparator" w:id="0">
    <w:p w14:paraId="13D64423" w14:textId="77777777" w:rsidR="00E50C84" w:rsidRDefault="00E50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F2B7F" w14:textId="77777777" w:rsidR="00EE5B28" w:rsidRDefault="004A6A0A">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7D7F2B80" w14:textId="77777777" w:rsidR="00EE5B28" w:rsidRDefault="004A6A0A">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68768" w14:textId="77777777" w:rsidR="00E50C84" w:rsidRDefault="00E50C84">
      <w:r>
        <w:separator/>
      </w:r>
    </w:p>
  </w:footnote>
  <w:footnote w:type="continuationSeparator" w:id="0">
    <w:p w14:paraId="44D53CDE" w14:textId="77777777" w:rsidR="00E50C84" w:rsidRDefault="00E50C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F2B7D" w14:textId="77777777" w:rsidR="00EE5B28" w:rsidRDefault="004A6A0A">
    <w:pPr>
      <w:jc w:val="center"/>
    </w:pPr>
    <w:r>
      <w:rPr>
        <w:noProof/>
      </w:rPr>
      <w:drawing>
        <wp:inline distT="0" distB="0" distL="0" distR="0" wp14:anchorId="7D7F2B81" wp14:editId="7D7F2B82">
          <wp:extent cx="1600200" cy="628650"/>
          <wp:effectExtent l="0" t="0" r="0" b="0"/>
          <wp:docPr id="1403991614" name="Picture 1403991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7D7F2B7E" w14:textId="77777777" w:rsidR="00EE5B28" w:rsidRDefault="00EE5B28">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A34FB"/>
    <w:multiLevelType w:val="hybridMultilevel"/>
    <w:tmpl w:val="66A4231C"/>
    <w:lvl w:ilvl="0" w:tplc="672ED354">
      <w:start w:val="1"/>
      <w:numFmt w:val="bullet"/>
      <w:lvlText w:val="●"/>
      <w:lvlJc w:val="left"/>
      <w:pPr>
        <w:ind w:left="720" w:hanging="360"/>
      </w:pPr>
    </w:lvl>
    <w:lvl w:ilvl="1" w:tplc="BB34371A">
      <w:start w:val="1"/>
      <w:numFmt w:val="bullet"/>
      <w:lvlText w:val="○"/>
      <w:lvlJc w:val="left"/>
      <w:pPr>
        <w:ind w:left="1440" w:hanging="360"/>
      </w:pPr>
    </w:lvl>
    <w:lvl w:ilvl="2" w:tplc="440CE2F2">
      <w:start w:val="1"/>
      <w:numFmt w:val="bullet"/>
      <w:lvlText w:val="■"/>
      <w:lvlJc w:val="left"/>
      <w:pPr>
        <w:ind w:left="2160" w:hanging="360"/>
      </w:pPr>
    </w:lvl>
    <w:lvl w:ilvl="3" w:tplc="E3D2ABA8">
      <w:start w:val="1"/>
      <w:numFmt w:val="bullet"/>
      <w:lvlText w:val="●"/>
      <w:lvlJc w:val="left"/>
      <w:pPr>
        <w:ind w:left="2880" w:hanging="360"/>
      </w:pPr>
    </w:lvl>
    <w:lvl w:ilvl="4" w:tplc="C91CE504">
      <w:start w:val="1"/>
      <w:numFmt w:val="bullet"/>
      <w:lvlText w:val="○"/>
      <w:lvlJc w:val="left"/>
      <w:pPr>
        <w:ind w:left="3600" w:hanging="360"/>
      </w:pPr>
    </w:lvl>
    <w:lvl w:ilvl="5" w:tplc="60947D36">
      <w:start w:val="1"/>
      <w:numFmt w:val="bullet"/>
      <w:lvlText w:val="■"/>
      <w:lvlJc w:val="left"/>
      <w:pPr>
        <w:ind w:left="4320" w:hanging="360"/>
      </w:pPr>
    </w:lvl>
    <w:lvl w:ilvl="6" w:tplc="F90CEF86">
      <w:start w:val="1"/>
      <w:numFmt w:val="bullet"/>
      <w:lvlText w:val="●"/>
      <w:lvlJc w:val="left"/>
      <w:pPr>
        <w:ind w:left="5040" w:hanging="360"/>
      </w:pPr>
    </w:lvl>
    <w:lvl w:ilvl="7" w:tplc="71262622">
      <w:start w:val="1"/>
      <w:numFmt w:val="bullet"/>
      <w:lvlText w:val="●"/>
      <w:lvlJc w:val="left"/>
      <w:pPr>
        <w:ind w:left="5760" w:hanging="360"/>
      </w:pPr>
    </w:lvl>
    <w:lvl w:ilvl="8" w:tplc="623E448A">
      <w:start w:val="1"/>
      <w:numFmt w:val="bullet"/>
      <w:lvlText w:val="●"/>
      <w:lvlJc w:val="left"/>
      <w:pPr>
        <w:ind w:left="6480" w:hanging="360"/>
      </w:pPr>
    </w:lvl>
  </w:abstractNum>
  <w:num w:numId="1" w16cid:durableId="24893337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8"/>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B28"/>
    <w:rsid w:val="0013702E"/>
    <w:rsid w:val="00192527"/>
    <w:rsid w:val="001A65E2"/>
    <w:rsid w:val="00314377"/>
    <w:rsid w:val="004A6A0A"/>
    <w:rsid w:val="004A74B8"/>
    <w:rsid w:val="00512CDB"/>
    <w:rsid w:val="00571942"/>
    <w:rsid w:val="005A2373"/>
    <w:rsid w:val="00633DCB"/>
    <w:rsid w:val="006656D7"/>
    <w:rsid w:val="0069217B"/>
    <w:rsid w:val="006B36B6"/>
    <w:rsid w:val="006D2AA4"/>
    <w:rsid w:val="00714CD3"/>
    <w:rsid w:val="00733DDE"/>
    <w:rsid w:val="007E0595"/>
    <w:rsid w:val="0095283D"/>
    <w:rsid w:val="00AA4C37"/>
    <w:rsid w:val="00AA5FAE"/>
    <w:rsid w:val="00D04F05"/>
    <w:rsid w:val="00DA660E"/>
    <w:rsid w:val="00DB6C42"/>
    <w:rsid w:val="00E02D54"/>
    <w:rsid w:val="00E50C84"/>
    <w:rsid w:val="00EA6AFC"/>
    <w:rsid w:val="00EE5B28"/>
    <w:rsid w:val="00EF38CD"/>
    <w:rsid w:val="00FC76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F2926"/>
  <w15:docId w15:val="{5AA273BA-A9F1-46CF-BA0E-EB7F04990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table" w:styleId="TableGrid">
    <w:name w:val="Table Grid"/>
    <w:basedOn w:val="TableNormal"/>
    <w:uiPriority w:val="39"/>
    <w:rsid w:val="00D04F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5A2373"/>
    <w:pPr>
      <w:tabs>
        <w:tab w:val="center" w:pos="4513"/>
        <w:tab w:val="right" w:pos="9026"/>
      </w:tabs>
    </w:pPr>
  </w:style>
  <w:style w:type="character" w:customStyle="1" w:styleId="HeaderChar">
    <w:name w:val="Header Char"/>
    <w:basedOn w:val="DefaultParagraphFont"/>
    <w:link w:val="Header"/>
    <w:uiPriority w:val="99"/>
    <w:semiHidden/>
    <w:rsid w:val="005A2373"/>
  </w:style>
  <w:style w:type="paragraph" w:styleId="Footer">
    <w:name w:val="footer"/>
    <w:basedOn w:val="Normal"/>
    <w:link w:val="FooterChar"/>
    <w:uiPriority w:val="99"/>
    <w:semiHidden/>
    <w:unhideWhenUsed/>
    <w:rsid w:val="005A2373"/>
    <w:pPr>
      <w:tabs>
        <w:tab w:val="center" w:pos="4513"/>
        <w:tab w:val="right" w:pos="9026"/>
      </w:tabs>
    </w:pPr>
  </w:style>
  <w:style w:type="character" w:customStyle="1" w:styleId="FooterChar">
    <w:name w:val="Footer Char"/>
    <w:basedOn w:val="DefaultParagraphFont"/>
    <w:link w:val="Footer"/>
    <w:uiPriority w:val="99"/>
    <w:semiHidden/>
    <w:rsid w:val="005A23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3034</Words>
  <Characters>17295</Characters>
  <Application>Microsoft Office Word</Application>
  <DocSecurity>0</DocSecurity>
  <Lines>144</Lines>
  <Paragraphs>40</Paragraphs>
  <ScaleCrop>false</ScaleCrop>
  <Company/>
  <LinksUpToDate>false</LinksUpToDate>
  <CharactersWithSpaces>20289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 Checklist Interview and Selection Process</dc:title>
  <dc:creator>White Cube Consulting</dc:creator>
  <cp:lastModifiedBy>Campbell Urquhart</cp:lastModifiedBy>
  <cp:revision>13</cp:revision>
  <dcterms:created xsi:type="dcterms:W3CDTF">2026-07-03T12:14:00Z</dcterms:created>
  <dcterms:modified xsi:type="dcterms:W3CDTF">2026-07-17T09:30:00Z</dcterms:modified>
</cp:coreProperties>
</file>