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05445" w14:textId="77777777" w:rsidR="006956B9" w:rsidRDefault="00AF19B4">
      <w:pPr>
        <w:keepNext/>
        <w:spacing w:after="60"/>
        <w:jc w:val="center"/>
      </w:pPr>
      <w:r>
        <w:rPr>
          <w:rFonts w:ascii="Aptos" w:eastAsia="Aptos" w:hAnsi="Aptos" w:cs="Aptos"/>
          <w:b/>
          <w:bCs/>
          <w:color w:val="F29D22"/>
          <w:spacing w:val="22"/>
        </w:rPr>
        <w:t>ONBOARDING &amp; PROBATION</w:t>
      </w:r>
    </w:p>
    <w:p w14:paraId="3C705446" w14:textId="1632C075" w:rsidR="006956B9" w:rsidRDefault="00AF19B4">
      <w:pPr>
        <w:spacing w:after="60"/>
        <w:jc w:val="center"/>
      </w:pPr>
      <w:r>
        <w:rPr>
          <w:rFonts w:ascii="Aptos" w:eastAsia="Aptos" w:hAnsi="Aptos" w:cs="Aptos"/>
          <w:b/>
          <w:bCs/>
          <w:color w:val="7C7C81"/>
          <w:sz w:val="48"/>
          <w:szCs w:val="48"/>
        </w:rPr>
        <w:t xml:space="preserve">Buddy </w:t>
      </w:r>
      <w:r w:rsidR="00A17F25">
        <w:rPr>
          <w:rFonts w:ascii="Aptos" w:eastAsia="Aptos" w:hAnsi="Aptos" w:cs="Aptos"/>
          <w:b/>
          <w:bCs/>
          <w:color w:val="7C7C81"/>
          <w:sz w:val="48"/>
          <w:szCs w:val="48"/>
        </w:rPr>
        <w:t xml:space="preserve">and </w:t>
      </w:r>
      <w:r>
        <w:rPr>
          <w:rFonts w:ascii="Aptos" w:eastAsia="Aptos" w:hAnsi="Aptos" w:cs="Aptos"/>
          <w:b/>
          <w:bCs/>
          <w:color w:val="7C7C81"/>
          <w:sz w:val="48"/>
          <w:szCs w:val="48"/>
        </w:rPr>
        <w:t xml:space="preserve">Mentor Programme </w:t>
      </w:r>
      <w:r w:rsidR="004E2554">
        <w:rPr>
          <w:rFonts w:ascii="Aptos" w:eastAsia="Aptos" w:hAnsi="Aptos" w:cs="Aptos"/>
          <w:b/>
          <w:bCs/>
          <w:color w:val="7C7C81"/>
          <w:sz w:val="48"/>
          <w:szCs w:val="48"/>
        </w:rPr>
        <w:t>Guide</w:t>
      </w:r>
    </w:p>
    <w:p w14:paraId="3C705447" w14:textId="77777777" w:rsidR="006956B9" w:rsidRDefault="00AF19B4">
      <w:pPr>
        <w:spacing w:after="120"/>
        <w:jc w:val="center"/>
      </w:pPr>
      <w:r>
        <w:rPr>
          <w:rFonts w:ascii="Aptos" w:eastAsia="Aptos" w:hAnsi="Aptos" w:cs="Aptos"/>
          <w:color w:val="7C7C81"/>
        </w:rPr>
        <w:t>Onboarding &amp; Probation  |  White Cube Consulting</w:t>
      </w:r>
    </w:p>
    <w:p w14:paraId="3C705448" w14:textId="77777777" w:rsidR="006956B9" w:rsidRDefault="006956B9">
      <w:pPr>
        <w:keepNext/>
        <w:pBdr>
          <w:bottom w:val="single" w:sz="4" w:space="1" w:color="B9B8B9"/>
        </w:pBdr>
        <w:spacing w:after="200"/>
      </w:pPr>
    </w:p>
    <w:p w14:paraId="20C8652C" w14:textId="7208C949" w:rsidR="008263F0" w:rsidRDefault="008263F0" w:rsidP="008263F0">
      <w:pPr>
        <w:spacing w:after="160" w:line="264" w:lineRule="auto"/>
        <w:rPr>
          <w:rFonts w:ascii="Aptos" w:eastAsia="Aptos" w:hAnsi="Aptos" w:cs="Aptos"/>
          <w:color w:val="7C7C81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2700"/>
        <w:gridCol w:w="6938"/>
      </w:tblGrid>
      <w:tr w:rsidR="00541D6E" w14:paraId="501BDE0D" w14:textId="77777777" w:rsidTr="00F6572F">
        <w:trPr>
          <w:cantSplit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8716B6D" w14:textId="77777777" w:rsidR="00541D6E" w:rsidRPr="00D202F7" w:rsidRDefault="00541D6E" w:rsidP="00F6572F">
            <w:pPr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D202F7">
              <w:rPr>
                <w:rFonts w:ascii="Aptos" w:eastAsia="Aptos" w:hAnsi="Aptos" w:cs="Aptos"/>
                <w:b/>
                <w:bCs/>
                <w:color w:val="FFFFFF" w:themeColor="background1"/>
              </w:rPr>
              <w:t>ORGANISATION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2332B96" w14:textId="77777777" w:rsidR="00541D6E" w:rsidRPr="00BB5C44" w:rsidRDefault="00541D6E" w:rsidP="00F6572F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[Organisation Name]</w:t>
            </w:r>
          </w:p>
        </w:tc>
      </w:tr>
      <w:tr w:rsidR="00541D6E" w14:paraId="1F396AAD" w14:textId="77777777" w:rsidTr="00F6572F">
        <w:trPr>
          <w:cantSplit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8227A47" w14:textId="36A42081" w:rsidR="00541D6E" w:rsidRPr="00D202F7" w:rsidRDefault="00541D6E" w:rsidP="00F6572F">
            <w:pPr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</w:rPr>
              <w:t xml:space="preserve">PROGRAMME </w:t>
            </w:r>
            <w:r w:rsidRPr="00D202F7">
              <w:rPr>
                <w:rFonts w:ascii="Aptos" w:eastAsia="Aptos" w:hAnsi="Aptos" w:cs="Aptos"/>
                <w:b/>
                <w:bCs/>
                <w:color w:val="FFFFFF" w:themeColor="background1"/>
              </w:rPr>
              <w:t>VERSION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DB9E2AA" w14:textId="77777777" w:rsidR="00541D6E" w:rsidRPr="00BB5C44" w:rsidRDefault="00541D6E" w:rsidP="00F6572F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Version 1.0</w:t>
            </w:r>
          </w:p>
        </w:tc>
      </w:tr>
      <w:tr w:rsidR="00541D6E" w14:paraId="5066AFD4" w14:textId="77777777" w:rsidTr="00F6572F">
        <w:trPr>
          <w:cantSplit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8BE3D4B" w14:textId="517FCA6E" w:rsidR="00541D6E" w:rsidRPr="00D202F7" w:rsidRDefault="00541D6E" w:rsidP="00F6572F">
            <w:pPr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D202F7">
              <w:rPr>
                <w:rFonts w:ascii="Aptos" w:eastAsia="Aptos" w:hAnsi="Aptos" w:cs="Aptos"/>
                <w:b/>
                <w:bCs/>
                <w:color w:val="FFFFFF" w:themeColor="background1"/>
              </w:rPr>
              <w:t xml:space="preserve">DATE 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5426D45" w14:textId="77777777" w:rsidR="00541D6E" w:rsidRPr="00BB5C44" w:rsidRDefault="00541D6E" w:rsidP="00F6572F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  <w:tr w:rsidR="00541D6E" w14:paraId="7F3C0A26" w14:textId="77777777" w:rsidTr="00F6572F">
        <w:trPr>
          <w:cantSplit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DD6B8B2" w14:textId="509A953E" w:rsidR="00541D6E" w:rsidRPr="00D202F7" w:rsidRDefault="00541D6E" w:rsidP="00F6572F">
            <w:pPr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</w:rPr>
              <w:t xml:space="preserve">PROGRAMME </w:t>
            </w:r>
            <w:r w:rsidRPr="00D202F7">
              <w:rPr>
                <w:rFonts w:ascii="Aptos" w:eastAsia="Aptos" w:hAnsi="Aptos" w:cs="Aptos"/>
                <w:b/>
                <w:bCs/>
                <w:color w:val="FFFFFF" w:themeColor="background1"/>
              </w:rPr>
              <w:t>OWNER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1784D59" w14:textId="338C3135" w:rsidR="00541D6E" w:rsidRPr="00BB5C44" w:rsidRDefault="00541D6E" w:rsidP="00F6572F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[HR / Learning &amp; Development]</w:t>
            </w:r>
          </w:p>
        </w:tc>
      </w:tr>
      <w:tr w:rsidR="00541D6E" w14:paraId="7E196198" w14:textId="77777777" w:rsidTr="00F6572F">
        <w:trPr>
          <w:cantSplit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D5E4433" w14:textId="77777777" w:rsidR="00541D6E" w:rsidRPr="00D202F7" w:rsidRDefault="00541D6E" w:rsidP="00F6572F">
            <w:pPr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D202F7">
              <w:rPr>
                <w:rFonts w:ascii="Aptos" w:eastAsia="Aptos" w:hAnsi="Aptos" w:cs="Aptos"/>
                <w:b/>
                <w:bCs/>
                <w:color w:val="FFFFFF" w:themeColor="background1"/>
              </w:rPr>
              <w:t>SCOPE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46B2939" w14:textId="36751B55" w:rsidR="00541D6E" w:rsidRPr="00BB5C44" w:rsidRDefault="00541D6E" w:rsidP="00F6572F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All new employees during their probationary period</w:t>
            </w:r>
          </w:p>
        </w:tc>
      </w:tr>
    </w:tbl>
    <w:p w14:paraId="3D447920" w14:textId="77777777" w:rsidR="008263F0" w:rsidRDefault="008263F0" w:rsidP="008263F0">
      <w:pPr>
        <w:spacing w:after="160" w:line="264" w:lineRule="auto"/>
        <w:rPr>
          <w:rFonts w:ascii="Aptos" w:eastAsia="Aptos" w:hAnsi="Aptos" w:cs="Aptos"/>
          <w:color w:val="7C7C81"/>
        </w:rPr>
      </w:pPr>
    </w:p>
    <w:p w14:paraId="3C705456" w14:textId="77777777" w:rsidR="006956B9" w:rsidRDefault="00AF19B4">
      <w:pPr>
        <w:pBdr>
          <w:left w:val="single" w:sz="18" w:space="10" w:color="F29D22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>About this programme</w:t>
      </w:r>
    </w:p>
    <w:p w14:paraId="3C705457" w14:textId="77777777" w:rsidR="006956B9" w:rsidRDefault="00AF19B4">
      <w:pPr>
        <w:pBdr>
          <w:left w:val="single" w:sz="18" w:space="10" w:color="F29D22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>This document sets out the structure, responsibilities and meeting framework for the organisation's Buddy and Mentor Programme. It can be used as a standalone buddy programme for all new starters, a formal mentoring programme for specific roles or cohorts, or a combined buddy-and-mentor model.</w:t>
      </w:r>
    </w:p>
    <w:p w14:paraId="3C705458" w14:textId="77777777" w:rsidR="006956B9" w:rsidRDefault="00AF19B4">
      <w:pPr>
        <w:pBdr>
          <w:left w:val="single" w:sz="18" w:space="10" w:color="F29D22"/>
        </w:pBdr>
        <w:spacing w:line="264" w:lineRule="auto"/>
        <w:ind w:left="260"/>
      </w:pPr>
      <w:r>
        <w:rPr>
          <w:rFonts w:ascii="Aptos" w:eastAsia="Aptos" w:hAnsi="Aptos" w:cs="Aptos"/>
          <w:color w:val="7C7C81"/>
        </w:rPr>
        <w:t>Research consistently shows that structured buddy and mentor programmes significantly improve new starter retention, reduce time to productivity, and increase overall engagement - particularly in the first 90 days of employment.</w:t>
      </w:r>
    </w:p>
    <w:p w14:paraId="3C705459" w14:textId="77777777" w:rsidR="006956B9" w:rsidRDefault="00AF19B4">
      <w:pPr>
        <w:keepNext/>
        <w:keepLines/>
        <w:spacing w:before="200" w:after="40"/>
      </w:pPr>
      <w:r w:rsidRPr="00270B30">
        <w:rPr>
          <w:rFonts w:ascii="Aptos" w:eastAsia="Aptos" w:hAnsi="Aptos" w:cs="Aptos"/>
          <w:b/>
          <w:bCs/>
          <w:color w:val="F29D22"/>
          <w:spacing w:val="20"/>
        </w:rPr>
        <w:t>SECTION</w:t>
      </w:r>
      <w:r>
        <w:rPr>
          <w:rFonts w:ascii="Aptos" w:eastAsia="Aptos" w:hAnsi="Aptos" w:cs="Aptos"/>
          <w:b/>
          <w:bCs/>
          <w:color w:val="F29D22"/>
          <w:spacing w:val="20"/>
        </w:rPr>
        <w:t xml:space="preserve"> 01</w:t>
      </w:r>
    </w:p>
    <w:p w14:paraId="3C70545A" w14:textId="77777777" w:rsidR="006956B9" w:rsidRDefault="00AF19B4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Programme Overview and Purpose</w:t>
      </w:r>
    </w:p>
    <w:p w14:paraId="3C70545B" w14:textId="77777777" w:rsidR="006956B9" w:rsidRDefault="006956B9">
      <w:pPr>
        <w:keepNext/>
        <w:pBdr>
          <w:bottom w:val="single" w:sz="6" w:space="1" w:color="B9B8B9"/>
        </w:pBdr>
        <w:spacing w:after="120"/>
      </w:pPr>
    </w:p>
    <w:p w14:paraId="49DE03D7" w14:textId="77777777" w:rsidR="00C97711" w:rsidRDefault="00AF19B4" w:rsidP="00C97711">
      <w:pPr>
        <w:spacing w:after="160" w:line="264" w:lineRule="auto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t>The [Organisation Name] Buddy and Mentor Programme is designed to support new employees through their onboarding and probationary period by pairing them with an experienced colleague who can provide practical guidance, encouragement and a friendly point of contact during those critical early weeks and months.</w:t>
      </w:r>
    </w:p>
    <w:p w14:paraId="4E9AE93A" w14:textId="77777777" w:rsidR="00C97711" w:rsidRDefault="00C97711">
      <w:pPr>
        <w:rPr>
          <w:rFonts w:ascii="Aptos" w:eastAsia="Aptos" w:hAnsi="Aptos" w:cs="Aptos"/>
          <w:color w:val="F29D22"/>
        </w:rPr>
      </w:pPr>
      <w:r>
        <w:rPr>
          <w:rFonts w:ascii="Aptos" w:eastAsia="Aptos" w:hAnsi="Aptos" w:cs="Aptos"/>
          <w:color w:val="F29D22"/>
        </w:rPr>
        <w:br w:type="page"/>
      </w:r>
    </w:p>
    <w:p w14:paraId="3C70545D" w14:textId="65462233" w:rsidR="006956B9" w:rsidRDefault="00AF19B4" w:rsidP="00C97711">
      <w:pPr>
        <w:spacing w:after="160" w:line="264" w:lineRule="auto"/>
        <w:rPr>
          <w:rFonts w:ascii="Aptos" w:eastAsia="Aptos" w:hAnsi="Aptos" w:cs="Aptos"/>
          <w:b/>
          <w:bCs/>
          <w:color w:val="7C7C81"/>
        </w:rPr>
      </w:pPr>
      <w:r>
        <w:rPr>
          <w:rFonts w:ascii="Aptos" w:eastAsia="Aptos" w:hAnsi="Aptos" w:cs="Aptos"/>
          <w:color w:val="F29D22"/>
        </w:rPr>
        <w:lastRenderedPageBreak/>
        <w:t xml:space="preserve">▪ </w:t>
      </w:r>
      <w:r>
        <w:rPr>
          <w:rFonts w:ascii="Aptos" w:eastAsia="Aptos" w:hAnsi="Aptos" w:cs="Aptos"/>
          <w:b/>
          <w:bCs/>
          <w:color w:val="7C7C81"/>
        </w:rPr>
        <w:t>The Difference Between a Buddy and a Mentor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70B30" w14:paraId="6844F3F1" w14:textId="77777777" w:rsidTr="00D95195">
        <w:tc>
          <w:tcPr>
            <w:tcW w:w="4814" w:type="dxa"/>
            <w:shd w:val="clear" w:color="auto" w:fill="F29D22"/>
          </w:tcPr>
          <w:p w14:paraId="505D8135" w14:textId="480FFB27" w:rsidR="00270B30" w:rsidRPr="00270B30" w:rsidRDefault="00270B30" w:rsidP="00D95195">
            <w:pPr>
              <w:keepNext/>
              <w:keepLines/>
              <w:spacing w:after="120"/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270B30">
              <w:rPr>
                <w:rFonts w:ascii="Aptos" w:eastAsia="Aptos" w:hAnsi="Aptos" w:cs="Aptos"/>
                <w:b/>
                <w:bCs/>
                <w:color w:val="FFFFFF" w:themeColor="background1"/>
              </w:rPr>
              <w:t>The Buddy</w:t>
            </w:r>
          </w:p>
        </w:tc>
        <w:tc>
          <w:tcPr>
            <w:tcW w:w="4814" w:type="dxa"/>
          </w:tcPr>
          <w:p w14:paraId="2E32A732" w14:textId="739A2CFF" w:rsidR="00270B30" w:rsidRPr="00270B30" w:rsidRDefault="00270B30" w:rsidP="00D95195">
            <w:pPr>
              <w:keepNext/>
              <w:keepLines/>
              <w:spacing w:after="120"/>
              <w:jc w:val="center"/>
              <w:rPr>
                <w:rFonts w:ascii="Aptos" w:eastAsia="Aptos" w:hAnsi="Aptos" w:cs="Aptos"/>
                <w:b/>
                <w:bCs/>
                <w:color w:val="F29D22"/>
              </w:rPr>
            </w:pPr>
            <w:r w:rsidRPr="00270B30">
              <w:rPr>
                <w:rFonts w:ascii="Aptos" w:eastAsia="Aptos" w:hAnsi="Aptos" w:cs="Aptos"/>
                <w:b/>
                <w:bCs/>
                <w:color w:val="F29D22"/>
              </w:rPr>
              <w:t>The Mentor</w:t>
            </w:r>
          </w:p>
        </w:tc>
      </w:tr>
      <w:tr w:rsidR="00270B30" w14:paraId="45B15324" w14:textId="77777777" w:rsidTr="00D95195">
        <w:tc>
          <w:tcPr>
            <w:tcW w:w="4814" w:type="dxa"/>
          </w:tcPr>
          <w:p w14:paraId="2E330E87" w14:textId="2822DC23" w:rsidR="00270B30" w:rsidRPr="00C97711" w:rsidRDefault="00270B30" w:rsidP="00D95195">
            <w:pPr>
              <w:keepNext/>
              <w:keepLines/>
              <w:spacing w:after="120"/>
              <w:rPr>
                <w:rFonts w:ascii="Aptos" w:eastAsia="Aptos" w:hAnsi="Aptos" w:cs="Aptos"/>
                <w:color w:val="7C7C81"/>
              </w:rPr>
            </w:pPr>
            <w:r w:rsidRPr="00C97711">
              <w:rPr>
                <w:rFonts w:ascii="Aptos" w:eastAsia="Aptos" w:hAnsi="Aptos" w:cs="Aptos"/>
                <w:color w:val="F29D22"/>
              </w:rPr>
              <w:t>•</w:t>
            </w:r>
            <w:r w:rsidRPr="00C97711">
              <w:rPr>
                <w:rFonts w:ascii="Aptos" w:eastAsia="Aptos" w:hAnsi="Aptos" w:cs="Aptos"/>
                <w:color w:val="7C7C81"/>
              </w:rPr>
              <w:t xml:space="preserve"> First point of contact for day-to-day questions and practical queries</w:t>
            </w:r>
          </w:p>
        </w:tc>
        <w:tc>
          <w:tcPr>
            <w:tcW w:w="4814" w:type="dxa"/>
          </w:tcPr>
          <w:p w14:paraId="77C1178C" w14:textId="7CBD2892" w:rsidR="00270B30" w:rsidRPr="00270B30" w:rsidRDefault="00270B30" w:rsidP="00D95195">
            <w:pPr>
              <w:keepNext/>
              <w:keepLines/>
              <w:spacing w:after="120"/>
              <w:rPr>
                <w:rFonts w:ascii="Aptos" w:eastAsia="Aptos" w:hAnsi="Aptos" w:cs="Aptos"/>
                <w:color w:val="7C7C81"/>
              </w:rPr>
            </w:pPr>
            <w:r w:rsidRPr="00270B30">
              <w:rPr>
                <w:rFonts w:ascii="Aptos" w:eastAsia="Aptos" w:hAnsi="Aptos" w:cs="Aptos"/>
                <w:color w:val="7C7C81"/>
              </w:rPr>
              <w:t>• Provides structured guidance on career development and professional growth</w:t>
            </w:r>
          </w:p>
        </w:tc>
      </w:tr>
      <w:tr w:rsidR="00270B30" w14:paraId="38C719DD" w14:textId="77777777" w:rsidTr="00D95195">
        <w:tc>
          <w:tcPr>
            <w:tcW w:w="4814" w:type="dxa"/>
          </w:tcPr>
          <w:p w14:paraId="384F4908" w14:textId="5C6403CE" w:rsidR="00270B30" w:rsidRPr="00C97711" w:rsidRDefault="00270B30" w:rsidP="00D95195">
            <w:pPr>
              <w:keepNext/>
              <w:keepLines/>
              <w:spacing w:after="120"/>
              <w:rPr>
                <w:rFonts w:ascii="Aptos" w:eastAsia="Aptos" w:hAnsi="Aptos" w:cs="Aptos"/>
                <w:color w:val="7C7C81"/>
              </w:rPr>
            </w:pPr>
            <w:r w:rsidRPr="00C97711">
              <w:rPr>
                <w:rFonts w:ascii="Aptos" w:eastAsia="Aptos" w:hAnsi="Aptos" w:cs="Aptos"/>
                <w:color w:val="F29D22"/>
              </w:rPr>
              <w:t>•</w:t>
            </w:r>
            <w:r w:rsidRPr="00C97711">
              <w:rPr>
                <w:rFonts w:ascii="Aptos" w:eastAsia="Aptos" w:hAnsi="Aptos" w:cs="Aptos"/>
                <w:color w:val="7C7C81"/>
              </w:rPr>
              <w:t xml:space="preserve"> Helps the new starter navigate the team, organisation and culture</w:t>
            </w:r>
          </w:p>
        </w:tc>
        <w:tc>
          <w:tcPr>
            <w:tcW w:w="4814" w:type="dxa"/>
          </w:tcPr>
          <w:p w14:paraId="54B181A2" w14:textId="7FCA65A4" w:rsidR="00270B30" w:rsidRPr="00270B30" w:rsidRDefault="00270B30" w:rsidP="00D95195">
            <w:pPr>
              <w:keepNext/>
              <w:keepLines/>
              <w:spacing w:after="120"/>
              <w:rPr>
                <w:rFonts w:ascii="Aptos" w:eastAsia="Aptos" w:hAnsi="Aptos" w:cs="Aptos"/>
                <w:color w:val="7C7C81"/>
              </w:rPr>
            </w:pPr>
            <w:r w:rsidRPr="00270B30">
              <w:rPr>
                <w:rFonts w:ascii="Aptos" w:eastAsia="Aptos" w:hAnsi="Aptos" w:cs="Aptos"/>
                <w:color w:val="7C7C81"/>
              </w:rPr>
              <w:t>• Helps the mentee build capability, confidence and longer-term goals</w:t>
            </w:r>
          </w:p>
        </w:tc>
      </w:tr>
      <w:tr w:rsidR="00270B30" w14:paraId="253B444D" w14:textId="77777777" w:rsidTr="00D95195">
        <w:tc>
          <w:tcPr>
            <w:tcW w:w="4814" w:type="dxa"/>
          </w:tcPr>
          <w:p w14:paraId="49381059" w14:textId="03F2CE8E" w:rsidR="00270B30" w:rsidRPr="00C97711" w:rsidRDefault="00270B30" w:rsidP="00D95195">
            <w:pPr>
              <w:keepNext/>
              <w:keepLines/>
              <w:spacing w:after="120"/>
              <w:rPr>
                <w:rFonts w:ascii="Aptos" w:eastAsia="Aptos" w:hAnsi="Aptos" w:cs="Aptos"/>
                <w:color w:val="7C7C81"/>
              </w:rPr>
            </w:pPr>
            <w:r w:rsidRPr="00C97711">
              <w:rPr>
                <w:rFonts w:ascii="Aptos" w:eastAsia="Aptos" w:hAnsi="Aptos" w:cs="Aptos"/>
                <w:color w:val="F29D22"/>
              </w:rPr>
              <w:t>•</w:t>
            </w:r>
            <w:r w:rsidRPr="00C97711">
              <w:rPr>
                <w:rFonts w:ascii="Aptos" w:eastAsia="Aptos" w:hAnsi="Aptos" w:cs="Aptos"/>
                <w:color w:val="7C7C81"/>
              </w:rPr>
              <w:t xml:space="preserve"> Shows them where things are, how things work and who to speak to</w:t>
            </w:r>
          </w:p>
        </w:tc>
        <w:tc>
          <w:tcPr>
            <w:tcW w:w="4814" w:type="dxa"/>
          </w:tcPr>
          <w:p w14:paraId="06D7F0BD" w14:textId="12AA477B" w:rsidR="00270B30" w:rsidRPr="00270B30" w:rsidRDefault="00270B30" w:rsidP="00D95195">
            <w:pPr>
              <w:keepNext/>
              <w:keepLines/>
              <w:spacing w:after="120"/>
              <w:rPr>
                <w:rFonts w:ascii="Aptos" w:eastAsia="Aptos" w:hAnsi="Aptos" w:cs="Aptos"/>
                <w:color w:val="7C7C81"/>
              </w:rPr>
            </w:pPr>
            <w:r w:rsidRPr="00270B30">
              <w:rPr>
                <w:rFonts w:ascii="Aptos" w:eastAsia="Aptos" w:hAnsi="Aptos" w:cs="Aptos"/>
                <w:color w:val="7C7C81"/>
              </w:rPr>
              <w:t>• Shares experience and insights from their own career journey</w:t>
            </w:r>
          </w:p>
        </w:tc>
      </w:tr>
      <w:tr w:rsidR="00270B30" w14:paraId="04D0D8C3" w14:textId="77777777" w:rsidTr="00D95195">
        <w:tc>
          <w:tcPr>
            <w:tcW w:w="4814" w:type="dxa"/>
          </w:tcPr>
          <w:p w14:paraId="6DB7F5F1" w14:textId="14EAD376" w:rsidR="00270B30" w:rsidRPr="00C97711" w:rsidRDefault="00270B30" w:rsidP="00D95195">
            <w:pPr>
              <w:keepNext/>
              <w:keepLines/>
              <w:spacing w:after="120"/>
              <w:rPr>
                <w:rFonts w:ascii="Aptos" w:eastAsia="Aptos" w:hAnsi="Aptos" w:cs="Aptos"/>
                <w:color w:val="7C7C81"/>
              </w:rPr>
            </w:pPr>
            <w:r w:rsidRPr="00C97711">
              <w:rPr>
                <w:rFonts w:ascii="Aptos" w:eastAsia="Aptos" w:hAnsi="Aptos" w:cs="Aptos"/>
                <w:color w:val="F29D22"/>
              </w:rPr>
              <w:t>•</w:t>
            </w:r>
            <w:r w:rsidRPr="00C97711">
              <w:rPr>
                <w:rFonts w:ascii="Aptos" w:eastAsia="Aptos" w:hAnsi="Aptos" w:cs="Aptos"/>
                <w:color w:val="7C7C81"/>
              </w:rPr>
              <w:t xml:space="preserve"> Provides a friendly, informal sounding board in the early weeks</w:t>
            </w:r>
          </w:p>
        </w:tc>
        <w:tc>
          <w:tcPr>
            <w:tcW w:w="4814" w:type="dxa"/>
          </w:tcPr>
          <w:p w14:paraId="456312B1" w14:textId="2984F9C0" w:rsidR="00270B30" w:rsidRPr="00270B30" w:rsidRDefault="00270B30" w:rsidP="00D95195">
            <w:pPr>
              <w:keepNext/>
              <w:keepLines/>
              <w:spacing w:after="120"/>
              <w:rPr>
                <w:rFonts w:ascii="Aptos" w:eastAsia="Aptos" w:hAnsi="Aptos" w:cs="Aptos"/>
                <w:color w:val="7C7C81"/>
              </w:rPr>
            </w:pPr>
            <w:r w:rsidRPr="00270B30">
              <w:rPr>
                <w:rFonts w:ascii="Aptos" w:eastAsia="Aptos" w:hAnsi="Aptos" w:cs="Aptos"/>
                <w:color w:val="7C7C81"/>
              </w:rPr>
              <w:t>• Challenges and supports the mentee through constructive conversation</w:t>
            </w:r>
          </w:p>
        </w:tc>
      </w:tr>
      <w:tr w:rsidR="00270B30" w14:paraId="53B13F43" w14:textId="77777777" w:rsidTr="00D95195">
        <w:tc>
          <w:tcPr>
            <w:tcW w:w="4814" w:type="dxa"/>
          </w:tcPr>
          <w:p w14:paraId="5B1856C1" w14:textId="7CC89696" w:rsidR="00270B30" w:rsidRPr="00C97711" w:rsidRDefault="00270B30" w:rsidP="00D95195">
            <w:pPr>
              <w:keepNext/>
              <w:keepLines/>
              <w:spacing w:after="120"/>
              <w:rPr>
                <w:rFonts w:ascii="Aptos" w:eastAsia="Aptos" w:hAnsi="Aptos" w:cs="Aptos"/>
                <w:color w:val="7C7C81"/>
              </w:rPr>
            </w:pPr>
            <w:r w:rsidRPr="00C97711">
              <w:rPr>
                <w:rFonts w:ascii="Aptos" w:eastAsia="Aptos" w:hAnsi="Aptos" w:cs="Aptos"/>
                <w:color w:val="F29D22"/>
              </w:rPr>
              <w:t>•</w:t>
            </w:r>
            <w:r w:rsidRPr="00C97711">
              <w:rPr>
                <w:rFonts w:ascii="Aptos" w:eastAsia="Aptos" w:hAnsi="Aptos" w:cs="Aptos"/>
                <w:color w:val="7C7C81"/>
              </w:rPr>
              <w:t xml:space="preserve"> </w:t>
            </w:r>
            <w:proofErr w:type="gramStart"/>
            <w:r w:rsidRPr="00C97711">
              <w:rPr>
                <w:rFonts w:ascii="Aptos" w:eastAsia="Aptos" w:hAnsi="Aptos" w:cs="Aptos"/>
                <w:color w:val="7C7C81"/>
              </w:rPr>
              <w:t>Typically</w:t>
            </w:r>
            <w:proofErr w:type="gramEnd"/>
            <w:r w:rsidRPr="00C97711">
              <w:rPr>
                <w:rFonts w:ascii="Aptos" w:eastAsia="Aptos" w:hAnsi="Aptos" w:cs="Aptos"/>
                <w:color w:val="7C7C81"/>
              </w:rPr>
              <w:t xml:space="preserve"> active for the first 4</w:t>
            </w:r>
            <w:r w:rsidR="00A01472">
              <w:rPr>
                <w:rFonts w:ascii="Aptos" w:eastAsia="Aptos" w:hAnsi="Aptos" w:cs="Aptos"/>
                <w:color w:val="7C7C81"/>
              </w:rPr>
              <w:t>-</w:t>
            </w:r>
            <w:r w:rsidRPr="00C97711">
              <w:rPr>
                <w:rFonts w:ascii="Aptos" w:eastAsia="Aptos" w:hAnsi="Aptos" w:cs="Aptos"/>
                <w:color w:val="7C7C81"/>
              </w:rPr>
              <w:t>12 weeks of employment</w:t>
            </w:r>
          </w:p>
        </w:tc>
        <w:tc>
          <w:tcPr>
            <w:tcW w:w="4814" w:type="dxa"/>
          </w:tcPr>
          <w:p w14:paraId="4FC50081" w14:textId="33406EFC" w:rsidR="00270B30" w:rsidRPr="00270B30" w:rsidRDefault="00270B30" w:rsidP="00D95195">
            <w:pPr>
              <w:keepNext/>
              <w:keepLines/>
              <w:spacing w:after="120"/>
              <w:rPr>
                <w:rFonts w:ascii="Aptos" w:eastAsia="Aptos" w:hAnsi="Aptos" w:cs="Aptos"/>
                <w:color w:val="7C7C81"/>
              </w:rPr>
            </w:pPr>
            <w:r w:rsidRPr="00270B30">
              <w:rPr>
                <w:rFonts w:ascii="Aptos" w:eastAsia="Aptos" w:hAnsi="Aptos" w:cs="Aptos"/>
                <w:color w:val="7C7C81"/>
              </w:rPr>
              <w:t xml:space="preserve">• </w:t>
            </w:r>
            <w:proofErr w:type="gramStart"/>
            <w:r w:rsidRPr="00270B30">
              <w:rPr>
                <w:rFonts w:ascii="Aptos" w:eastAsia="Aptos" w:hAnsi="Aptos" w:cs="Aptos"/>
                <w:color w:val="7C7C81"/>
              </w:rPr>
              <w:t>Typically</w:t>
            </w:r>
            <w:proofErr w:type="gramEnd"/>
            <w:r w:rsidRPr="00270B30">
              <w:rPr>
                <w:rFonts w:ascii="Aptos" w:eastAsia="Aptos" w:hAnsi="Aptos" w:cs="Aptos"/>
                <w:color w:val="7C7C81"/>
              </w:rPr>
              <w:t xml:space="preserve"> active for 3</w:t>
            </w:r>
            <w:r w:rsidR="00A01472">
              <w:rPr>
                <w:rFonts w:ascii="Aptos" w:eastAsia="Aptos" w:hAnsi="Aptos" w:cs="Aptos"/>
                <w:color w:val="7C7C81"/>
              </w:rPr>
              <w:t>-</w:t>
            </w:r>
            <w:r w:rsidRPr="00270B30">
              <w:rPr>
                <w:rFonts w:ascii="Aptos" w:eastAsia="Aptos" w:hAnsi="Aptos" w:cs="Aptos"/>
                <w:color w:val="7C7C81"/>
              </w:rPr>
              <w:t>12 months or longer</w:t>
            </w:r>
          </w:p>
        </w:tc>
      </w:tr>
      <w:tr w:rsidR="00270B30" w14:paraId="2C5D01EE" w14:textId="77777777" w:rsidTr="00D95195">
        <w:tc>
          <w:tcPr>
            <w:tcW w:w="4814" w:type="dxa"/>
          </w:tcPr>
          <w:p w14:paraId="51D4C47B" w14:textId="3248BEF0" w:rsidR="00270B30" w:rsidRPr="00C97711" w:rsidRDefault="00270B30" w:rsidP="00D95195">
            <w:pPr>
              <w:keepNext/>
              <w:keepLines/>
              <w:spacing w:after="120"/>
              <w:rPr>
                <w:rFonts w:ascii="Aptos" w:eastAsia="Aptos" w:hAnsi="Aptos" w:cs="Aptos"/>
                <w:color w:val="7C7C81"/>
              </w:rPr>
            </w:pPr>
            <w:r w:rsidRPr="00C97711">
              <w:rPr>
                <w:rFonts w:ascii="Aptos" w:eastAsia="Aptos" w:hAnsi="Aptos" w:cs="Aptos"/>
                <w:color w:val="F29D22"/>
              </w:rPr>
              <w:t>•</w:t>
            </w:r>
            <w:r w:rsidRPr="00C97711">
              <w:rPr>
                <w:rFonts w:ascii="Aptos" w:eastAsia="Aptos" w:hAnsi="Aptos" w:cs="Aptos"/>
                <w:color w:val="7C7C81"/>
              </w:rPr>
              <w:t xml:space="preserve"> No formal reporting or assessment role</w:t>
            </w:r>
          </w:p>
        </w:tc>
        <w:tc>
          <w:tcPr>
            <w:tcW w:w="4814" w:type="dxa"/>
          </w:tcPr>
          <w:p w14:paraId="6A828609" w14:textId="2F1684B3" w:rsidR="00270B30" w:rsidRPr="00270B30" w:rsidRDefault="00270B30" w:rsidP="00D95195">
            <w:pPr>
              <w:keepNext/>
              <w:keepLines/>
              <w:spacing w:after="120"/>
              <w:rPr>
                <w:rFonts w:ascii="Aptos" w:eastAsia="Aptos" w:hAnsi="Aptos" w:cs="Aptos"/>
                <w:color w:val="7C7C81"/>
              </w:rPr>
            </w:pPr>
            <w:r w:rsidRPr="00270B30">
              <w:rPr>
                <w:rFonts w:ascii="Aptos" w:eastAsia="Aptos" w:hAnsi="Aptos" w:cs="Aptos"/>
                <w:color w:val="7C7C81"/>
              </w:rPr>
              <w:t>• No line management or performance management role</w:t>
            </w:r>
          </w:p>
        </w:tc>
      </w:tr>
    </w:tbl>
    <w:p w14:paraId="1B53A409" w14:textId="77777777" w:rsidR="00945AB6" w:rsidRDefault="00945AB6">
      <w:pPr>
        <w:spacing w:after="160" w:line="264" w:lineRule="auto"/>
        <w:rPr>
          <w:rFonts w:ascii="Aptos" w:eastAsia="Aptos" w:hAnsi="Aptos" w:cs="Aptos"/>
          <w:color w:val="7C7C81"/>
        </w:rPr>
      </w:pPr>
    </w:p>
    <w:p w14:paraId="3C705462" w14:textId="02088143" w:rsidR="006956B9" w:rsidRDefault="00AF19B4">
      <w:pPr>
        <w:spacing w:after="160" w:line="264" w:lineRule="auto"/>
      </w:pPr>
      <w:r>
        <w:rPr>
          <w:rFonts w:ascii="Aptos" w:eastAsia="Aptos" w:hAnsi="Aptos" w:cs="Aptos"/>
          <w:color w:val="7C7C81"/>
        </w:rPr>
        <w:t>[Note: This programme can be run as a buddy programme only, a mentor programme only, or as a combined model. Decide which approach best suits your organisation and remove any sections that do not apply.]</w:t>
      </w:r>
    </w:p>
    <w:p w14:paraId="3C705463" w14:textId="71D5331B" w:rsidR="006956B9" w:rsidRDefault="00AF19B4" w:rsidP="00C77CC2">
      <w:r>
        <w:rPr>
          <w:rFonts w:ascii="Aptos" w:eastAsia="Aptos" w:hAnsi="Aptos" w:cs="Aptos"/>
          <w:b/>
          <w:bCs/>
          <w:color w:val="F29D22"/>
          <w:spacing w:val="20"/>
        </w:rPr>
        <w:t>SECTION 02</w:t>
      </w:r>
    </w:p>
    <w:p w14:paraId="3C705464" w14:textId="77777777" w:rsidR="006956B9" w:rsidRDefault="00AF19B4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Eligibility and Matching</w:t>
      </w:r>
    </w:p>
    <w:p w14:paraId="3C705465" w14:textId="77777777" w:rsidR="006956B9" w:rsidRDefault="006956B9">
      <w:pPr>
        <w:keepNext/>
        <w:pBdr>
          <w:bottom w:val="single" w:sz="6" w:space="1" w:color="B9B8B9"/>
        </w:pBdr>
        <w:spacing w:after="120"/>
      </w:pPr>
    </w:p>
    <w:p w14:paraId="3C705466" w14:textId="77777777" w:rsidR="006956B9" w:rsidRDefault="00AF19B4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Who Participates?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6956B9" w14:paraId="3C705469" w14:textId="77777777">
        <w:trPr>
          <w:cantSplit/>
        </w:trPr>
        <w:tc>
          <w:tcPr>
            <w:tcW w:w="5000" w:type="pct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3C705467" w14:textId="77777777" w:rsidR="006956B9" w:rsidRDefault="00AF19B4">
            <w:pPr>
              <w:spacing w:after="60"/>
            </w:pPr>
            <w:r>
              <w:rPr>
                <w:rFonts w:ascii="Aptos" w:eastAsia="Aptos" w:hAnsi="Aptos" w:cs="Aptos"/>
                <w:b/>
                <w:bCs/>
                <w:color w:val="F29D22"/>
                <w:spacing w:val="14"/>
                <w:sz w:val="18"/>
                <w:szCs w:val="18"/>
              </w:rPr>
              <w:t>NEW STARTERS (BUDDIES / MENTEES)</w:t>
            </w:r>
          </w:p>
          <w:p w14:paraId="3C705468" w14:textId="77777777" w:rsidR="006956B9" w:rsidRDefault="00AF19B4">
            <w:pPr>
              <w:pBdr>
                <w:bottom w:val="single" w:sz="4" w:space="4" w:color="B9B8B9"/>
              </w:pBdr>
            </w:pPr>
            <w:r>
              <w:rPr>
                <w:rFonts w:ascii="Aptos" w:eastAsia="Aptos" w:hAnsi="Aptos" w:cs="Aptos"/>
                <w:color w:val="7C7C81"/>
              </w:rPr>
              <w:t>All new employees joining [Organisation Name] during their probationary period are eligible to be assigned a buddy. Mentoring may be offered to selected cohorts or as part of a development programme.</w:t>
            </w:r>
          </w:p>
        </w:tc>
      </w:tr>
      <w:tr w:rsidR="006956B9" w14:paraId="3C70546C" w14:textId="77777777">
        <w:trPr>
          <w:cantSplit/>
        </w:trPr>
        <w:tc>
          <w:tcPr>
            <w:tcW w:w="5000" w:type="pct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3C70546A" w14:textId="77777777" w:rsidR="006956B9" w:rsidRDefault="00AF19B4">
            <w:pPr>
              <w:spacing w:after="60"/>
            </w:pPr>
            <w:r>
              <w:rPr>
                <w:rFonts w:ascii="Aptos" w:eastAsia="Aptos" w:hAnsi="Aptos" w:cs="Aptos"/>
                <w:b/>
                <w:bCs/>
                <w:color w:val="F29D22"/>
                <w:spacing w:val="14"/>
                <w:sz w:val="18"/>
                <w:szCs w:val="18"/>
              </w:rPr>
              <w:t>BUDDIES</w:t>
            </w:r>
          </w:p>
          <w:p w14:paraId="3C70546B" w14:textId="77777777" w:rsidR="006956B9" w:rsidRDefault="00AF19B4">
            <w:pPr>
              <w:pBdr>
                <w:bottom w:val="single" w:sz="4" w:space="4" w:color="B9B8B9"/>
              </w:pBdr>
            </w:pPr>
            <w:r>
              <w:rPr>
                <w:rFonts w:ascii="Aptos" w:eastAsia="Aptos" w:hAnsi="Aptos" w:cs="Aptos"/>
                <w:color w:val="7C7C81"/>
              </w:rPr>
              <w:t>Employees who have been in the organisation for a minimum of [e.g. 6 months] and who volunteer or are nominated to act as a buddy.</w:t>
            </w:r>
          </w:p>
        </w:tc>
      </w:tr>
      <w:tr w:rsidR="006956B9" w14:paraId="3C70546F" w14:textId="77777777">
        <w:trPr>
          <w:cantSplit/>
        </w:trPr>
        <w:tc>
          <w:tcPr>
            <w:tcW w:w="5000" w:type="pct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3C70546D" w14:textId="77777777" w:rsidR="006956B9" w:rsidRDefault="00AF19B4">
            <w:pPr>
              <w:spacing w:after="60"/>
            </w:pPr>
            <w:r>
              <w:rPr>
                <w:rFonts w:ascii="Aptos" w:eastAsia="Aptos" w:hAnsi="Aptos" w:cs="Aptos"/>
                <w:b/>
                <w:bCs/>
                <w:color w:val="F29D22"/>
                <w:spacing w:val="14"/>
                <w:sz w:val="18"/>
                <w:szCs w:val="18"/>
              </w:rPr>
              <w:t>MENTORS</w:t>
            </w:r>
          </w:p>
          <w:p w14:paraId="3C70546E" w14:textId="77777777" w:rsidR="006956B9" w:rsidRDefault="00AF19B4">
            <w:pPr>
              <w:pBdr>
                <w:bottom w:val="single" w:sz="4" w:space="4" w:color="B9B8B9"/>
              </w:pBdr>
            </w:pPr>
            <w:r>
              <w:rPr>
                <w:rFonts w:ascii="Aptos" w:eastAsia="Aptos" w:hAnsi="Aptos" w:cs="Aptos"/>
                <w:color w:val="7C7C81"/>
              </w:rPr>
              <w:t>More experienced employees, typically managers or senior contributors, who are willing to invest time in developing a junior colleague. Previous mentoring experience or training is beneficial but not required.</w:t>
            </w:r>
          </w:p>
        </w:tc>
      </w:tr>
    </w:tbl>
    <w:p w14:paraId="3C705470" w14:textId="77777777" w:rsidR="006956B9" w:rsidRDefault="00AF19B4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How Are Matches Made?</w:t>
      </w:r>
    </w:p>
    <w:p w14:paraId="3C705471" w14:textId="5E2F0A71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Matches are made by [HR / Line Manager / Programme Coordinator] before the new starter's first day.</w:t>
      </w:r>
    </w:p>
    <w:p w14:paraId="3C705472" w14:textId="047D18F1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Buddies and mentors should generally work in a different team to avoid any conflict of interest</w:t>
      </w:r>
    </w:p>
    <w:p w14:paraId="3C705473" w14:textId="05DEEAC7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Matches should consider personality, working style and professional background where possible</w:t>
      </w:r>
    </w:p>
    <w:p w14:paraId="3C705474" w14:textId="0C539710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Both parties should be informed and consent to the arrangement before the programme begins</w:t>
      </w:r>
    </w:p>
    <w:p w14:paraId="3C705475" w14:textId="77777777" w:rsidR="006956B9" w:rsidRDefault="00AF19B4">
      <w:pPr>
        <w:keepNext/>
        <w:keepLines/>
        <w:spacing w:before="200" w:after="40"/>
      </w:pPr>
      <w:r>
        <w:rPr>
          <w:rFonts w:ascii="Aptos" w:eastAsia="Aptos" w:hAnsi="Aptos" w:cs="Aptos"/>
          <w:b/>
          <w:bCs/>
          <w:color w:val="F29D22"/>
          <w:spacing w:val="20"/>
        </w:rPr>
        <w:lastRenderedPageBreak/>
        <w:t>SECTION 03</w:t>
      </w:r>
    </w:p>
    <w:p w14:paraId="3C705476" w14:textId="77777777" w:rsidR="006956B9" w:rsidRDefault="00AF19B4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Roles and Responsibilities</w:t>
      </w:r>
    </w:p>
    <w:p w14:paraId="3C705477" w14:textId="77777777" w:rsidR="006956B9" w:rsidRDefault="006956B9">
      <w:pPr>
        <w:keepNext/>
        <w:pBdr>
          <w:bottom w:val="single" w:sz="6" w:space="1" w:color="B9B8B9"/>
        </w:pBdr>
        <w:spacing w:after="120"/>
      </w:pPr>
    </w:p>
    <w:p w14:paraId="3C705478" w14:textId="77777777" w:rsidR="006956B9" w:rsidRDefault="00AF19B4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The New Starter (Buddy / Mentee)</w:t>
      </w:r>
    </w:p>
    <w:p w14:paraId="3C705479" w14:textId="3C0759CE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Engage actively and positively with the programme</w:t>
      </w:r>
    </w:p>
    <w:p w14:paraId="3C70547A" w14:textId="69741E51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Reach out to your buddy or mentor proactively - do not wait to be contacted</w:t>
      </w:r>
    </w:p>
    <w:p w14:paraId="3C70547B" w14:textId="1246B69E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Come to meetings prepared - have topics or questions ready to discuss</w:t>
      </w:r>
    </w:p>
    <w:p w14:paraId="3C70547C" w14:textId="35518B81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Be open and honest about your experience, challenges and questions</w:t>
      </w:r>
    </w:p>
    <w:p w14:paraId="3C70547D" w14:textId="027CC220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Respect your buddy's or mentor's time - attend agreed meetings and give advance notice if you need to rearrange</w:t>
      </w:r>
    </w:p>
    <w:p w14:paraId="3C70547E" w14:textId="589EF329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Complete any agreed actions between sessions</w:t>
      </w:r>
    </w:p>
    <w:p w14:paraId="3C70547F" w14:textId="77777777" w:rsidR="006956B9" w:rsidRDefault="00AF19B4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The Buddy</w:t>
      </w:r>
    </w:p>
    <w:p w14:paraId="3C705480" w14:textId="7D21FC86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proofErr w:type="gramStart"/>
      <w:r w:rsidR="00AF19B4">
        <w:rPr>
          <w:rFonts w:ascii="Aptos" w:eastAsia="Aptos" w:hAnsi="Aptos" w:cs="Aptos"/>
          <w:color w:val="7C7C81"/>
        </w:rPr>
        <w:t>Make contact with</w:t>
      </w:r>
      <w:proofErr w:type="gramEnd"/>
      <w:r w:rsidR="00AF19B4">
        <w:rPr>
          <w:rFonts w:ascii="Aptos" w:eastAsia="Aptos" w:hAnsi="Aptos" w:cs="Aptos"/>
          <w:color w:val="7C7C81"/>
        </w:rPr>
        <w:t xml:space="preserve"> the new starter before their first day - a brief, warm email or message goes a long way</w:t>
      </w:r>
    </w:p>
    <w:p w14:paraId="3C705481" w14:textId="3939579C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Be proactive in checking in during the first few weeks, especially in the first fortnight</w:t>
      </w:r>
    </w:p>
    <w:p w14:paraId="3C705482" w14:textId="01EF8DBE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Be approachable, patient and non-judgmental - remember what it felt like to be new</w:t>
      </w:r>
    </w:p>
    <w:p w14:paraId="3C705483" w14:textId="29A90738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Help the new starter understand the unwritten rules and culture of the organisation</w:t>
      </w:r>
    </w:p>
    <w:p w14:paraId="3C705484" w14:textId="4DF2CF02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Flag any wellbeing concerns to the line manager or HR - do not attempt to manage these alone</w:t>
      </w:r>
    </w:p>
    <w:p w14:paraId="3C705485" w14:textId="4D633A8D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Commit to the agreed frequency of meetings and follow through on any commitments made</w:t>
      </w:r>
    </w:p>
    <w:p w14:paraId="3C705486" w14:textId="4B0B0001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Maintain confidentiality - conversations between buddy and new starter should remain private unless a safeguarding concern arises</w:t>
      </w:r>
    </w:p>
    <w:p w14:paraId="3C705487" w14:textId="77777777" w:rsidR="006956B9" w:rsidRDefault="00AF19B4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The Mentor</w:t>
      </w:r>
    </w:p>
    <w:p w14:paraId="3C705488" w14:textId="66C42452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Be consistent, reliable and fully present during mentoring sessions</w:t>
      </w:r>
    </w:p>
    <w:p w14:paraId="3C705489" w14:textId="0B8B1E17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Listen more than you talk - the mentee's goals and challenges should drive the agenda</w:t>
      </w:r>
    </w:p>
    <w:p w14:paraId="3C70548A" w14:textId="7E0DEEDB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Share experience and perspective but avoid prescribing solutions - guide rather than direct</w:t>
      </w:r>
    </w:p>
    <w:p w14:paraId="3C70548B" w14:textId="1BA8D385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Maintain confidentiality - the mentoring relationship depends on trust</w:t>
      </w:r>
    </w:p>
    <w:p w14:paraId="3C70548C" w14:textId="18DB476B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Challenge the mentee constructively and help them stretch beyond their comfort zone</w:t>
      </w:r>
    </w:p>
    <w:p w14:paraId="3C70548D" w14:textId="1969EE9C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Provide honest, specific and developmental feedback</w:t>
      </w:r>
    </w:p>
    <w:p w14:paraId="3C70548E" w14:textId="0EF60F3C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Support the mentee in setting and working towards meaningful goals</w:t>
      </w:r>
    </w:p>
    <w:p w14:paraId="09F2BF84" w14:textId="77777777" w:rsidR="00C77CC2" w:rsidRDefault="00C77CC2" w:rsidP="00C77CC2">
      <w:pPr>
        <w:rPr>
          <w:rFonts w:ascii="Aptos" w:eastAsia="Aptos" w:hAnsi="Aptos" w:cs="Aptos"/>
          <w:color w:val="F29D22"/>
        </w:rPr>
      </w:pPr>
    </w:p>
    <w:p w14:paraId="3C70548F" w14:textId="59EA3B53" w:rsidR="006956B9" w:rsidRPr="00C77CC2" w:rsidRDefault="00AF19B4" w:rsidP="00C77CC2">
      <w:pPr>
        <w:rPr>
          <w:rFonts w:ascii="Aptos" w:eastAsia="Aptos" w:hAnsi="Aptos" w:cs="Aptos"/>
          <w:color w:val="F29D22"/>
        </w:rPr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The Line Manager</w:t>
      </w:r>
    </w:p>
    <w:p w14:paraId="3C705490" w14:textId="46748138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Brief the buddy on the new starter's background, role and any specific development priorities before their first day</w:t>
      </w:r>
    </w:p>
    <w:p w14:paraId="3C705491" w14:textId="2BCFB618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Introduce the buddy to the new starter on or before day one</w:t>
      </w:r>
    </w:p>
    <w:p w14:paraId="3C705492" w14:textId="681A2B09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Protect time in the new starter's diary for buddy and mentor meetings</w:t>
      </w:r>
    </w:p>
    <w:p w14:paraId="3C705493" w14:textId="32775B68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Monitor the relationship at check-in meetings - address concerns early if the match is not working</w:t>
      </w:r>
    </w:p>
    <w:p w14:paraId="3C705494" w14:textId="5062653A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Recognise and thank buddies for their contribution</w:t>
      </w:r>
    </w:p>
    <w:p w14:paraId="3C705495" w14:textId="77777777" w:rsidR="006956B9" w:rsidRDefault="00AF19B4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HR / Programme Coordinator</w:t>
      </w:r>
    </w:p>
    <w:p w14:paraId="3C705496" w14:textId="4059F670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Maintain a register of available buddies and mentors</w:t>
      </w:r>
    </w:p>
    <w:p w14:paraId="3C705497" w14:textId="577E7DB6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Coordinate all matching and communicate introductions</w:t>
      </w:r>
    </w:p>
    <w:p w14:paraId="3C705498" w14:textId="48000DC2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Provide onboarding briefing to all buddies and mentors at the start of each cohort</w:t>
      </w:r>
    </w:p>
    <w:p w14:paraId="3C705499" w14:textId="76E7E721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Collect feedback at the end of each programme cycle and use it to improve the programme</w:t>
      </w:r>
    </w:p>
    <w:p w14:paraId="3C70549A" w14:textId="04443CA4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Recognise participant contributions through internal communications or reward mechanisms</w:t>
      </w:r>
    </w:p>
    <w:p w14:paraId="3C70549B" w14:textId="77777777" w:rsidR="006956B9" w:rsidRDefault="00AF19B4">
      <w:pPr>
        <w:keepNext/>
        <w:keepLines/>
        <w:spacing w:before="200" w:after="40"/>
      </w:pPr>
      <w:r>
        <w:rPr>
          <w:rFonts w:ascii="Aptos" w:eastAsia="Aptos" w:hAnsi="Aptos" w:cs="Aptos"/>
          <w:b/>
          <w:bCs/>
          <w:color w:val="F29D22"/>
          <w:spacing w:val="20"/>
        </w:rPr>
        <w:lastRenderedPageBreak/>
        <w:t>SECTION 04</w:t>
      </w:r>
    </w:p>
    <w:p w14:paraId="3C70549C" w14:textId="77777777" w:rsidR="006956B9" w:rsidRDefault="00AF19B4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Meeting Structure and Suggested Agenda</w:t>
      </w:r>
    </w:p>
    <w:p w14:paraId="3C70549D" w14:textId="77777777" w:rsidR="006956B9" w:rsidRDefault="006956B9">
      <w:pPr>
        <w:keepNext/>
        <w:pBdr>
          <w:bottom w:val="single" w:sz="6" w:space="1" w:color="B9B8B9"/>
        </w:pBdr>
        <w:spacing w:after="120"/>
      </w:pPr>
    </w:p>
    <w:p w14:paraId="3C70549E" w14:textId="77777777" w:rsidR="006956B9" w:rsidRDefault="00AF19B4">
      <w:pPr>
        <w:spacing w:before="150" w:after="160" w:line="264" w:lineRule="auto"/>
      </w:pPr>
      <w:r>
        <w:rPr>
          <w:rFonts w:ascii="Aptos" w:eastAsia="Aptos" w:hAnsi="Aptos" w:cs="Aptos"/>
          <w:color w:val="7C7C81"/>
        </w:rPr>
        <w:t>The following structure is recommended for the buddy relationship during the probationary period. It is a guide, not a rigid requirement - adapt to the individual's needs and the nature of the role.</w:t>
      </w:r>
    </w:p>
    <w:p w14:paraId="3C70549F" w14:textId="77777777" w:rsidR="006956B9" w:rsidRDefault="00AF19B4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Buddy Meeting Schedule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4"/>
        <w:gridCol w:w="2072"/>
        <w:gridCol w:w="6662"/>
      </w:tblGrid>
      <w:tr w:rsidR="006956B9" w:rsidRPr="00EE10F0" w14:paraId="3C7054A3" w14:textId="77777777" w:rsidTr="00EE10F0">
        <w:trPr>
          <w:cantSplit/>
          <w:tblHeader/>
        </w:trPr>
        <w:tc>
          <w:tcPr>
            <w:tcW w:w="469" w:type="pct"/>
            <w:tcBorders>
              <w:bottom w:val="single" w:sz="10" w:space="0" w:color="F29D22"/>
            </w:tcBorders>
            <w:shd w:val="clear" w:color="auto" w:fill="F29D22"/>
            <w:tcMar>
              <w:top w:w="90" w:type="dxa"/>
              <w:left w:w="0" w:type="dxa"/>
              <w:bottom w:w="90" w:type="dxa"/>
              <w:right w:w="120" w:type="dxa"/>
            </w:tcMar>
          </w:tcPr>
          <w:p w14:paraId="3C7054A0" w14:textId="77777777" w:rsidR="006956B9" w:rsidRPr="00EE10F0" w:rsidRDefault="00AF19B4" w:rsidP="00EE10F0">
            <w:pPr>
              <w:jc w:val="center"/>
              <w:rPr>
                <w:color w:val="FFFFFF" w:themeColor="background1"/>
              </w:rPr>
            </w:pPr>
            <w:r w:rsidRPr="00EE10F0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SESSION</w:t>
            </w:r>
          </w:p>
        </w:tc>
        <w:tc>
          <w:tcPr>
            <w:tcW w:w="1075" w:type="pct"/>
            <w:tcBorders>
              <w:bottom w:val="single" w:sz="10" w:space="0" w:color="F29D22"/>
            </w:tcBorders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C7054A1" w14:textId="77777777" w:rsidR="006956B9" w:rsidRPr="00EE10F0" w:rsidRDefault="00AF19B4" w:rsidP="00EE10F0">
            <w:pPr>
              <w:jc w:val="center"/>
              <w:rPr>
                <w:color w:val="FFFFFF" w:themeColor="background1"/>
              </w:rPr>
            </w:pPr>
            <w:r w:rsidRPr="00EE10F0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TIMING</w:t>
            </w:r>
          </w:p>
        </w:tc>
        <w:tc>
          <w:tcPr>
            <w:tcW w:w="3456" w:type="pct"/>
            <w:tcBorders>
              <w:bottom w:val="single" w:sz="10" w:space="0" w:color="F29D22"/>
            </w:tcBorders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C7054A2" w14:textId="77777777" w:rsidR="006956B9" w:rsidRPr="00EE10F0" w:rsidRDefault="00AF19B4" w:rsidP="00EE10F0">
            <w:pPr>
              <w:jc w:val="center"/>
              <w:rPr>
                <w:color w:val="FFFFFF" w:themeColor="background1"/>
              </w:rPr>
            </w:pPr>
            <w:r w:rsidRPr="00EE10F0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SUGGESTED FOCUS</w:t>
            </w:r>
          </w:p>
        </w:tc>
      </w:tr>
      <w:tr w:rsidR="006956B9" w14:paraId="3C7054A9" w14:textId="77777777" w:rsidTr="00DD7364">
        <w:trPr>
          <w:cantSplit/>
        </w:trPr>
        <w:tc>
          <w:tcPr>
            <w:tcW w:w="469" w:type="pct"/>
            <w:tcBorders>
              <w:bottom w:val="single" w:sz="4" w:space="0" w:color="E1E0DE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3C7054A4" w14:textId="77777777" w:rsidR="006956B9" w:rsidRPr="00EE10F0" w:rsidRDefault="00AF19B4" w:rsidP="00EE10F0">
            <w:pPr>
              <w:jc w:val="center"/>
            </w:pPr>
            <w:r w:rsidRPr="00EE10F0">
              <w:rPr>
                <w:rFonts w:ascii="Aptos" w:eastAsia="Aptos" w:hAnsi="Aptos" w:cs="Aptos"/>
                <w:color w:val="7C7C81"/>
              </w:rPr>
              <w:t>1</w:t>
            </w:r>
          </w:p>
        </w:tc>
        <w:tc>
          <w:tcPr>
            <w:tcW w:w="1075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C7054A5" w14:textId="77777777" w:rsidR="006956B9" w:rsidRDefault="00AF19B4" w:rsidP="00EE10F0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Before or on Day 1</w:t>
            </w:r>
          </w:p>
        </w:tc>
        <w:tc>
          <w:tcPr>
            <w:tcW w:w="3456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C7054A6" w14:textId="77777777" w:rsidR="006956B9" w:rsidRDefault="00AF19B4">
            <w:pPr>
              <w:spacing w:after="40"/>
            </w:pPr>
            <w:r>
              <w:rPr>
                <w:rFonts w:ascii="Aptos" w:eastAsia="Aptos" w:hAnsi="Aptos" w:cs="Aptos"/>
                <w:color w:val="7C7C81"/>
              </w:rPr>
              <w:t>• Warm welcome message or brief call</w:t>
            </w:r>
          </w:p>
          <w:p w14:paraId="3C7054A7" w14:textId="77777777" w:rsidR="006956B9" w:rsidRDefault="00AF19B4">
            <w:pPr>
              <w:spacing w:after="40"/>
            </w:pPr>
            <w:r>
              <w:rPr>
                <w:rFonts w:ascii="Aptos" w:eastAsia="Aptos" w:hAnsi="Aptos" w:cs="Aptos"/>
                <w:color w:val="7C7C81"/>
              </w:rPr>
              <w:t>• Offer to answer any first-day nerves or practical questions</w:t>
            </w:r>
          </w:p>
          <w:p w14:paraId="3C7054A8" w14:textId="77777777" w:rsidR="006956B9" w:rsidRDefault="00AF19B4">
            <w:r>
              <w:rPr>
                <w:rFonts w:ascii="Aptos" w:eastAsia="Aptos" w:hAnsi="Aptos" w:cs="Aptos"/>
                <w:color w:val="7C7C81"/>
              </w:rPr>
              <w:t>• Confirm meeting time for end of Week 1</w:t>
            </w:r>
          </w:p>
        </w:tc>
      </w:tr>
      <w:tr w:rsidR="006956B9" w14:paraId="3C7054AF" w14:textId="77777777" w:rsidTr="00DD7364">
        <w:trPr>
          <w:cantSplit/>
        </w:trPr>
        <w:tc>
          <w:tcPr>
            <w:tcW w:w="469" w:type="pct"/>
            <w:tcBorders>
              <w:bottom w:val="single" w:sz="4" w:space="0" w:color="E1E0DE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3C7054AA" w14:textId="77777777" w:rsidR="006956B9" w:rsidRPr="00EE10F0" w:rsidRDefault="00AF19B4" w:rsidP="00EE10F0">
            <w:pPr>
              <w:jc w:val="center"/>
            </w:pPr>
            <w:r w:rsidRPr="00EE10F0">
              <w:rPr>
                <w:rFonts w:ascii="Aptos" w:eastAsia="Aptos" w:hAnsi="Aptos" w:cs="Aptos"/>
                <w:color w:val="7C7C81"/>
              </w:rPr>
              <w:t>2</w:t>
            </w:r>
          </w:p>
        </w:tc>
        <w:tc>
          <w:tcPr>
            <w:tcW w:w="1075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C7054AB" w14:textId="77777777" w:rsidR="006956B9" w:rsidRDefault="00AF19B4" w:rsidP="00EE10F0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End of Week 1</w:t>
            </w:r>
          </w:p>
        </w:tc>
        <w:tc>
          <w:tcPr>
            <w:tcW w:w="3456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C7054AC" w14:textId="77777777" w:rsidR="006956B9" w:rsidRDefault="00AF19B4">
            <w:pPr>
              <w:spacing w:after="40"/>
            </w:pPr>
            <w:r>
              <w:rPr>
                <w:rFonts w:ascii="Aptos" w:eastAsia="Aptos" w:hAnsi="Aptos" w:cs="Aptos"/>
                <w:color w:val="7C7C81"/>
              </w:rPr>
              <w:t>• How did the first week feel? What went well? Any surprises?</w:t>
            </w:r>
          </w:p>
          <w:p w14:paraId="3C7054AD" w14:textId="77777777" w:rsidR="006956B9" w:rsidRDefault="00AF19B4">
            <w:pPr>
              <w:spacing w:after="40"/>
            </w:pPr>
            <w:r>
              <w:rPr>
                <w:rFonts w:ascii="Aptos" w:eastAsia="Aptos" w:hAnsi="Aptos" w:cs="Aptos"/>
                <w:color w:val="7C7C81"/>
              </w:rPr>
              <w:t>• Who have they met? Who else should they meet?</w:t>
            </w:r>
          </w:p>
          <w:p w14:paraId="3C7054AE" w14:textId="77777777" w:rsidR="006956B9" w:rsidRDefault="00AF19B4">
            <w:r>
              <w:rPr>
                <w:rFonts w:ascii="Aptos" w:eastAsia="Aptos" w:hAnsi="Aptos" w:cs="Aptos"/>
                <w:color w:val="7C7C81"/>
              </w:rPr>
              <w:t>• Practical questions about systems, processes, culture</w:t>
            </w:r>
          </w:p>
        </w:tc>
      </w:tr>
      <w:tr w:rsidR="006956B9" w14:paraId="3C7054B5" w14:textId="77777777" w:rsidTr="00DD7364">
        <w:trPr>
          <w:cantSplit/>
        </w:trPr>
        <w:tc>
          <w:tcPr>
            <w:tcW w:w="469" w:type="pct"/>
            <w:tcBorders>
              <w:bottom w:val="single" w:sz="4" w:space="0" w:color="E1E0DE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3C7054B0" w14:textId="77777777" w:rsidR="006956B9" w:rsidRPr="00EE10F0" w:rsidRDefault="00AF19B4" w:rsidP="00EE10F0">
            <w:pPr>
              <w:jc w:val="center"/>
            </w:pPr>
            <w:r w:rsidRPr="00EE10F0">
              <w:rPr>
                <w:rFonts w:ascii="Aptos" w:eastAsia="Aptos" w:hAnsi="Aptos" w:cs="Aptos"/>
                <w:color w:val="7C7C81"/>
              </w:rPr>
              <w:t>3</w:t>
            </w:r>
          </w:p>
        </w:tc>
        <w:tc>
          <w:tcPr>
            <w:tcW w:w="1075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C7054B1" w14:textId="77777777" w:rsidR="006956B9" w:rsidRDefault="00AF19B4" w:rsidP="00EE10F0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End of Week 2</w:t>
            </w:r>
          </w:p>
        </w:tc>
        <w:tc>
          <w:tcPr>
            <w:tcW w:w="3456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C7054B2" w14:textId="77777777" w:rsidR="006956B9" w:rsidRDefault="00AF19B4">
            <w:pPr>
              <w:spacing w:after="40"/>
            </w:pPr>
            <w:r>
              <w:rPr>
                <w:rFonts w:ascii="Aptos" w:eastAsia="Aptos" w:hAnsi="Aptos" w:cs="Aptos"/>
                <w:color w:val="7C7C81"/>
              </w:rPr>
              <w:t>• Settling in - what is making sense, what is still unclear?</w:t>
            </w:r>
          </w:p>
          <w:p w14:paraId="3C7054B3" w14:textId="77777777" w:rsidR="006956B9" w:rsidRDefault="00AF19B4">
            <w:pPr>
              <w:spacing w:after="40"/>
            </w:pPr>
            <w:r>
              <w:rPr>
                <w:rFonts w:ascii="Aptos" w:eastAsia="Aptos" w:hAnsi="Aptos" w:cs="Aptos"/>
                <w:color w:val="7C7C81"/>
              </w:rPr>
              <w:t>• Navigating the team and wider organisation</w:t>
            </w:r>
          </w:p>
          <w:p w14:paraId="3C7054B4" w14:textId="77777777" w:rsidR="006956B9" w:rsidRDefault="00AF19B4">
            <w:r>
              <w:rPr>
                <w:rFonts w:ascii="Aptos" w:eastAsia="Aptos" w:hAnsi="Aptos" w:cs="Aptos"/>
                <w:color w:val="7C7C81"/>
              </w:rPr>
              <w:t>• Any concerns or challenges to discuss?</w:t>
            </w:r>
          </w:p>
        </w:tc>
      </w:tr>
      <w:tr w:rsidR="006956B9" w14:paraId="3C7054BB" w14:textId="77777777" w:rsidTr="00DD7364">
        <w:trPr>
          <w:cantSplit/>
        </w:trPr>
        <w:tc>
          <w:tcPr>
            <w:tcW w:w="469" w:type="pct"/>
            <w:tcBorders>
              <w:bottom w:val="single" w:sz="4" w:space="0" w:color="E1E0DE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3C7054B6" w14:textId="77777777" w:rsidR="006956B9" w:rsidRPr="00EE10F0" w:rsidRDefault="00AF19B4" w:rsidP="00EE10F0">
            <w:pPr>
              <w:jc w:val="center"/>
            </w:pPr>
            <w:r w:rsidRPr="00EE10F0">
              <w:rPr>
                <w:rFonts w:ascii="Aptos" w:eastAsia="Aptos" w:hAnsi="Aptos" w:cs="Aptos"/>
                <w:color w:val="7C7C81"/>
              </w:rPr>
              <w:t>4</w:t>
            </w:r>
          </w:p>
        </w:tc>
        <w:tc>
          <w:tcPr>
            <w:tcW w:w="1075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C7054B7" w14:textId="77777777" w:rsidR="006956B9" w:rsidRDefault="00AF19B4" w:rsidP="00EE10F0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End of Week 4</w:t>
            </w:r>
          </w:p>
        </w:tc>
        <w:tc>
          <w:tcPr>
            <w:tcW w:w="3456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C7054B8" w14:textId="77777777" w:rsidR="006956B9" w:rsidRDefault="00AF19B4">
            <w:pPr>
              <w:spacing w:after="40"/>
            </w:pPr>
            <w:r>
              <w:rPr>
                <w:rFonts w:ascii="Aptos" w:eastAsia="Aptos" w:hAnsi="Aptos" w:cs="Aptos"/>
                <w:color w:val="7C7C81"/>
              </w:rPr>
              <w:t>• One month check-in - progress against induction goals</w:t>
            </w:r>
          </w:p>
          <w:p w14:paraId="3C7054B9" w14:textId="77777777" w:rsidR="006956B9" w:rsidRDefault="00AF19B4">
            <w:pPr>
              <w:spacing w:after="40"/>
            </w:pPr>
            <w:r>
              <w:rPr>
                <w:rFonts w:ascii="Aptos" w:eastAsia="Aptos" w:hAnsi="Aptos" w:cs="Aptos"/>
                <w:color w:val="7C7C81"/>
              </w:rPr>
              <w:t>• Building relationships - any support needed?</w:t>
            </w:r>
          </w:p>
          <w:p w14:paraId="3C7054BA" w14:textId="77777777" w:rsidR="006956B9" w:rsidRDefault="00AF19B4">
            <w:r>
              <w:rPr>
                <w:rFonts w:ascii="Aptos" w:eastAsia="Aptos" w:hAnsi="Aptos" w:cs="Aptos"/>
                <w:color w:val="7C7C81"/>
              </w:rPr>
              <w:t>• Confidence and workload - how are they feeling?</w:t>
            </w:r>
          </w:p>
        </w:tc>
      </w:tr>
      <w:tr w:rsidR="006956B9" w14:paraId="3C7054C1" w14:textId="77777777" w:rsidTr="00DD7364">
        <w:trPr>
          <w:cantSplit/>
        </w:trPr>
        <w:tc>
          <w:tcPr>
            <w:tcW w:w="469" w:type="pct"/>
            <w:tcBorders>
              <w:bottom w:val="single" w:sz="4" w:space="0" w:color="E1E0DE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3C7054BC" w14:textId="77777777" w:rsidR="006956B9" w:rsidRPr="00EE10F0" w:rsidRDefault="00AF19B4" w:rsidP="00EE10F0">
            <w:pPr>
              <w:jc w:val="center"/>
            </w:pPr>
            <w:r w:rsidRPr="00EE10F0">
              <w:rPr>
                <w:rFonts w:ascii="Aptos" w:eastAsia="Aptos" w:hAnsi="Aptos" w:cs="Aptos"/>
                <w:color w:val="7C7C81"/>
              </w:rPr>
              <w:t>5</w:t>
            </w:r>
          </w:p>
        </w:tc>
        <w:tc>
          <w:tcPr>
            <w:tcW w:w="1075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C7054BD" w14:textId="7B6ACFA1" w:rsidR="006956B9" w:rsidRDefault="00AF19B4" w:rsidP="00EE10F0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Week 6</w:t>
            </w:r>
            <w:r w:rsidR="00A01472">
              <w:rPr>
                <w:rFonts w:ascii="Aptos" w:eastAsia="Aptos" w:hAnsi="Aptos" w:cs="Aptos"/>
                <w:color w:val="7C7C81"/>
              </w:rPr>
              <w:t>-</w:t>
            </w:r>
            <w:r>
              <w:rPr>
                <w:rFonts w:ascii="Aptos" w:eastAsia="Aptos" w:hAnsi="Aptos" w:cs="Aptos"/>
                <w:color w:val="7C7C81"/>
              </w:rPr>
              <w:t>8</w:t>
            </w:r>
          </w:p>
        </w:tc>
        <w:tc>
          <w:tcPr>
            <w:tcW w:w="3456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C7054BE" w14:textId="77777777" w:rsidR="006956B9" w:rsidRDefault="00AF19B4">
            <w:pPr>
              <w:spacing w:after="40"/>
            </w:pPr>
            <w:r>
              <w:rPr>
                <w:rFonts w:ascii="Aptos" w:eastAsia="Aptos" w:hAnsi="Aptos" w:cs="Aptos"/>
                <w:color w:val="7C7C81"/>
              </w:rPr>
              <w:t>• How are things developing? Any patterns of challenge?</w:t>
            </w:r>
          </w:p>
          <w:p w14:paraId="3C7054BF" w14:textId="77777777" w:rsidR="006956B9" w:rsidRDefault="00AF19B4">
            <w:pPr>
              <w:spacing w:after="40"/>
            </w:pPr>
            <w:r>
              <w:rPr>
                <w:rFonts w:ascii="Aptos" w:eastAsia="Aptos" w:hAnsi="Aptos" w:cs="Aptos"/>
                <w:color w:val="7C7C81"/>
              </w:rPr>
              <w:t>• Forward planning - what are the priorities for the coming weeks?</w:t>
            </w:r>
          </w:p>
          <w:p w14:paraId="3C7054C0" w14:textId="77777777" w:rsidR="006956B9" w:rsidRDefault="00AF19B4">
            <w:r>
              <w:rPr>
                <w:rFonts w:ascii="Aptos" w:eastAsia="Aptos" w:hAnsi="Aptos" w:cs="Aptos"/>
                <w:color w:val="7C7C81"/>
              </w:rPr>
              <w:t>• Feedback on the buddy relationship - is it working well?</w:t>
            </w:r>
          </w:p>
        </w:tc>
      </w:tr>
      <w:tr w:rsidR="006956B9" w14:paraId="3C7054C7" w14:textId="77777777" w:rsidTr="00DD7364">
        <w:trPr>
          <w:cantSplit/>
        </w:trPr>
        <w:tc>
          <w:tcPr>
            <w:tcW w:w="469" w:type="pct"/>
            <w:tcBorders>
              <w:bottom w:val="single" w:sz="4" w:space="0" w:color="E1E0DE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3C7054C2" w14:textId="77777777" w:rsidR="006956B9" w:rsidRPr="00EE10F0" w:rsidRDefault="00AF19B4" w:rsidP="00EE10F0">
            <w:pPr>
              <w:jc w:val="center"/>
            </w:pPr>
            <w:r w:rsidRPr="00EE10F0">
              <w:rPr>
                <w:rFonts w:ascii="Aptos" w:eastAsia="Aptos" w:hAnsi="Aptos" w:cs="Aptos"/>
                <w:color w:val="7C7C81"/>
              </w:rPr>
              <w:t>6</w:t>
            </w:r>
          </w:p>
        </w:tc>
        <w:tc>
          <w:tcPr>
            <w:tcW w:w="1075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C7054C3" w14:textId="2BF12C30" w:rsidR="006956B9" w:rsidRDefault="00AF19B4" w:rsidP="00EE10F0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Week 10</w:t>
            </w:r>
            <w:r w:rsidR="00A01472">
              <w:rPr>
                <w:rFonts w:ascii="Aptos" w:eastAsia="Aptos" w:hAnsi="Aptos" w:cs="Aptos"/>
                <w:color w:val="7C7C81"/>
              </w:rPr>
              <w:t>-</w:t>
            </w:r>
            <w:r>
              <w:rPr>
                <w:rFonts w:ascii="Aptos" w:eastAsia="Aptos" w:hAnsi="Aptos" w:cs="Aptos"/>
                <w:color w:val="7C7C81"/>
              </w:rPr>
              <w:t>12 (Close)</w:t>
            </w:r>
          </w:p>
        </w:tc>
        <w:tc>
          <w:tcPr>
            <w:tcW w:w="3456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C7054C4" w14:textId="77777777" w:rsidR="006956B9" w:rsidRDefault="00AF19B4">
            <w:pPr>
              <w:spacing w:after="40"/>
            </w:pPr>
            <w:r>
              <w:rPr>
                <w:rFonts w:ascii="Aptos" w:eastAsia="Aptos" w:hAnsi="Aptos" w:cs="Aptos"/>
                <w:color w:val="7C7C81"/>
              </w:rPr>
              <w:t>• Reflection on the buddy programme - key learnings and highlights</w:t>
            </w:r>
          </w:p>
          <w:p w14:paraId="3C7054C5" w14:textId="77777777" w:rsidR="006956B9" w:rsidRDefault="00AF19B4">
            <w:pPr>
              <w:spacing w:after="40"/>
            </w:pPr>
            <w:r>
              <w:rPr>
                <w:rFonts w:ascii="Aptos" w:eastAsia="Aptos" w:hAnsi="Aptos" w:cs="Aptos"/>
                <w:color w:val="7C7C81"/>
              </w:rPr>
              <w:t>• Celebrate progress and achievements</w:t>
            </w:r>
          </w:p>
          <w:p w14:paraId="3C7054C6" w14:textId="77777777" w:rsidR="006956B9" w:rsidRDefault="00AF19B4">
            <w:r>
              <w:rPr>
                <w:rFonts w:ascii="Aptos" w:eastAsia="Aptos" w:hAnsi="Aptos" w:cs="Aptos"/>
                <w:color w:val="7C7C81"/>
              </w:rPr>
              <w:t>• Transition - ongoing support if needed, introduction to mentor if applicable</w:t>
            </w:r>
          </w:p>
        </w:tc>
      </w:tr>
    </w:tbl>
    <w:p w14:paraId="3C7054C8" w14:textId="4841555C" w:rsidR="006956B9" w:rsidRDefault="00AF19B4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Suggested Mentoring Meeting Agenda (45</w:t>
      </w:r>
      <w:r w:rsidR="00A01472">
        <w:rPr>
          <w:rFonts w:ascii="Aptos" w:eastAsia="Aptos" w:hAnsi="Aptos" w:cs="Aptos"/>
          <w:b/>
          <w:bCs/>
          <w:color w:val="7C7C81"/>
        </w:rPr>
        <w:t>-</w:t>
      </w:r>
      <w:r>
        <w:rPr>
          <w:rFonts w:ascii="Aptos" w:eastAsia="Aptos" w:hAnsi="Aptos" w:cs="Aptos"/>
          <w:b/>
          <w:bCs/>
          <w:color w:val="7C7C81"/>
        </w:rPr>
        <w:t>60 minutes)</w:t>
      </w:r>
    </w:p>
    <w:tbl>
      <w:tblPr>
        <w:tblW w:w="5000" w:type="pct"/>
        <w:tblBorders>
          <w:top w:val="single" w:sz="4" w:space="0" w:color="E1E0DE"/>
          <w:left w:val="single" w:sz="4" w:space="0" w:color="E1E0DE"/>
          <w:bottom w:val="single" w:sz="4" w:space="0" w:color="E1E0DE"/>
          <w:right w:val="single" w:sz="4" w:space="0" w:color="E1E0DE"/>
          <w:insideH w:val="single" w:sz="4" w:space="0" w:color="E1E0DE"/>
          <w:insideV w:val="single" w:sz="4" w:space="0" w:color="E1E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3"/>
        <w:gridCol w:w="6655"/>
      </w:tblGrid>
      <w:tr w:rsidR="006956B9" w14:paraId="3C7054CB" w14:textId="77777777" w:rsidTr="00EE10F0">
        <w:trPr>
          <w:cantSplit/>
        </w:trPr>
        <w:tc>
          <w:tcPr>
            <w:tcW w:w="1544" w:type="pct"/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3C7054C9" w14:textId="77777777" w:rsidR="006956B9" w:rsidRDefault="00AF19B4">
            <w:pPr>
              <w:spacing w:after="40" w:line="244" w:lineRule="auto"/>
            </w:pPr>
            <w:r>
              <w:rPr>
                <w:rFonts w:ascii="Aptos" w:eastAsia="Aptos" w:hAnsi="Aptos" w:cs="Aptos"/>
                <w:color w:val="7C7C81"/>
              </w:rPr>
              <w:t>Opening (5 min)</w:t>
            </w:r>
          </w:p>
        </w:tc>
        <w:tc>
          <w:tcPr>
            <w:tcW w:w="3456" w:type="pct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C7054CA" w14:textId="77777777" w:rsidR="006956B9" w:rsidRDefault="00AF19B4">
            <w:pPr>
              <w:spacing w:after="40" w:line="244" w:lineRule="auto"/>
            </w:pPr>
            <w:r>
              <w:rPr>
                <w:rFonts w:ascii="Aptos" w:eastAsia="Aptos" w:hAnsi="Aptos" w:cs="Aptos"/>
                <w:color w:val="7C7C81"/>
              </w:rPr>
              <w:t>Check in - how is the mentee feeling? Any immediate updates since last session?</w:t>
            </w:r>
          </w:p>
        </w:tc>
      </w:tr>
      <w:tr w:rsidR="006956B9" w14:paraId="3C7054CE" w14:textId="77777777" w:rsidTr="00EE10F0">
        <w:trPr>
          <w:cantSplit/>
        </w:trPr>
        <w:tc>
          <w:tcPr>
            <w:tcW w:w="1544" w:type="pct"/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3C7054CC" w14:textId="77777777" w:rsidR="006956B9" w:rsidRDefault="00AF19B4">
            <w:pPr>
              <w:spacing w:after="40" w:line="244" w:lineRule="auto"/>
            </w:pPr>
            <w:r>
              <w:rPr>
                <w:rFonts w:ascii="Aptos" w:eastAsia="Aptos" w:hAnsi="Aptos" w:cs="Aptos"/>
                <w:color w:val="7C7C81"/>
              </w:rPr>
              <w:t>Review actions (10 min)</w:t>
            </w:r>
          </w:p>
        </w:tc>
        <w:tc>
          <w:tcPr>
            <w:tcW w:w="3456" w:type="pct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C7054CD" w14:textId="77777777" w:rsidR="006956B9" w:rsidRDefault="00AF19B4">
            <w:pPr>
              <w:spacing w:after="40" w:line="244" w:lineRule="auto"/>
            </w:pPr>
            <w:r>
              <w:rPr>
                <w:rFonts w:ascii="Aptos" w:eastAsia="Aptos" w:hAnsi="Aptos" w:cs="Aptos"/>
                <w:color w:val="7C7C81"/>
              </w:rPr>
              <w:t>What actions were agreed last time? What progress has been made? What got in the way?</w:t>
            </w:r>
          </w:p>
        </w:tc>
      </w:tr>
      <w:tr w:rsidR="006956B9" w14:paraId="3C7054D1" w14:textId="77777777" w:rsidTr="00EE10F0">
        <w:trPr>
          <w:cantSplit/>
        </w:trPr>
        <w:tc>
          <w:tcPr>
            <w:tcW w:w="1544" w:type="pct"/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3C7054CF" w14:textId="77777777" w:rsidR="006956B9" w:rsidRDefault="00AF19B4">
            <w:pPr>
              <w:spacing w:after="40" w:line="244" w:lineRule="auto"/>
            </w:pPr>
            <w:r>
              <w:rPr>
                <w:rFonts w:ascii="Aptos" w:eastAsia="Aptos" w:hAnsi="Aptos" w:cs="Aptos"/>
                <w:color w:val="7C7C81"/>
              </w:rPr>
              <w:t>Main discussion (30 min)</w:t>
            </w:r>
          </w:p>
        </w:tc>
        <w:tc>
          <w:tcPr>
            <w:tcW w:w="3456" w:type="pct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C7054D0" w14:textId="77777777" w:rsidR="006956B9" w:rsidRDefault="00AF19B4">
            <w:pPr>
              <w:spacing w:after="40" w:line="244" w:lineRule="auto"/>
            </w:pPr>
            <w:r>
              <w:rPr>
                <w:rFonts w:ascii="Aptos" w:eastAsia="Aptos" w:hAnsi="Aptos" w:cs="Aptos"/>
                <w:color w:val="7C7C81"/>
              </w:rPr>
              <w:t>Mentee-led agenda - the topic(s) they want to focus on this session</w:t>
            </w:r>
          </w:p>
        </w:tc>
      </w:tr>
      <w:tr w:rsidR="006956B9" w14:paraId="3C7054D4" w14:textId="77777777" w:rsidTr="00EE10F0">
        <w:trPr>
          <w:cantSplit/>
        </w:trPr>
        <w:tc>
          <w:tcPr>
            <w:tcW w:w="1544" w:type="pct"/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3C7054D2" w14:textId="77777777" w:rsidR="006956B9" w:rsidRDefault="00AF19B4">
            <w:pPr>
              <w:spacing w:after="40" w:line="244" w:lineRule="auto"/>
            </w:pPr>
            <w:r>
              <w:rPr>
                <w:rFonts w:ascii="Aptos" w:eastAsia="Aptos" w:hAnsi="Aptos" w:cs="Aptos"/>
                <w:color w:val="7C7C81"/>
              </w:rPr>
              <w:t>Challenge and reflect (10 min)</w:t>
            </w:r>
          </w:p>
        </w:tc>
        <w:tc>
          <w:tcPr>
            <w:tcW w:w="3456" w:type="pct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C7054D3" w14:textId="77777777" w:rsidR="006956B9" w:rsidRDefault="00AF19B4">
            <w:pPr>
              <w:spacing w:after="40" w:line="244" w:lineRule="auto"/>
            </w:pPr>
            <w:r>
              <w:rPr>
                <w:rFonts w:ascii="Aptos" w:eastAsia="Aptos" w:hAnsi="Aptos" w:cs="Aptos"/>
                <w:color w:val="7C7C81"/>
              </w:rPr>
              <w:t>Mentor offers perspective, shares relevant experience and poses useful questions</w:t>
            </w:r>
          </w:p>
        </w:tc>
      </w:tr>
      <w:tr w:rsidR="006956B9" w14:paraId="3C7054D7" w14:textId="77777777" w:rsidTr="00EE10F0">
        <w:trPr>
          <w:cantSplit/>
        </w:trPr>
        <w:tc>
          <w:tcPr>
            <w:tcW w:w="1544" w:type="pct"/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3C7054D5" w14:textId="77777777" w:rsidR="006956B9" w:rsidRDefault="00AF19B4">
            <w:pPr>
              <w:spacing w:after="40" w:line="244" w:lineRule="auto"/>
            </w:pPr>
            <w:r>
              <w:rPr>
                <w:rFonts w:ascii="Aptos" w:eastAsia="Aptos" w:hAnsi="Aptos" w:cs="Aptos"/>
                <w:color w:val="7C7C81"/>
              </w:rPr>
              <w:t>Actions and close (5 min)</w:t>
            </w:r>
          </w:p>
        </w:tc>
        <w:tc>
          <w:tcPr>
            <w:tcW w:w="3456" w:type="pct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C7054D6" w14:textId="4992B50E" w:rsidR="006956B9" w:rsidRDefault="00AF19B4">
            <w:pPr>
              <w:spacing w:after="40" w:line="244" w:lineRule="auto"/>
            </w:pPr>
            <w:r>
              <w:rPr>
                <w:rFonts w:ascii="Aptos" w:eastAsia="Aptos" w:hAnsi="Aptos" w:cs="Aptos"/>
                <w:color w:val="7C7C81"/>
              </w:rPr>
              <w:t>Agree 1</w:t>
            </w:r>
            <w:r w:rsidR="00A01472">
              <w:rPr>
                <w:rFonts w:ascii="Aptos" w:eastAsia="Aptos" w:hAnsi="Aptos" w:cs="Aptos"/>
                <w:color w:val="7C7C81"/>
              </w:rPr>
              <w:t>-</w:t>
            </w:r>
            <w:r>
              <w:rPr>
                <w:rFonts w:ascii="Aptos" w:eastAsia="Aptos" w:hAnsi="Aptos" w:cs="Aptos"/>
                <w:color w:val="7C7C81"/>
              </w:rPr>
              <w:t>3 specific actions for the mentee to take before next session; confirm next meeting date</w:t>
            </w:r>
          </w:p>
        </w:tc>
      </w:tr>
    </w:tbl>
    <w:p w14:paraId="3C7054D8" w14:textId="77777777" w:rsidR="006956B9" w:rsidRDefault="00AF19B4">
      <w:pPr>
        <w:keepNext/>
        <w:keepLines/>
        <w:spacing w:before="200" w:after="40"/>
      </w:pPr>
      <w:r>
        <w:rPr>
          <w:rFonts w:ascii="Aptos" w:eastAsia="Aptos" w:hAnsi="Aptos" w:cs="Aptos"/>
          <w:b/>
          <w:bCs/>
          <w:color w:val="F29D22"/>
          <w:spacing w:val="20"/>
        </w:rPr>
        <w:lastRenderedPageBreak/>
        <w:t>SECTION 05</w:t>
      </w:r>
    </w:p>
    <w:p w14:paraId="3C7054D9" w14:textId="77777777" w:rsidR="006956B9" w:rsidRDefault="00AF19B4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Useful Questions for Buddies and Mentors</w:t>
      </w:r>
    </w:p>
    <w:p w14:paraId="3C7054DA" w14:textId="77777777" w:rsidR="006956B9" w:rsidRDefault="006956B9">
      <w:pPr>
        <w:keepNext/>
        <w:pBdr>
          <w:bottom w:val="single" w:sz="6" w:space="1" w:color="B9B8B9"/>
        </w:pBdr>
        <w:spacing w:after="120"/>
      </w:pPr>
    </w:p>
    <w:p w14:paraId="3C7054DB" w14:textId="77777777" w:rsidR="006956B9" w:rsidRDefault="00AF19B4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Questions for Buddies</w:t>
      </w:r>
    </w:p>
    <w:p w14:paraId="3C7054DC" w14:textId="4760F100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"How are you settling in - what's going well and what's feeling tricky?"</w:t>
      </w:r>
    </w:p>
    <w:p w14:paraId="3C7054DD" w14:textId="445169AE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"Is there anyone else in the organisation you'd like me to introduce you to?"</w:t>
      </w:r>
    </w:p>
    <w:p w14:paraId="3C7054DE" w14:textId="566F3BC5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"Is there anything about how we work here that feels unclear or a bit confusing?"</w:t>
      </w:r>
    </w:p>
    <w:p w14:paraId="3C7054DF" w14:textId="477BF20E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"How are you finding the workload - is it manageable?"</w:t>
      </w:r>
    </w:p>
    <w:p w14:paraId="3C7054E0" w14:textId="588AD600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"Is there anything I can do to make your day easier or more productive?"</w:t>
      </w:r>
    </w:p>
    <w:p w14:paraId="3C7054E1" w14:textId="77777777" w:rsidR="006956B9" w:rsidRDefault="00AF19B4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Questions for Mentors</w:t>
      </w:r>
    </w:p>
    <w:p w14:paraId="3C7054E2" w14:textId="074A168E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"What would you most like to focus on in today's session?"</w:t>
      </w:r>
    </w:p>
    <w:p w14:paraId="3C7054E3" w14:textId="580FA11A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"What has been your biggest challenge since we last spoke - and what did you learn from it?"</w:t>
      </w:r>
    </w:p>
    <w:p w14:paraId="3C7054E4" w14:textId="3CBD2AC2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"What would you do differently if you could go back to the start of this role?"</w:t>
      </w:r>
    </w:p>
    <w:p w14:paraId="3C7054E5" w14:textId="5E544895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"What would 'success' look like for you in 6 months' time - and what's getting in the way of that?"</w:t>
      </w:r>
    </w:p>
    <w:p w14:paraId="3C7054E6" w14:textId="33BEFCF4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"Who in the organisation could be most useful for your development right now?"</w:t>
      </w:r>
    </w:p>
    <w:p w14:paraId="3C7054E7" w14:textId="744ABB52" w:rsidR="006956B9" w:rsidRDefault="00A01472">
      <w:pPr>
        <w:spacing w:line="258" w:lineRule="auto"/>
        <w:ind w:left="300" w:hanging="220"/>
      </w:pPr>
      <w:r>
        <w:rPr>
          <w:rFonts w:ascii="Aptos" w:eastAsia="Aptos" w:hAnsi="Aptos" w:cs="Aptos"/>
          <w:b/>
          <w:bCs/>
          <w:color w:val="F29D22"/>
        </w:rPr>
        <w:t>-</w:t>
      </w:r>
      <w:r w:rsidR="00AF19B4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"What feedback have you received recently, and how are you acting on it?"</w:t>
      </w:r>
    </w:p>
    <w:p w14:paraId="25B72744" w14:textId="77777777" w:rsidR="00B45438" w:rsidRDefault="00B45438" w:rsidP="00B45438">
      <w:pPr>
        <w:rPr>
          <w:rFonts w:ascii="Aptos" w:eastAsia="Aptos" w:hAnsi="Aptos" w:cs="Aptos"/>
          <w:b/>
          <w:bCs/>
          <w:color w:val="F29D22"/>
          <w:spacing w:val="20"/>
        </w:rPr>
      </w:pPr>
    </w:p>
    <w:p w14:paraId="3C7054E8" w14:textId="01C961BC" w:rsidR="006956B9" w:rsidRDefault="00AF19B4" w:rsidP="00B45438">
      <w:r>
        <w:rPr>
          <w:rFonts w:ascii="Aptos" w:eastAsia="Aptos" w:hAnsi="Aptos" w:cs="Aptos"/>
          <w:b/>
          <w:bCs/>
          <w:color w:val="F29D22"/>
          <w:spacing w:val="20"/>
        </w:rPr>
        <w:t>SECTION 06</w:t>
      </w:r>
    </w:p>
    <w:p w14:paraId="3C7054E9" w14:textId="77777777" w:rsidR="006956B9" w:rsidRDefault="00AF19B4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Feedback and Programme Review</w:t>
      </w:r>
    </w:p>
    <w:p w14:paraId="3C7054EA" w14:textId="77777777" w:rsidR="006956B9" w:rsidRDefault="006956B9">
      <w:pPr>
        <w:keepNext/>
        <w:pBdr>
          <w:bottom w:val="single" w:sz="6" w:space="1" w:color="B9B8B9"/>
        </w:pBdr>
        <w:spacing w:after="120"/>
      </w:pPr>
    </w:p>
    <w:p w14:paraId="3C7054EB" w14:textId="77777777" w:rsidR="006956B9" w:rsidRDefault="00AF19B4">
      <w:pPr>
        <w:spacing w:before="150" w:after="160" w:line="264" w:lineRule="auto"/>
      </w:pPr>
      <w:r>
        <w:rPr>
          <w:rFonts w:ascii="Aptos" w:eastAsia="Aptos" w:hAnsi="Aptos" w:cs="Aptos"/>
          <w:color w:val="7C7C81"/>
        </w:rPr>
        <w:t>Feedback should be collected from both parties at the end of the programme cycle. Use the questions below as the basis for a brief survey or conversation.</w:t>
      </w:r>
    </w:p>
    <w:p w14:paraId="3C7054EC" w14:textId="77777777" w:rsidR="006956B9" w:rsidRDefault="00AF19B4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For New Starters</w:t>
      </w:r>
    </w:p>
    <w:p w14:paraId="3C7054ED" w14:textId="343EF6A9" w:rsidR="006956B9" w:rsidRPr="00B45438" w:rsidRDefault="00A01472" w:rsidP="00B45438">
      <w:pPr>
        <w:spacing w:line="258" w:lineRule="auto"/>
        <w:ind w:left="300" w:hanging="22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b/>
          <w:bCs/>
          <w:color w:val="F29D22"/>
        </w:rPr>
        <w:t>-</w:t>
      </w:r>
      <w:r w:rsidR="00B45438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How useful did you find the buddy / mentor programme? What worked best?</w:t>
      </w:r>
    </w:p>
    <w:p w14:paraId="3C7054EE" w14:textId="2A1D3799" w:rsidR="006956B9" w:rsidRPr="00B45438" w:rsidRDefault="00A01472" w:rsidP="00B45438">
      <w:pPr>
        <w:spacing w:line="258" w:lineRule="auto"/>
        <w:ind w:left="300" w:hanging="22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b/>
          <w:bCs/>
          <w:color w:val="F29D22"/>
        </w:rPr>
        <w:t>-</w:t>
      </w:r>
      <w:r w:rsidR="00B45438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Was there anything missing from the programme that would have helped you?</w:t>
      </w:r>
    </w:p>
    <w:p w14:paraId="3C7054EF" w14:textId="6D4C334A" w:rsidR="006956B9" w:rsidRPr="00B45438" w:rsidRDefault="00A01472" w:rsidP="00B45438">
      <w:pPr>
        <w:spacing w:line="258" w:lineRule="auto"/>
        <w:ind w:left="300" w:hanging="22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b/>
          <w:bCs/>
          <w:color w:val="F29D22"/>
        </w:rPr>
        <w:t>-</w:t>
      </w:r>
      <w:r w:rsidR="00B45438">
        <w:rPr>
          <w:rFonts w:ascii="Aptos" w:eastAsia="Aptos" w:hAnsi="Aptos" w:cs="Aptos"/>
          <w:b/>
          <w:bCs/>
          <w:color w:val="F29D22"/>
        </w:rPr>
        <w:t xml:space="preserve">  </w:t>
      </w:r>
      <w:r w:rsidR="00AF19B4">
        <w:rPr>
          <w:rFonts w:ascii="Aptos" w:eastAsia="Aptos" w:hAnsi="Aptos" w:cs="Aptos"/>
          <w:color w:val="7C7C81"/>
        </w:rPr>
        <w:t>Would you recommend the programme to future new starters?</w:t>
      </w:r>
    </w:p>
    <w:p w14:paraId="3C7054F0" w14:textId="77777777" w:rsidR="006956B9" w:rsidRDefault="00AF19B4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For Buddies / Mentors</w:t>
      </w:r>
    </w:p>
    <w:p w14:paraId="3C7054F1" w14:textId="24B2CF61" w:rsidR="006956B9" w:rsidRPr="00B45438" w:rsidRDefault="00A01472" w:rsidP="00B45438">
      <w:pPr>
        <w:spacing w:line="258" w:lineRule="auto"/>
        <w:ind w:left="300" w:hanging="22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b/>
          <w:bCs/>
          <w:color w:val="F29D22"/>
        </w:rPr>
        <w:t>-</w:t>
      </w:r>
      <w:r w:rsidR="00B45438" w:rsidRPr="00B45438">
        <w:rPr>
          <w:rFonts w:ascii="Aptos" w:eastAsia="Aptos" w:hAnsi="Aptos" w:cs="Aptos"/>
          <w:color w:val="7C7C81"/>
        </w:rPr>
        <w:t xml:space="preserve">  </w:t>
      </w:r>
      <w:r w:rsidR="00AF19B4">
        <w:rPr>
          <w:rFonts w:ascii="Aptos" w:eastAsia="Aptos" w:hAnsi="Aptos" w:cs="Aptos"/>
          <w:color w:val="7C7C81"/>
        </w:rPr>
        <w:t>How did you find the experience of being a buddy / mentor?</w:t>
      </w:r>
    </w:p>
    <w:p w14:paraId="3C7054F2" w14:textId="47FDB9AC" w:rsidR="006956B9" w:rsidRPr="00B45438" w:rsidRDefault="00A01472" w:rsidP="00B45438">
      <w:pPr>
        <w:spacing w:line="258" w:lineRule="auto"/>
        <w:ind w:left="300" w:hanging="22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b/>
          <w:bCs/>
          <w:color w:val="F29D22"/>
        </w:rPr>
        <w:t>-</w:t>
      </w:r>
      <w:r w:rsidR="00B45438" w:rsidRPr="00B45438">
        <w:rPr>
          <w:rFonts w:ascii="Aptos" w:eastAsia="Aptos" w:hAnsi="Aptos" w:cs="Aptos"/>
          <w:color w:val="7C7C81"/>
        </w:rPr>
        <w:t xml:space="preserve">  </w:t>
      </w:r>
      <w:r w:rsidR="00AF19B4">
        <w:rPr>
          <w:rFonts w:ascii="Aptos" w:eastAsia="Aptos" w:hAnsi="Aptos" w:cs="Aptos"/>
          <w:color w:val="7C7C81"/>
        </w:rPr>
        <w:t>What support or training would have helped you be more effective?</w:t>
      </w:r>
    </w:p>
    <w:p w14:paraId="3C7054F3" w14:textId="1222A909" w:rsidR="006956B9" w:rsidRDefault="00A01472" w:rsidP="00B45438">
      <w:pPr>
        <w:spacing w:line="258" w:lineRule="auto"/>
        <w:ind w:left="300" w:hanging="22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b/>
          <w:bCs/>
          <w:color w:val="F29D22"/>
        </w:rPr>
        <w:t>-</w:t>
      </w:r>
      <w:r w:rsidR="00B45438" w:rsidRPr="00B45438">
        <w:rPr>
          <w:rFonts w:ascii="Aptos" w:eastAsia="Aptos" w:hAnsi="Aptos" w:cs="Aptos"/>
          <w:color w:val="7C7C81"/>
        </w:rPr>
        <w:t xml:space="preserve">  </w:t>
      </w:r>
      <w:r w:rsidR="00AF19B4">
        <w:rPr>
          <w:rFonts w:ascii="Aptos" w:eastAsia="Aptos" w:hAnsi="Aptos" w:cs="Aptos"/>
          <w:color w:val="7C7C81"/>
        </w:rPr>
        <w:t>Do you have any suggestions to improve the programme?</w:t>
      </w:r>
    </w:p>
    <w:p w14:paraId="4D6B4ECA" w14:textId="77777777" w:rsidR="00C77CC2" w:rsidRDefault="00C77CC2">
      <w:pPr>
        <w:rPr>
          <w:rFonts w:ascii="Aptos" w:eastAsia="Aptos" w:hAnsi="Aptos" w:cs="Aptos"/>
          <w:b/>
          <w:bCs/>
          <w:color w:val="F29D22"/>
          <w:spacing w:val="20"/>
        </w:rPr>
      </w:pPr>
      <w:r>
        <w:rPr>
          <w:rFonts w:ascii="Aptos" w:eastAsia="Aptos" w:hAnsi="Aptos" w:cs="Aptos"/>
          <w:b/>
          <w:bCs/>
          <w:color w:val="F29D22"/>
          <w:spacing w:val="20"/>
        </w:rPr>
        <w:br w:type="page"/>
      </w:r>
    </w:p>
    <w:p w14:paraId="3C7054F4" w14:textId="40A9CEB2" w:rsidR="006956B9" w:rsidRDefault="00AF19B4">
      <w:pPr>
        <w:keepNext/>
        <w:keepLines/>
        <w:spacing w:before="200" w:after="40"/>
      </w:pPr>
      <w:r>
        <w:rPr>
          <w:rFonts w:ascii="Aptos" w:eastAsia="Aptos" w:hAnsi="Aptos" w:cs="Aptos"/>
          <w:b/>
          <w:bCs/>
          <w:color w:val="F29D22"/>
          <w:spacing w:val="20"/>
        </w:rPr>
        <w:lastRenderedPageBreak/>
        <w:t>SECTION 07</w:t>
      </w:r>
    </w:p>
    <w:p w14:paraId="3C7054F6" w14:textId="550D3C57" w:rsidR="006956B9" w:rsidRDefault="00AF19B4" w:rsidP="00B45438">
      <w:pPr>
        <w:keepNext/>
        <w:keepLines/>
        <w:rPr>
          <w:rFonts w:ascii="Aptos" w:eastAsia="Aptos" w:hAnsi="Aptos" w:cs="Aptos"/>
          <w:b/>
          <w:bCs/>
          <w:color w:val="7C7C81"/>
          <w:sz w:val="24"/>
          <w:szCs w:val="24"/>
        </w:rPr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Match Record and Sign-Off</w:t>
      </w:r>
    </w:p>
    <w:p w14:paraId="076CEC36" w14:textId="77777777" w:rsidR="00EE10F0" w:rsidRDefault="00EE10F0" w:rsidP="00B45438">
      <w:pPr>
        <w:keepNext/>
        <w:keepLines/>
        <w:rPr>
          <w:color w:val="7C7C81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E10F0" w14:paraId="0C739543" w14:textId="77777777" w:rsidTr="00EE10F0">
        <w:tc>
          <w:tcPr>
            <w:tcW w:w="4814" w:type="dxa"/>
            <w:shd w:val="clear" w:color="auto" w:fill="F29D22"/>
          </w:tcPr>
          <w:p w14:paraId="6A3C453A" w14:textId="7ADB01C2" w:rsidR="00EE10F0" w:rsidRPr="00EE10F0" w:rsidRDefault="00EE10F0" w:rsidP="00EE10F0">
            <w:pPr>
              <w:keepNext/>
              <w:keepLines/>
              <w:spacing w:before="60" w:after="60"/>
              <w:rPr>
                <w:rFonts w:ascii="Aptos" w:hAnsi="Aptos"/>
                <w:b/>
                <w:bCs/>
                <w:color w:val="FFFFFF" w:themeColor="background1"/>
              </w:rPr>
            </w:pPr>
            <w:r w:rsidRPr="00EE10F0">
              <w:rPr>
                <w:rFonts w:ascii="Aptos" w:hAnsi="Aptos"/>
                <w:b/>
                <w:bCs/>
                <w:color w:val="FFFFFF" w:themeColor="background1"/>
              </w:rPr>
              <w:t xml:space="preserve">NEW STARTER NAME </w:t>
            </w:r>
          </w:p>
        </w:tc>
        <w:tc>
          <w:tcPr>
            <w:tcW w:w="4814" w:type="dxa"/>
          </w:tcPr>
          <w:p w14:paraId="2538BB3B" w14:textId="77777777" w:rsidR="00EE10F0" w:rsidRDefault="00EE10F0" w:rsidP="00EE10F0">
            <w:pPr>
              <w:keepNext/>
              <w:keepLines/>
              <w:spacing w:before="60" w:after="60"/>
            </w:pPr>
          </w:p>
        </w:tc>
      </w:tr>
      <w:tr w:rsidR="00EE10F0" w14:paraId="6685FF29" w14:textId="77777777" w:rsidTr="00EE10F0">
        <w:tc>
          <w:tcPr>
            <w:tcW w:w="4814" w:type="dxa"/>
            <w:shd w:val="clear" w:color="auto" w:fill="F29D22"/>
          </w:tcPr>
          <w:p w14:paraId="4931E21D" w14:textId="11961D4B" w:rsidR="00EE10F0" w:rsidRPr="00EE10F0" w:rsidRDefault="00EE10F0" w:rsidP="00EE10F0">
            <w:pPr>
              <w:keepNext/>
              <w:keepLines/>
              <w:spacing w:before="60" w:after="60"/>
              <w:rPr>
                <w:rFonts w:ascii="Aptos" w:hAnsi="Aptos"/>
                <w:b/>
                <w:bCs/>
                <w:color w:val="FFFFFF" w:themeColor="background1"/>
              </w:rPr>
            </w:pPr>
            <w:r w:rsidRPr="00EE10F0">
              <w:rPr>
                <w:rFonts w:ascii="Aptos" w:hAnsi="Aptos"/>
                <w:b/>
                <w:bCs/>
                <w:color w:val="FFFFFF" w:themeColor="background1"/>
              </w:rPr>
              <w:t xml:space="preserve">BUDDY NAME </w:t>
            </w:r>
          </w:p>
        </w:tc>
        <w:tc>
          <w:tcPr>
            <w:tcW w:w="4814" w:type="dxa"/>
          </w:tcPr>
          <w:p w14:paraId="19BC43E9" w14:textId="77777777" w:rsidR="00EE10F0" w:rsidRDefault="00EE10F0" w:rsidP="00EE10F0">
            <w:pPr>
              <w:keepNext/>
              <w:keepLines/>
              <w:spacing w:before="60" w:after="60"/>
            </w:pPr>
          </w:p>
        </w:tc>
      </w:tr>
      <w:tr w:rsidR="00EE10F0" w14:paraId="34CA3861" w14:textId="77777777" w:rsidTr="00EE10F0">
        <w:tc>
          <w:tcPr>
            <w:tcW w:w="4814" w:type="dxa"/>
            <w:shd w:val="clear" w:color="auto" w:fill="F29D22"/>
          </w:tcPr>
          <w:p w14:paraId="3D9AA69B" w14:textId="46EE7779" w:rsidR="00EE10F0" w:rsidRPr="00EE10F0" w:rsidRDefault="00EE10F0" w:rsidP="00EE10F0">
            <w:pPr>
              <w:keepNext/>
              <w:keepLines/>
              <w:spacing w:before="60" w:after="60"/>
              <w:rPr>
                <w:rFonts w:ascii="Aptos" w:hAnsi="Aptos"/>
                <w:b/>
                <w:bCs/>
                <w:color w:val="FFFFFF" w:themeColor="background1"/>
              </w:rPr>
            </w:pPr>
            <w:r w:rsidRPr="00EE10F0">
              <w:rPr>
                <w:rFonts w:ascii="Aptos" w:hAnsi="Aptos"/>
                <w:b/>
                <w:bCs/>
                <w:color w:val="FFFFFF" w:themeColor="background1"/>
              </w:rPr>
              <w:t xml:space="preserve">MENTOR NAME (IF APPLICABLE) </w:t>
            </w:r>
          </w:p>
        </w:tc>
        <w:tc>
          <w:tcPr>
            <w:tcW w:w="4814" w:type="dxa"/>
          </w:tcPr>
          <w:p w14:paraId="70F6528F" w14:textId="77777777" w:rsidR="00EE10F0" w:rsidRDefault="00EE10F0" w:rsidP="00EE10F0">
            <w:pPr>
              <w:keepNext/>
              <w:keepLines/>
              <w:spacing w:before="60" w:after="60"/>
            </w:pPr>
          </w:p>
        </w:tc>
      </w:tr>
      <w:tr w:rsidR="00EE10F0" w14:paraId="5C9590C0" w14:textId="77777777" w:rsidTr="00EE10F0">
        <w:tc>
          <w:tcPr>
            <w:tcW w:w="4814" w:type="dxa"/>
            <w:shd w:val="clear" w:color="auto" w:fill="F29D22"/>
          </w:tcPr>
          <w:p w14:paraId="4CE1A19A" w14:textId="456A43C2" w:rsidR="00EE10F0" w:rsidRPr="00EE10F0" w:rsidRDefault="00EE10F0" w:rsidP="00EE10F0">
            <w:pPr>
              <w:keepNext/>
              <w:keepLines/>
              <w:spacing w:before="60" w:after="60"/>
              <w:rPr>
                <w:rFonts w:ascii="Aptos" w:hAnsi="Aptos"/>
                <w:b/>
                <w:bCs/>
                <w:color w:val="FFFFFF" w:themeColor="background1"/>
              </w:rPr>
            </w:pPr>
            <w:r w:rsidRPr="00EE10F0">
              <w:rPr>
                <w:rFonts w:ascii="Aptos" w:hAnsi="Aptos"/>
                <w:b/>
                <w:bCs/>
                <w:color w:val="FFFFFF" w:themeColor="background1"/>
              </w:rPr>
              <w:t xml:space="preserve">LINE MANAGER </w:t>
            </w:r>
          </w:p>
        </w:tc>
        <w:tc>
          <w:tcPr>
            <w:tcW w:w="4814" w:type="dxa"/>
          </w:tcPr>
          <w:p w14:paraId="07016BE9" w14:textId="77777777" w:rsidR="00EE10F0" w:rsidRDefault="00EE10F0" w:rsidP="00EE10F0">
            <w:pPr>
              <w:keepNext/>
              <w:keepLines/>
              <w:spacing w:before="60" w:after="60"/>
            </w:pPr>
          </w:p>
        </w:tc>
      </w:tr>
      <w:tr w:rsidR="00EE10F0" w14:paraId="637FFA67" w14:textId="77777777" w:rsidTr="00EE10F0">
        <w:tc>
          <w:tcPr>
            <w:tcW w:w="4814" w:type="dxa"/>
            <w:shd w:val="clear" w:color="auto" w:fill="F29D22"/>
          </w:tcPr>
          <w:p w14:paraId="70DEFE0C" w14:textId="18B64B69" w:rsidR="00EE10F0" w:rsidRPr="00EE10F0" w:rsidRDefault="00EE10F0" w:rsidP="00EE10F0">
            <w:pPr>
              <w:keepNext/>
              <w:keepLines/>
              <w:spacing w:before="60" w:after="60"/>
              <w:rPr>
                <w:rFonts w:ascii="Aptos" w:hAnsi="Aptos"/>
                <w:b/>
                <w:bCs/>
                <w:color w:val="FFFFFF" w:themeColor="background1"/>
              </w:rPr>
            </w:pPr>
            <w:r w:rsidRPr="00EE10F0">
              <w:rPr>
                <w:rFonts w:ascii="Aptos" w:hAnsi="Aptos"/>
                <w:b/>
                <w:bCs/>
                <w:color w:val="FFFFFF" w:themeColor="background1"/>
              </w:rPr>
              <w:t xml:space="preserve">PROGRAMME START DATE </w:t>
            </w:r>
          </w:p>
        </w:tc>
        <w:tc>
          <w:tcPr>
            <w:tcW w:w="4814" w:type="dxa"/>
          </w:tcPr>
          <w:p w14:paraId="35C50C92" w14:textId="77777777" w:rsidR="00EE10F0" w:rsidRDefault="00EE10F0" w:rsidP="00EE10F0">
            <w:pPr>
              <w:keepNext/>
              <w:keepLines/>
              <w:spacing w:before="60" w:after="60"/>
            </w:pPr>
          </w:p>
        </w:tc>
      </w:tr>
      <w:tr w:rsidR="00EE10F0" w14:paraId="5BB968F1" w14:textId="77777777" w:rsidTr="00EE10F0">
        <w:tc>
          <w:tcPr>
            <w:tcW w:w="4814" w:type="dxa"/>
            <w:shd w:val="clear" w:color="auto" w:fill="F29D22"/>
          </w:tcPr>
          <w:p w14:paraId="3FB6388E" w14:textId="2477BE22" w:rsidR="00EE10F0" w:rsidRPr="00EE10F0" w:rsidRDefault="00EE10F0" w:rsidP="00EE10F0">
            <w:pPr>
              <w:keepNext/>
              <w:keepLines/>
              <w:spacing w:before="60" w:after="60"/>
              <w:rPr>
                <w:rFonts w:ascii="Aptos" w:hAnsi="Aptos"/>
                <w:b/>
                <w:bCs/>
                <w:color w:val="FFFFFF" w:themeColor="background1"/>
              </w:rPr>
            </w:pPr>
            <w:r w:rsidRPr="00EE10F0">
              <w:rPr>
                <w:rFonts w:ascii="Aptos" w:hAnsi="Aptos"/>
                <w:b/>
                <w:bCs/>
                <w:color w:val="FFFFFF" w:themeColor="background1"/>
              </w:rPr>
              <w:t xml:space="preserve">PROGRAMME END DATE </w:t>
            </w:r>
          </w:p>
        </w:tc>
        <w:tc>
          <w:tcPr>
            <w:tcW w:w="4814" w:type="dxa"/>
          </w:tcPr>
          <w:p w14:paraId="4CA47215" w14:textId="77777777" w:rsidR="00EE10F0" w:rsidRDefault="00EE10F0" w:rsidP="00EE10F0">
            <w:pPr>
              <w:keepNext/>
              <w:keepLines/>
              <w:spacing w:before="60" w:after="60"/>
            </w:pPr>
          </w:p>
        </w:tc>
      </w:tr>
      <w:tr w:rsidR="00EE10F0" w14:paraId="594184DE" w14:textId="77777777" w:rsidTr="00EE10F0">
        <w:tc>
          <w:tcPr>
            <w:tcW w:w="4814" w:type="dxa"/>
            <w:shd w:val="clear" w:color="auto" w:fill="F29D22"/>
          </w:tcPr>
          <w:p w14:paraId="7378FE59" w14:textId="20C5E0AA" w:rsidR="00EE10F0" w:rsidRPr="00EE10F0" w:rsidRDefault="00EE10F0" w:rsidP="00EE10F0">
            <w:pPr>
              <w:keepNext/>
              <w:keepLines/>
              <w:spacing w:before="60" w:after="60"/>
              <w:rPr>
                <w:rFonts w:ascii="Aptos" w:hAnsi="Aptos"/>
                <w:b/>
                <w:bCs/>
                <w:color w:val="FFFFFF" w:themeColor="background1"/>
              </w:rPr>
            </w:pPr>
            <w:r w:rsidRPr="00EE10F0">
              <w:rPr>
                <w:rFonts w:ascii="Aptos" w:hAnsi="Aptos"/>
                <w:b/>
                <w:bCs/>
                <w:color w:val="FFFFFF" w:themeColor="background1"/>
              </w:rPr>
              <w:t xml:space="preserve">HR / COORDINATOR </w:t>
            </w:r>
          </w:p>
        </w:tc>
        <w:tc>
          <w:tcPr>
            <w:tcW w:w="4814" w:type="dxa"/>
          </w:tcPr>
          <w:p w14:paraId="03C28A55" w14:textId="77777777" w:rsidR="00EE10F0" w:rsidRDefault="00EE10F0" w:rsidP="00EE10F0">
            <w:pPr>
              <w:keepNext/>
              <w:keepLines/>
              <w:spacing w:before="60" w:after="60"/>
            </w:pPr>
          </w:p>
        </w:tc>
      </w:tr>
    </w:tbl>
    <w:p w14:paraId="5D52F4EE" w14:textId="77777777" w:rsidR="00EE10F0" w:rsidRDefault="00EE10F0" w:rsidP="00B45438">
      <w:pPr>
        <w:keepNext/>
        <w:keepLines/>
      </w:pPr>
    </w:p>
    <w:p w14:paraId="3C70550C" w14:textId="5096056B" w:rsidR="006956B9" w:rsidRDefault="00AF19B4" w:rsidP="00B45438">
      <w:pPr>
        <w:spacing w:after="160" w:line="264" w:lineRule="auto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t>By signing below, both parties confirm they have been briefed on their roles and responsibilities and agree to participate in the programme in good faith.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A5913" w14:paraId="5D25E2E7" w14:textId="77777777" w:rsidTr="00092FC4">
        <w:tc>
          <w:tcPr>
            <w:tcW w:w="4814" w:type="dxa"/>
            <w:shd w:val="clear" w:color="auto" w:fill="F29D22"/>
          </w:tcPr>
          <w:p w14:paraId="3A82F626" w14:textId="7F6DDB91" w:rsidR="008A5913" w:rsidRPr="00EE10F0" w:rsidRDefault="008A5913" w:rsidP="00092FC4">
            <w:pPr>
              <w:keepNext/>
              <w:keepLines/>
              <w:spacing w:before="60" w:after="60"/>
              <w:rPr>
                <w:rFonts w:ascii="Aptos" w:hAnsi="Aptos"/>
                <w:b/>
                <w:bCs/>
                <w:color w:val="FFFFFF" w:themeColor="background1"/>
              </w:rPr>
            </w:pPr>
            <w:r w:rsidRPr="00EE10F0">
              <w:rPr>
                <w:rFonts w:ascii="Aptos" w:hAnsi="Aptos"/>
                <w:b/>
                <w:bCs/>
                <w:color w:val="FFFFFF" w:themeColor="background1"/>
              </w:rPr>
              <w:t xml:space="preserve">NEW STARTER </w:t>
            </w:r>
            <w:r>
              <w:rPr>
                <w:rFonts w:ascii="Aptos" w:hAnsi="Aptos"/>
                <w:b/>
                <w:bCs/>
                <w:color w:val="FFFFFF" w:themeColor="background1"/>
              </w:rPr>
              <w:t>SIGNATURE</w:t>
            </w:r>
            <w:r w:rsidRPr="00EE10F0">
              <w:rPr>
                <w:rFonts w:ascii="Aptos" w:hAnsi="Aptos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4814" w:type="dxa"/>
          </w:tcPr>
          <w:p w14:paraId="4D29F196" w14:textId="77777777" w:rsidR="008A5913" w:rsidRDefault="008A5913" w:rsidP="00092FC4">
            <w:pPr>
              <w:keepNext/>
              <w:keepLines/>
              <w:spacing w:before="60" w:after="60"/>
            </w:pPr>
          </w:p>
        </w:tc>
      </w:tr>
      <w:tr w:rsidR="008A5913" w14:paraId="3A469E85" w14:textId="77777777" w:rsidTr="00092FC4">
        <w:tc>
          <w:tcPr>
            <w:tcW w:w="4814" w:type="dxa"/>
            <w:shd w:val="clear" w:color="auto" w:fill="F29D22"/>
          </w:tcPr>
          <w:p w14:paraId="117EA8D7" w14:textId="6944D1DC" w:rsidR="008A5913" w:rsidRPr="00EE10F0" w:rsidRDefault="008A5913" w:rsidP="00092FC4">
            <w:pPr>
              <w:keepNext/>
              <w:keepLines/>
              <w:spacing w:before="60" w:after="60"/>
              <w:rPr>
                <w:rFonts w:ascii="Aptos" w:hAnsi="Aptos"/>
                <w:b/>
                <w:bCs/>
                <w:color w:val="FFFFFF" w:themeColor="background1"/>
              </w:rPr>
            </w:pPr>
            <w:r>
              <w:rPr>
                <w:rFonts w:ascii="Aptos" w:hAnsi="Aptos"/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4814" w:type="dxa"/>
          </w:tcPr>
          <w:p w14:paraId="431FE951" w14:textId="77777777" w:rsidR="008A5913" w:rsidRDefault="008A5913" w:rsidP="00092FC4">
            <w:pPr>
              <w:keepNext/>
              <w:keepLines/>
              <w:spacing w:before="60" w:after="60"/>
            </w:pPr>
          </w:p>
        </w:tc>
      </w:tr>
      <w:tr w:rsidR="008A5913" w14:paraId="7177DCCA" w14:textId="77777777" w:rsidTr="00092FC4">
        <w:tc>
          <w:tcPr>
            <w:tcW w:w="4814" w:type="dxa"/>
            <w:shd w:val="clear" w:color="auto" w:fill="F29D22"/>
          </w:tcPr>
          <w:p w14:paraId="423C22D7" w14:textId="01F29AAB" w:rsidR="008A5913" w:rsidRPr="00EE10F0" w:rsidRDefault="008A5913" w:rsidP="00092FC4">
            <w:pPr>
              <w:keepNext/>
              <w:keepLines/>
              <w:spacing w:before="60" w:after="60"/>
              <w:rPr>
                <w:rFonts w:ascii="Aptos" w:hAnsi="Aptos"/>
                <w:b/>
                <w:bCs/>
                <w:color w:val="FFFFFF" w:themeColor="background1"/>
              </w:rPr>
            </w:pPr>
            <w:r>
              <w:rPr>
                <w:rFonts w:ascii="Aptos" w:hAnsi="Aptos"/>
                <w:b/>
                <w:bCs/>
                <w:color w:val="FFFFFF" w:themeColor="background1"/>
              </w:rPr>
              <w:t>BUDDY SIGNATURE</w:t>
            </w:r>
          </w:p>
        </w:tc>
        <w:tc>
          <w:tcPr>
            <w:tcW w:w="4814" w:type="dxa"/>
          </w:tcPr>
          <w:p w14:paraId="181179BC" w14:textId="77777777" w:rsidR="008A5913" w:rsidRDefault="008A5913" w:rsidP="00092FC4">
            <w:pPr>
              <w:keepNext/>
              <w:keepLines/>
              <w:spacing w:before="60" w:after="60"/>
            </w:pPr>
          </w:p>
        </w:tc>
      </w:tr>
      <w:tr w:rsidR="008A5913" w14:paraId="33D97909" w14:textId="77777777" w:rsidTr="00092FC4">
        <w:tc>
          <w:tcPr>
            <w:tcW w:w="4814" w:type="dxa"/>
            <w:shd w:val="clear" w:color="auto" w:fill="F29D22"/>
          </w:tcPr>
          <w:p w14:paraId="1E5E13C4" w14:textId="7653310B" w:rsidR="008A5913" w:rsidRPr="00EE10F0" w:rsidRDefault="008A5913" w:rsidP="00092FC4">
            <w:pPr>
              <w:keepNext/>
              <w:keepLines/>
              <w:spacing w:before="60" w:after="60"/>
              <w:rPr>
                <w:rFonts w:ascii="Aptos" w:hAnsi="Aptos"/>
                <w:b/>
                <w:bCs/>
                <w:color w:val="FFFFFF" w:themeColor="background1"/>
              </w:rPr>
            </w:pPr>
            <w:r>
              <w:rPr>
                <w:rFonts w:ascii="Aptos" w:hAnsi="Aptos"/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4814" w:type="dxa"/>
          </w:tcPr>
          <w:p w14:paraId="1A290CB7" w14:textId="77777777" w:rsidR="008A5913" w:rsidRDefault="008A5913" w:rsidP="00092FC4">
            <w:pPr>
              <w:keepNext/>
              <w:keepLines/>
              <w:spacing w:before="60" w:after="60"/>
            </w:pPr>
          </w:p>
        </w:tc>
      </w:tr>
      <w:tr w:rsidR="008A5913" w14:paraId="6892D77A" w14:textId="77777777" w:rsidTr="00092FC4">
        <w:tc>
          <w:tcPr>
            <w:tcW w:w="4814" w:type="dxa"/>
            <w:shd w:val="clear" w:color="auto" w:fill="F29D22"/>
          </w:tcPr>
          <w:p w14:paraId="39051CB8" w14:textId="5E0DB6FA" w:rsidR="008A5913" w:rsidRPr="00EE10F0" w:rsidRDefault="008A5913" w:rsidP="00092FC4">
            <w:pPr>
              <w:keepNext/>
              <w:keepLines/>
              <w:spacing w:before="60" w:after="60"/>
              <w:rPr>
                <w:rFonts w:ascii="Aptos" w:hAnsi="Aptos"/>
                <w:b/>
                <w:bCs/>
                <w:color w:val="FFFFFF" w:themeColor="background1"/>
              </w:rPr>
            </w:pPr>
            <w:r>
              <w:rPr>
                <w:rFonts w:ascii="Aptos" w:hAnsi="Aptos"/>
                <w:b/>
                <w:bCs/>
                <w:color w:val="FFFFFF" w:themeColor="background1"/>
              </w:rPr>
              <w:t>MENTOR SIGNATURE (IF APPLICABLE)</w:t>
            </w:r>
          </w:p>
        </w:tc>
        <w:tc>
          <w:tcPr>
            <w:tcW w:w="4814" w:type="dxa"/>
          </w:tcPr>
          <w:p w14:paraId="142B9F81" w14:textId="77777777" w:rsidR="008A5913" w:rsidRDefault="008A5913" w:rsidP="00092FC4">
            <w:pPr>
              <w:keepNext/>
              <w:keepLines/>
              <w:spacing w:before="60" w:after="60"/>
            </w:pPr>
          </w:p>
        </w:tc>
      </w:tr>
      <w:tr w:rsidR="008A5913" w14:paraId="52E6ED26" w14:textId="77777777" w:rsidTr="00092FC4">
        <w:tc>
          <w:tcPr>
            <w:tcW w:w="4814" w:type="dxa"/>
            <w:shd w:val="clear" w:color="auto" w:fill="F29D22"/>
          </w:tcPr>
          <w:p w14:paraId="64614553" w14:textId="7E3C3293" w:rsidR="008A5913" w:rsidRPr="00EE10F0" w:rsidRDefault="008A5913" w:rsidP="00092FC4">
            <w:pPr>
              <w:keepNext/>
              <w:keepLines/>
              <w:spacing w:before="60" w:after="60"/>
              <w:rPr>
                <w:rFonts w:ascii="Aptos" w:hAnsi="Aptos"/>
                <w:b/>
                <w:bCs/>
                <w:color w:val="FFFFFF" w:themeColor="background1"/>
              </w:rPr>
            </w:pPr>
            <w:r>
              <w:rPr>
                <w:rFonts w:ascii="Aptos" w:hAnsi="Aptos"/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4814" w:type="dxa"/>
          </w:tcPr>
          <w:p w14:paraId="02AD7179" w14:textId="77777777" w:rsidR="008A5913" w:rsidRDefault="008A5913" w:rsidP="00092FC4">
            <w:pPr>
              <w:keepNext/>
              <w:keepLines/>
              <w:spacing w:before="60" w:after="60"/>
            </w:pPr>
          </w:p>
        </w:tc>
      </w:tr>
    </w:tbl>
    <w:p w14:paraId="75F7B260" w14:textId="77777777" w:rsidR="008A5913" w:rsidRDefault="008A5913" w:rsidP="00B45438">
      <w:pPr>
        <w:spacing w:after="160" w:line="264" w:lineRule="auto"/>
      </w:pPr>
    </w:p>
    <w:p w14:paraId="3C70551F" w14:textId="77777777" w:rsidR="00AF19B4" w:rsidRDefault="00AF19B4" w:rsidP="00B45438"/>
    <w:sectPr w:rsidR="00AF19B4">
      <w:headerReference w:type="default" r:id="rId7"/>
      <w:footerReference w:type="default" r:id="rId8"/>
      <w:pgSz w:w="11906" w:h="16838"/>
      <w:pgMar w:top="1500" w:right="1134" w:bottom="1200" w:left="1134" w:header="600" w:footer="5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2FDD1" w14:textId="77777777" w:rsidR="00B00AD0" w:rsidRDefault="00B00AD0">
      <w:r>
        <w:separator/>
      </w:r>
    </w:p>
  </w:endnote>
  <w:endnote w:type="continuationSeparator" w:id="0">
    <w:p w14:paraId="472F960A" w14:textId="77777777" w:rsidR="00B00AD0" w:rsidRDefault="00B00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05521" w14:textId="77777777" w:rsidR="006956B9" w:rsidRDefault="00AF19B4">
    <w:pPr>
      <w:pBdr>
        <w:top w:val="single" w:sz="4" w:space="6" w:color="B9B8B9"/>
      </w:pBdr>
      <w:spacing w:before="120" w:after="20"/>
      <w:jc w:val="center"/>
    </w:pPr>
    <w:r>
      <w:rPr>
        <w:rFonts w:ascii="Aptos" w:eastAsia="Aptos" w:hAnsi="Aptos" w:cs="Aptos"/>
        <w:color w:val="B9B8B9"/>
        <w:sz w:val="16"/>
        <w:szCs w:val="16"/>
      </w:rPr>
      <w:t>White Cube Consulting Limited  |  HR, Training and Recruitment Consultancy</w:t>
    </w:r>
  </w:p>
  <w:p w14:paraId="3C705522" w14:textId="77777777" w:rsidR="006956B9" w:rsidRDefault="00AF19B4">
    <w:pPr>
      <w:jc w:val="center"/>
    </w:pPr>
    <w:r>
      <w:rPr>
        <w:rFonts w:ascii="Aptos" w:eastAsia="Aptos" w:hAnsi="Aptos" w:cs="Aptos"/>
        <w:color w:val="B9B8B9"/>
        <w:sz w:val="16"/>
        <w:szCs w:val="16"/>
      </w:rPr>
      <w:t>431 Union Street, The Capitol, Aberdeen, AB11 6DA  |  01224 531524  |  hello@whitecubeconsulting.com  |  www.whitecubeconsulting.com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135B7" w14:textId="77777777" w:rsidR="00B00AD0" w:rsidRDefault="00B00AD0">
      <w:r>
        <w:separator/>
      </w:r>
    </w:p>
  </w:footnote>
  <w:footnote w:type="continuationSeparator" w:id="0">
    <w:p w14:paraId="27E23B58" w14:textId="77777777" w:rsidR="00B00AD0" w:rsidRDefault="00B00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0551F" w14:textId="77777777" w:rsidR="006956B9" w:rsidRDefault="00AF19B4">
    <w:pPr>
      <w:jc w:val="center"/>
    </w:pPr>
    <w:r>
      <w:rPr>
        <w:noProof/>
      </w:rPr>
      <w:drawing>
        <wp:inline distT="0" distB="0" distL="0" distR="0" wp14:anchorId="3C705523" wp14:editId="3C705524">
          <wp:extent cx="1600200" cy="628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705520" w14:textId="77777777" w:rsidR="006956B9" w:rsidRDefault="006956B9">
    <w:pPr>
      <w:pBdr>
        <w:bottom w:val="single" w:sz="4" w:space="6" w:color="B9B8B9"/>
      </w:pBdr>
      <w:spacing w:before="9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97DB7"/>
    <w:multiLevelType w:val="hybridMultilevel"/>
    <w:tmpl w:val="338A9382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3C5D6E78"/>
    <w:multiLevelType w:val="hybridMultilevel"/>
    <w:tmpl w:val="00E47514"/>
    <w:lvl w:ilvl="0" w:tplc="F0D2447E">
      <w:start w:val="1"/>
      <w:numFmt w:val="bullet"/>
      <w:lvlText w:val="●"/>
      <w:lvlJc w:val="left"/>
      <w:pPr>
        <w:ind w:left="720" w:hanging="360"/>
      </w:pPr>
    </w:lvl>
    <w:lvl w:ilvl="1" w:tplc="15D04904">
      <w:start w:val="1"/>
      <w:numFmt w:val="bullet"/>
      <w:lvlText w:val="○"/>
      <w:lvlJc w:val="left"/>
      <w:pPr>
        <w:ind w:left="1440" w:hanging="360"/>
      </w:pPr>
    </w:lvl>
    <w:lvl w:ilvl="2" w:tplc="8B1061C8">
      <w:start w:val="1"/>
      <w:numFmt w:val="bullet"/>
      <w:lvlText w:val="■"/>
      <w:lvlJc w:val="left"/>
      <w:pPr>
        <w:ind w:left="2160" w:hanging="360"/>
      </w:pPr>
    </w:lvl>
    <w:lvl w:ilvl="3" w:tplc="B86A5142">
      <w:start w:val="1"/>
      <w:numFmt w:val="bullet"/>
      <w:lvlText w:val="●"/>
      <w:lvlJc w:val="left"/>
      <w:pPr>
        <w:ind w:left="2880" w:hanging="360"/>
      </w:pPr>
    </w:lvl>
    <w:lvl w:ilvl="4" w:tplc="D1B0E492">
      <w:start w:val="1"/>
      <w:numFmt w:val="bullet"/>
      <w:lvlText w:val="○"/>
      <w:lvlJc w:val="left"/>
      <w:pPr>
        <w:ind w:left="3600" w:hanging="360"/>
      </w:pPr>
    </w:lvl>
    <w:lvl w:ilvl="5" w:tplc="3138BABE">
      <w:start w:val="1"/>
      <w:numFmt w:val="bullet"/>
      <w:lvlText w:val="■"/>
      <w:lvlJc w:val="left"/>
      <w:pPr>
        <w:ind w:left="4320" w:hanging="360"/>
      </w:pPr>
    </w:lvl>
    <w:lvl w:ilvl="6" w:tplc="928A4BC6">
      <w:start w:val="1"/>
      <w:numFmt w:val="bullet"/>
      <w:lvlText w:val="●"/>
      <w:lvlJc w:val="left"/>
      <w:pPr>
        <w:ind w:left="5040" w:hanging="360"/>
      </w:pPr>
    </w:lvl>
    <w:lvl w:ilvl="7" w:tplc="4A2E50D4">
      <w:start w:val="1"/>
      <w:numFmt w:val="bullet"/>
      <w:lvlText w:val="●"/>
      <w:lvlJc w:val="left"/>
      <w:pPr>
        <w:ind w:left="5760" w:hanging="360"/>
      </w:pPr>
    </w:lvl>
    <w:lvl w:ilvl="8" w:tplc="6D5A75F0">
      <w:start w:val="1"/>
      <w:numFmt w:val="bullet"/>
      <w:lvlText w:val="●"/>
      <w:lvlJc w:val="left"/>
      <w:pPr>
        <w:ind w:left="6480" w:hanging="360"/>
      </w:pPr>
    </w:lvl>
  </w:abstractNum>
  <w:num w:numId="1" w16cid:durableId="577905969">
    <w:abstractNumId w:val="1"/>
    <w:lvlOverride w:ilvl="0">
      <w:startOverride w:val="1"/>
    </w:lvlOverride>
  </w:num>
  <w:num w:numId="2" w16cid:durableId="456067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6B9"/>
    <w:rsid w:val="001046C8"/>
    <w:rsid w:val="00150AFA"/>
    <w:rsid w:val="001B37AA"/>
    <w:rsid w:val="00270B30"/>
    <w:rsid w:val="00294805"/>
    <w:rsid w:val="004E2554"/>
    <w:rsid w:val="00541D6E"/>
    <w:rsid w:val="0057011C"/>
    <w:rsid w:val="00571942"/>
    <w:rsid w:val="006956B9"/>
    <w:rsid w:val="006B3B34"/>
    <w:rsid w:val="00731BDE"/>
    <w:rsid w:val="007A2946"/>
    <w:rsid w:val="008263F0"/>
    <w:rsid w:val="008A5913"/>
    <w:rsid w:val="00945AB6"/>
    <w:rsid w:val="00A01472"/>
    <w:rsid w:val="00A17F25"/>
    <w:rsid w:val="00AA4C37"/>
    <w:rsid w:val="00AF19B4"/>
    <w:rsid w:val="00B00AD0"/>
    <w:rsid w:val="00B45438"/>
    <w:rsid w:val="00C77CC2"/>
    <w:rsid w:val="00C97711"/>
    <w:rsid w:val="00D95195"/>
    <w:rsid w:val="00DD7364"/>
    <w:rsid w:val="00E350F2"/>
    <w:rsid w:val="00EE10F0"/>
    <w:rsid w:val="00F3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05445"/>
  <w15:docId w15:val="{4E140DC6-B140-4EE9-8409-37242EF90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270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1568</Words>
  <Characters>8379</Characters>
  <Application>Microsoft Office Word</Application>
  <DocSecurity>0</DocSecurity>
  <Lines>232</Lines>
  <Paragraphs>184</Paragraphs>
  <ScaleCrop>false</ScaleCrop>
  <Company/>
  <LinksUpToDate>false</LinksUpToDate>
  <CharactersWithSpaces>9763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Buddy - Mentor Programme Template</dc:title>
  <dc:creator>White Cube Consulting</dc:creator>
  <cp:lastModifiedBy>Campbell Urquhart</cp:lastModifiedBy>
  <cp:revision>19</cp:revision>
  <dcterms:created xsi:type="dcterms:W3CDTF">2026-07-03T12:13:00Z</dcterms:created>
  <dcterms:modified xsi:type="dcterms:W3CDTF">2026-07-17T08:53:00Z</dcterms:modified>
</cp:coreProperties>
</file>