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0516E" w14:textId="77777777" w:rsidR="004670C7" w:rsidRDefault="00BC368F">
      <w:pPr>
        <w:keepNext/>
        <w:spacing w:after="60"/>
        <w:jc w:val="center"/>
      </w:pPr>
      <w:r>
        <w:rPr>
          <w:rFonts w:ascii="Aptos" w:eastAsia="Aptos" w:hAnsi="Aptos" w:cs="Aptos"/>
          <w:b/>
          <w:bCs/>
          <w:color w:val="C6ABCE"/>
          <w:spacing w:val="22"/>
        </w:rPr>
        <w:t>LEARNING &amp; DEVELOPMENT</w:t>
      </w:r>
    </w:p>
    <w:p w14:paraId="55BBFD96" w14:textId="77777777" w:rsidR="004D3763" w:rsidRDefault="00BC368F">
      <w:pPr>
        <w:spacing w:after="60"/>
        <w:jc w:val="center"/>
        <w:rPr>
          <w:rFonts w:ascii="Aptos" w:eastAsia="Aptos" w:hAnsi="Aptos" w:cs="Aptos"/>
          <w:b/>
          <w:bCs/>
          <w:color w:val="7C7C81"/>
          <w:sz w:val="48"/>
          <w:szCs w:val="48"/>
        </w:rPr>
      </w:pPr>
      <w:r>
        <w:rPr>
          <w:rFonts w:ascii="Aptos" w:eastAsia="Aptos" w:hAnsi="Aptos" w:cs="Aptos"/>
          <w:b/>
          <w:bCs/>
          <w:color w:val="7C7C81"/>
          <w:sz w:val="48"/>
          <w:szCs w:val="48"/>
        </w:rPr>
        <w:t xml:space="preserve">GROWS Coaching </w:t>
      </w:r>
    </w:p>
    <w:p w14:paraId="7730516F" w14:textId="1B6390F0" w:rsidR="004670C7" w:rsidRDefault="00BC368F">
      <w:pPr>
        <w:spacing w:after="60"/>
        <w:jc w:val="center"/>
      </w:pPr>
      <w:r>
        <w:rPr>
          <w:rFonts w:ascii="Aptos" w:eastAsia="Aptos" w:hAnsi="Aptos" w:cs="Aptos"/>
          <w:b/>
          <w:bCs/>
          <w:color w:val="7C7C81"/>
          <w:sz w:val="48"/>
          <w:szCs w:val="48"/>
        </w:rPr>
        <w:t>Conversation Framework</w:t>
      </w:r>
    </w:p>
    <w:p w14:paraId="77305170" w14:textId="77777777" w:rsidR="004670C7" w:rsidRDefault="00BC368F">
      <w:pPr>
        <w:spacing w:after="120"/>
        <w:jc w:val="center"/>
      </w:pPr>
      <w:r>
        <w:rPr>
          <w:rFonts w:ascii="Aptos" w:eastAsia="Aptos" w:hAnsi="Aptos" w:cs="Aptos"/>
          <w:color w:val="7C7C81"/>
        </w:rPr>
        <w:t>Learning &amp; Development  |  White Cube Consulting</w:t>
      </w:r>
    </w:p>
    <w:p w14:paraId="77305171" w14:textId="77777777" w:rsidR="004670C7" w:rsidRDefault="004670C7">
      <w:pPr>
        <w:keepNext/>
        <w:pBdr>
          <w:bottom w:val="single" w:sz="4" w:space="1" w:color="B9B8B9"/>
        </w:pBdr>
        <w:spacing w:after="200"/>
      </w:pPr>
    </w:p>
    <w:tbl>
      <w:tblPr>
        <w:tblW w:w="5000" w:type="pct"/>
        <w:tblCellMar>
          <w:left w:w="10" w:type="dxa"/>
          <w:right w:w="10" w:type="dxa"/>
        </w:tblCellMar>
        <w:tblLook w:val="0000" w:firstRow="0" w:lastRow="0" w:firstColumn="0" w:lastColumn="0" w:noHBand="0" w:noVBand="0"/>
      </w:tblPr>
      <w:tblGrid>
        <w:gridCol w:w="9638"/>
      </w:tblGrid>
      <w:tr w:rsidR="004670C7" w14:paraId="77305174" w14:textId="77777777">
        <w:trPr>
          <w:cantSplit/>
        </w:trPr>
        <w:tc>
          <w:tcPr>
            <w:tcW w:w="5000" w:type="pct"/>
            <w:tcMar>
              <w:top w:w="100" w:type="dxa"/>
              <w:left w:w="0" w:type="dxa"/>
              <w:bottom w:w="200" w:type="dxa"/>
              <w:right w:w="300" w:type="dxa"/>
            </w:tcMar>
          </w:tcPr>
          <w:p w14:paraId="77305172" w14:textId="77777777" w:rsidR="004670C7" w:rsidRDefault="00BC368F">
            <w:pPr>
              <w:spacing w:after="60"/>
            </w:pPr>
            <w:r>
              <w:rPr>
                <w:rFonts w:ascii="Aptos" w:eastAsia="Aptos" w:hAnsi="Aptos" w:cs="Aptos"/>
                <w:b/>
                <w:bCs/>
                <w:color w:val="C6ABCE"/>
                <w:spacing w:val="14"/>
                <w:sz w:val="18"/>
                <w:szCs w:val="18"/>
              </w:rPr>
              <w:t>PREPARED BY</w:t>
            </w:r>
          </w:p>
          <w:p w14:paraId="77305173" w14:textId="77777777" w:rsidR="004670C7" w:rsidRDefault="00BC368F">
            <w:pPr>
              <w:pBdr>
                <w:bottom w:val="single" w:sz="4" w:space="4" w:color="B9B8B9"/>
              </w:pBdr>
            </w:pPr>
            <w:r>
              <w:rPr>
                <w:rFonts w:ascii="Aptos" w:eastAsia="Aptos" w:hAnsi="Aptos" w:cs="Aptos"/>
                <w:color w:val="7C7C81"/>
              </w:rPr>
              <w:t>White Cube Consulting Ltd</w:t>
            </w:r>
          </w:p>
        </w:tc>
      </w:tr>
      <w:tr w:rsidR="004670C7" w14:paraId="77305177" w14:textId="77777777">
        <w:trPr>
          <w:cantSplit/>
        </w:trPr>
        <w:tc>
          <w:tcPr>
            <w:tcW w:w="5000" w:type="pct"/>
            <w:tcMar>
              <w:top w:w="100" w:type="dxa"/>
              <w:left w:w="0" w:type="dxa"/>
              <w:bottom w:w="200" w:type="dxa"/>
              <w:right w:w="300" w:type="dxa"/>
            </w:tcMar>
          </w:tcPr>
          <w:p w14:paraId="77305175" w14:textId="77777777" w:rsidR="004670C7" w:rsidRDefault="00BC368F">
            <w:pPr>
              <w:spacing w:after="60"/>
            </w:pPr>
            <w:r w:rsidRPr="00ED5EFB">
              <w:rPr>
                <w:rFonts w:ascii="Aptos" w:eastAsia="Aptos" w:hAnsi="Aptos" w:cs="Aptos"/>
                <w:b/>
                <w:bCs/>
                <w:color w:val="C6ABCE"/>
                <w:spacing w:val="14"/>
                <w:sz w:val="18"/>
                <w:szCs w:val="18"/>
              </w:rPr>
              <w:t>DESIGNED</w:t>
            </w:r>
            <w:r>
              <w:rPr>
                <w:rFonts w:ascii="Aptos" w:eastAsia="Aptos" w:hAnsi="Aptos" w:cs="Aptos"/>
                <w:b/>
                <w:bCs/>
                <w:color w:val="C6ABCE"/>
                <w:spacing w:val="14"/>
                <w:sz w:val="18"/>
                <w:szCs w:val="18"/>
              </w:rPr>
              <w:t xml:space="preserve"> FOR</w:t>
            </w:r>
          </w:p>
          <w:p w14:paraId="77305176" w14:textId="77777777" w:rsidR="004670C7" w:rsidRDefault="00BC368F">
            <w:pPr>
              <w:pBdr>
                <w:bottom w:val="single" w:sz="4" w:space="4" w:color="B9B8B9"/>
              </w:pBdr>
            </w:pPr>
            <w:r>
              <w:rPr>
                <w:rFonts w:ascii="Aptos" w:eastAsia="Aptos" w:hAnsi="Aptos" w:cs="Aptos"/>
                <w:color w:val="7C7C81"/>
              </w:rPr>
              <w:t>Managers, Team Leaders, HR Professionals and Coaches</w:t>
            </w:r>
          </w:p>
        </w:tc>
      </w:tr>
      <w:tr w:rsidR="004670C7" w14:paraId="7730517A" w14:textId="77777777">
        <w:trPr>
          <w:cantSplit/>
        </w:trPr>
        <w:tc>
          <w:tcPr>
            <w:tcW w:w="5000" w:type="pct"/>
            <w:tcMar>
              <w:top w:w="100" w:type="dxa"/>
              <w:left w:w="0" w:type="dxa"/>
              <w:bottom w:w="200" w:type="dxa"/>
              <w:right w:w="300" w:type="dxa"/>
            </w:tcMar>
          </w:tcPr>
          <w:p w14:paraId="77305178" w14:textId="77777777" w:rsidR="004670C7" w:rsidRDefault="00BC368F">
            <w:pPr>
              <w:spacing w:after="60"/>
            </w:pPr>
            <w:r>
              <w:rPr>
                <w:rFonts w:ascii="Aptos" w:eastAsia="Aptos" w:hAnsi="Aptos" w:cs="Aptos"/>
                <w:b/>
                <w:bCs/>
                <w:color w:val="C6ABCE"/>
                <w:spacing w:val="14"/>
                <w:sz w:val="18"/>
                <w:szCs w:val="18"/>
              </w:rPr>
              <w:t>USE ALONGSIDE</w:t>
            </w:r>
          </w:p>
          <w:p w14:paraId="77305179" w14:textId="77777777" w:rsidR="004670C7" w:rsidRDefault="00BC368F">
            <w:pPr>
              <w:pBdr>
                <w:bottom w:val="single" w:sz="4" w:space="4" w:color="B9B8B9"/>
              </w:pBdr>
            </w:pPr>
            <w:r>
              <w:rPr>
                <w:rFonts w:ascii="Aptos" w:eastAsia="Aptos" w:hAnsi="Aptos" w:cs="Aptos"/>
                <w:color w:val="7C7C81"/>
              </w:rPr>
              <w:t>Manager Coaching Toolkit  |  One-to-One Meeting Template  |  Individual Development Plan</w:t>
            </w:r>
          </w:p>
        </w:tc>
      </w:tr>
    </w:tbl>
    <w:p w14:paraId="7730517B" w14:textId="77777777" w:rsidR="004670C7" w:rsidRDefault="00BC368F">
      <w:pPr>
        <w:pBdr>
          <w:left w:val="single" w:sz="18" w:space="10" w:color="C6ABCE"/>
        </w:pBdr>
        <w:spacing w:after="120" w:line="264" w:lineRule="auto"/>
        <w:ind w:left="260"/>
      </w:pPr>
      <w:r>
        <w:rPr>
          <w:rFonts w:ascii="Aptos" w:eastAsia="Aptos" w:hAnsi="Aptos" w:cs="Aptos"/>
          <w:color w:val="7C7C81"/>
        </w:rPr>
        <w:t>About the GROWS model</w:t>
      </w:r>
    </w:p>
    <w:p w14:paraId="785E5336" w14:textId="77777777" w:rsidR="00A848DB" w:rsidRDefault="00BC368F" w:rsidP="00A848DB">
      <w:pPr>
        <w:pBdr>
          <w:left w:val="single" w:sz="18" w:space="10" w:color="C6ABCE"/>
        </w:pBdr>
        <w:spacing w:after="120" w:line="264" w:lineRule="auto"/>
        <w:ind w:left="260"/>
        <w:rPr>
          <w:rFonts w:ascii="Aptos" w:eastAsia="Aptos" w:hAnsi="Aptos" w:cs="Aptos"/>
          <w:color w:val="7C7C81"/>
        </w:rPr>
      </w:pPr>
      <w:r>
        <w:rPr>
          <w:rFonts w:ascii="Aptos" w:eastAsia="Aptos" w:hAnsi="Aptos" w:cs="Aptos"/>
          <w:color w:val="7C7C81"/>
        </w:rPr>
        <w:t xml:space="preserve">GROWS is an evolution of the classic GROW coaching model, developed to address one of GROW's most common shortcomings: conversations that generate insight and options but stall at commitment because the </w:t>
      </w:r>
      <w:proofErr w:type="spellStart"/>
      <w:r>
        <w:rPr>
          <w:rFonts w:ascii="Aptos" w:eastAsia="Aptos" w:hAnsi="Aptos" w:cs="Aptos"/>
          <w:color w:val="7C7C81"/>
        </w:rPr>
        <w:t>coachee</w:t>
      </w:r>
      <w:proofErr w:type="spellEnd"/>
      <w:r>
        <w:rPr>
          <w:rFonts w:ascii="Aptos" w:eastAsia="Aptos" w:hAnsi="Aptos" w:cs="Aptos"/>
          <w:color w:val="7C7C81"/>
        </w:rPr>
        <w:t xml:space="preserve"> has not identified the support they need to follow through.</w:t>
      </w:r>
      <w:r w:rsidR="00A848DB">
        <w:rPr>
          <w:rFonts w:ascii="Aptos" w:eastAsia="Aptos" w:hAnsi="Aptos" w:cs="Aptos"/>
          <w:color w:val="7C7C81"/>
        </w:rPr>
        <w:t xml:space="preserve">  </w:t>
      </w:r>
    </w:p>
    <w:p w14:paraId="5B5DF94E" w14:textId="77777777" w:rsidR="00ED5EFB" w:rsidRDefault="00BC368F" w:rsidP="00A848DB">
      <w:pPr>
        <w:pBdr>
          <w:left w:val="single" w:sz="18" w:space="10" w:color="C6ABCE"/>
        </w:pBdr>
        <w:spacing w:after="120" w:line="264" w:lineRule="auto"/>
        <w:ind w:left="260"/>
        <w:rPr>
          <w:rFonts w:ascii="Aptos" w:eastAsia="Aptos" w:hAnsi="Aptos" w:cs="Aptos"/>
          <w:color w:val="7C7C81"/>
        </w:rPr>
      </w:pPr>
      <w:r>
        <w:rPr>
          <w:rFonts w:ascii="Aptos" w:eastAsia="Aptos" w:hAnsi="Aptos" w:cs="Aptos"/>
          <w:color w:val="7C7C81"/>
        </w:rPr>
        <w:t xml:space="preserve">The five stages - Goal, Reality, Options, Will (Way Forward) and Support - give the conversation a clear and complete arc: from purpose through understanding, exploration and commitment, to the practical conditions that make success possible. </w:t>
      </w:r>
    </w:p>
    <w:p w14:paraId="22424047" w14:textId="65BB3E9D" w:rsidR="00275AC3" w:rsidRDefault="00BC368F" w:rsidP="00A848DB">
      <w:pPr>
        <w:pBdr>
          <w:left w:val="single" w:sz="18" w:space="10" w:color="C6ABCE"/>
        </w:pBdr>
        <w:spacing w:after="120" w:line="264" w:lineRule="auto"/>
        <w:ind w:left="260"/>
        <w:rPr>
          <w:rFonts w:ascii="Aptos" w:eastAsia="Aptos" w:hAnsi="Aptos" w:cs="Aptos"/>
          <w:color w:val="7C7C81"/>
        </w:rPr>
      </w:pPr>
      <w:r>
        <w:rPr>
          <w:rFonts w:ascii="Aptos" w:eastAsia="Aptos" w:hAnsi="Aptos" w:cs="Aptos"/>
          <w:color w:val="7C7C81"/>
        </w:rPr>
        <w:t>GROWS is particularly well suited to managerial coaching because it</w:t>
      </w:r>
      <w:r w:rsidR="00A848DB">
        <w:rPr>
          <w:rFonts w:ascii="Aptos" w:eastAsia="Aptos" w:hAnsi="Aptos" w:cs="Aptos"/>
          <w:color w:val="7C7C81"/>
        </w:rPr>
        <w:t xml:space="preserve"> a</w:t>
      </w:r>
      <w:r>
        <w:rPr>
          <w:rFonts w:ascii="Aptos" w:eastAsia="Aptos" w:hAnsi="Aptos" w:cs="Aptos"/>
          <w:color w:val="7C7C81"/>
        </w:rPr>
        <w:t xml:space="preserve">cknowledges the reality that most people need support - practical, relational or organisational - to translate insight into sustained action. </w:t>
      </w:r>
    </w:p>
    <w:p w14:paraId="7730517D" w14:textId="39558E56" w:rsidR="004670C7" w:rsidRDefault="00BC368F" w:rsidP="00A848DB">
      <w:pPr>
        <w:pBdr>
          <w:left w:val="single" w:sz="18" w:space="10" w:color="C6ABCE"/>
        </w:pBdr>
        <w:spacing w:after="120" w:line="264" w:lineRule="auto"/>
        <w:ind w:left="260"/>
      </w:pPr>
      <w:r>
        <w:rPr>
          <w:rFonts w:ascii="Aptos" w:eastAsia="Aptos" w:hAnsi="Aptos" w:cs="Aptos"/>
          <w:color w:val="7C7C81"/>
        </w:rPr>
        <w:t>The Support stage makes this explicit rather than leaving it as an afterthought. Use this framework as a guide, not a script. The best coaching conversations feel like genuine human exchanges - curious, honest and energising. GROWS gives the conversation shape; your skill as a coach gives it life.</w:t>
      </w:r>
    </w:p>
    <w:p w14:paraId="7730517E" w14:textId="77777777" w:rsidR="004670C7" w:rsidRDefault="00BC368F">
      <w:pPr>
        <w:keepNext/>
        <w:keepLines/>
        <w:spacing w:before="220" w:after="100"/>
      </w:pPr>
      <w:r>
        <w:rPr>
          <w:rFonts w:ascii="Aptos" w:eastAsia="Aptos" w:hAnsi="Aptos" w:cs="Aptos"/>
          <w:color w:val="C6ABCE"/>
        </w:rPr>
        <w:t xml:space="preserve">▪ </w:t>
      </w:r>
      <w:r>
        <w:rPr>
          <w:rFonts w:ascii="Aptos" w:eastAsia="Aptos" w:hAnsi="Aptos" w:cs="Aptos"/>
          <w:b/>
          <w:bCs/>
          <w:color w:val="7C7C81"/>
        </w:rPr>
        <w:t>Coaching and Mentoring - Understanding the Difference</w:t>
      </w:r>
    </w:p>
    <w:p w14:paraId="7730517F" w14:textId="77777777" w:rsidR="004670C7" w:rsidRDefault="00BC368F">
      <w:pPr>
        <w:spacing w:after="160" w:line="264" w:lineRule="auto"/>
      </w:pPr>
      <w:r>
        <w:rPr>
          <w:rFonts w:ascii="Aptos" w:eastAsia="Aptos" w:hAnsi="Aptos" w:cs="Aptos"/>
          <w:color w:val="7C7C81"/>
        </w:rPr>
        <w:t xml:space="preserve">Managers often confuse coaching and </w:t>
      </w:r>
      <w:proofErr w:type="gramStart"/>
      <w:r>
        <w:rPr>
          <w:rFonts w:ascii="Aptos" w:eastAsia="Aptos" w:hAnsi="Aptos" w:cs="Aptos"/>
          <w:color w:val="7C7C81"/>
        </w:rPr>
        <w:t>mentoring, or</w:t>
      </w:r>
      <w:proofErr w:type="gramEnd"/>
      <w:r>
        <w:rPr>
          <w:rFonts w:ascii="Aptos" w:eastAsia="Aptos" w:hAnsi="Aptos" w:cs="Aptos"/>
          <w:color w:val="7C7C81"/>
        </w:rPr>
        <w:t xml:space="preserve"> use the terms interchangeably. They are different approaches and each has its place. GROWS is a coaching framework - understanding that distinction helps you use it in the right situations and with the right intent.</w:t>
      </w:r>
    </w:p>
    <w:p w14:paraId="0C97C897" w14:textId="77777777" w:rsidR="00275AC3" w:rsidRDefault="00275AC3">
      <w:r>
        <w:br w:type="page"/>
      </w:r>
    </w:p>
    <w:tbl>
      <w:tblPr>
        <w:tblW w:w="5000" w:type="pct"/>
        <w:tblCellMar>
          <w:left w:w="10" w:type="dxa"/>
          <w:right w:w="10" w:type="dxa"/>
        </w:tblCellMar>
        <w:tblLook w:val="0000" w:firstRow="0" w:lastRow="0" w:firstColumn="0" w:lastColumn="0" w:noHBand="0" w:noVBand="0"/>
      </w:tblPr>
      <w:tblGrid>
        <w:gridCol w:w="2122"/>
        <w:gridCol w:w="3749"/>
        <w:gridCol w:w="3751"/>
      </w:tblGrid>
      <w:tr w:rsidR="004670C7" w:rsidRPr="00275AC3" w14:paraId="77305183" w14:textId="77777777" w:rsidTr="00275AC3">
        <w:trPr>
          <w:cantSplit/>
          <w:tblHeader/>
        </w:trPr>
        <w:tc>
          <w:tcPr>
            <w:tcW w:w="1103"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6ABCE"/>
            <w:tcMar>
              <w:top w:w="90" w:type="dxa"/>
              <w:left w:w="0" w:type="dxa"/>
              <w:bottom w:w="90" w:type="dxa"/>
              <w:right w:w="120" w:type="dxa"/>
            </w:tcMar>
          </w:tcPr>
          <w:p w14:paraId="77305180" w14:textId="6DA9225A" w:rsidR="004670C7" w:rsidRPr="00275AC3" w:rsidRDefault="00BC368F" w:rsidP="00A848DB">
            <w:pPr>
              <w:jc w:val="center"/>
              <w:rPr>
                <w:color w:val="FFFFFF" w:themeColor="background1"/>
              </w:rPr>
            </w:pPr>
            <w:r w:rsidRPr="00275AC3">
              <w:rPr>
                <w:rFonts w:ascii="Aptos" w:eastAsia="Aptos" w:hAnsi="Aptos" w:cs="Aptos"/>
                <w:b/>
                <w:bCs/>
                <w:color w:val="FFFFFF" w:themeColor="background1"/>
                <w:spacing w:val="6"/>
              </w:rPr>
              <w:lastRenderedPageBreak/>
              <w:t>DIMENSION</w:t>
            </w:r>
          </w:p>
        </w:tc>
        <w:tc>
          <w:tcPr>
            <w:tcW w:w="194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6ABCE"/>
            <w:tcMar>
              <w:top w:w="90" w:type="dxa"/>
              <w:left w:w="120" w:type="dxa"/>
              <w:bottom w:w="90" w:type="dxa"/>
              <w:right w:w="120" w:type="dxa"/>
            </w:tcMar>
          </w:tcPr>
          <w:p w14:paraId="77305181" w14:textId="77777777" w:rsidR="004670C7" w:rsidRPr="00275AC3" w:rsidRDefault="00BC368F" w:rsidP="00A848DB">
            <w:pPr>
              <w:jc w:val="center"/>
              <w:rPr>
                <w:color w:val="FFFFFF" w:themeColor="background1"/>
              </w:rPr>
            </w:pPr>
            <w:r w:rsidRPr="00275AC3">
              <w:rPr>
                <w:rFonts w:ascii="Aptos" w:eastAsia="Aptos" w:hAnsi="Aptos" w:cs="Aptos"/>
                <w:b/>
                <w:bCs/>
                <w:color w:val="FFFFFF" w:themeColor="background1"/>
                <w:spacing w:val="6"/>
              </w:rPr>
              <w:t>COACHING</w:t>
            </w:r>
          </w:p>
        </w:tc>
        <w:tc>
          <w:tcPr>
            <w:tcW w:w="1949"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6ABCE"/>
            <w:tcMar>
              <w:top w:w="90" w:type="dxa"/>
              <w:left w:w="120" w:type="dxa"/>
              <w:bottom w:w="90" w:type="dxa"/>
              <w:right w:w="120" w:type="dxa"/>
            </w:tcMar>
          </w:tcPr>
          <w:p w14:paraId="77305182" w14:textId="77777777" w:rsidR="004670C7" w:rsidRPr="00275AC3" w:rsidRDefault="00BC368F" w:rsidP="00A848DB">
            <w:pPr>
              <w:jc w:val="center"/>
              <w:rPr>
                <w:color w:val="FFFFFF" w:themeColor="background1"/>
              </w:rPr>
            </w:pPr>
            <w:r w:rsidRPr="00275AC3">
              <w:rPr>
                <w:rFonts w:ascii="Aptos" w:eastAsia="Aptos" w:hAnsi="Aptos" w:cs="Aptos"/>
                <w:b/>
                <w:bCs/>
                <w:color w:val="FFFFFF" w:themeColor="background1"/>
                <w:spacing w:val="6"/>
              </w:rPr>
              <w:t>MENTORING</w:t>
            </w:r>
          </w:p>
        </w:tc>
      </w:tr>
      <w:tr w:rsidR="004670C7" w:rsidRPr="00275AC3" w14:paraId="77305187" w14:textId="77777777" w:rsidTr="00275AC3">
        <w:trPr>
          <w:cantSplit/>
        </w:trPr>
        <w:tc>
          <w:tcPr>
            <w:tcW w:w="1103"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77305184" w14:textId="77777777" w:rsidR="004670C7" w:rsidRPr="00275AC3" w:rsidRDefault="00BC368F" w:rsidP="00ED5EFB">
            <w:pPr>
              <w:jc w:val="center"/>
            </w:pPr>
            <w:r w:rsidRPr="00275AC3">
              <w:rPr>
                <w:rFonts w:ascii="Aptos" w:eastAsia="Aptos" w:hAnsi="Aptos" w:cs="Aptos"/>
                <w:b/>
                <w:bCs/>
                <w:color w:val="7C7C81"/>
              </w:rPr>
              <w:t>Primary purpose</w:t>
            </w:r>
          </w:p>
        </w:tc>
        <w:tc>
          <w:tcPr>
            <w:tcW w:w="194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77305185" w14:textId="77777777" w:rsidR="004670C7" w:rsidRPr="00275AC3" w:rsidRDefault="00BC368F">
            <w:r w:rsidRPr="00275AC3">
              <w:rPr>
                <w:rFonts w:ascii="Aptos" w:eastAsia="Aptos" w:hAnsi="Aptos" w:cs="Aptos"/>
                <w:color w:val="7C7C81"/>
              </w:rPr>
              <w:t>Helps people think, explore and decide for themselves</w:t>
            </w:r>
          </w:p>
        </w:tc>
        <w:tc>
          <w:tcPr>
            <w:tcW w:w="1949"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77305186" w14:textId="77777777" w:rsidR="004670C7" w:rsidRPr="00275AC3" w:rsidRDefault="00BC368F">
            <w:r w:rsidRPr="00275AC3">
              <w:rPr>
                <w:rFonts w:ascii="Aptos" w:eastAsia="Aptos" w:hAnsi="Aptos" w:cs="Aptos"/>
                <w:color w:val="7C7C81"/>
              </w:rPr>
              <w:t>Shares experience, knowledge and guidance</w:t>
            </w:r>
          </w:p>
        </w:tc>
      </w:tr>
      <w:tr w:rsidR="004670C7" w:rsidRPr="00275AC3" w14:paraId="7730518B" w14:textId="77777777" w:rsidTr="00275AC3">
        <w:trPr>
          <w:cantSplit/>
        </w:trPr>
        <w:tc>
          <w:tcPr>
            <w:tcW w:w="1103"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77305188" w14:textId="77777777" w:rsidR="004670C7" w:rsidRPr="00275AC3" w:rsidRDefault="00BC368F" w:rsidP="00ED5EFB">
            <w:pPr>
              <w:jc w:val="center"/>
            </w:pPr>
            <w:r w:rsidRPr="00275AC3">
              <w:rPr>
                <w:rFonts w:ascii="Aptos" w:eastAsia="Aptos" w:hAnsi="Aptos" w:cs="Aptos"/>
                <w:b/>
                <w:bCs/>
                <w:color w:val="7C7C81"/>
              </w:rPr>
              <w:t>Core approach</w:t>
            </w:r>
          </w:p>
        </w:tc>
        <w:tc>
          <w:tcPr>
            <w:tcW w:w="194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77305189" w14:textId="77777777" w:rsidR="004670C7" w:rsidRPr="00275AC3" w:rsidRDefault="00BC368F">
            <w:r w:rsidRPr="00275AC3">
              <w:rPr>
                <w:rFonts w:ascii="Aptos" w:eastAsia="Aptos" w:hAnsi="Aptos" w:cs="Aptos"/>
                <w:color w:val="7C7C81"/>
              </w:rPr>
              <w:t xml:space="preserve">Questions-led - the coach asks; the </w:t>
            </w:r>
            <w:proofErr w:type="spellStart"/>
            <w:r w:rsidRPr="00275AC3">
              <w:rPr>
                <w:rFonts w:ascii="Aptos" w:eastAsia="Aptos" w:hAnsi="Aptos" w:cs="Aptos"/>
                <w:color w:val="7C7C81"/>
              </w:rPr>
              <w:t>coachee</w:t>
            </w:r>
            <w:proofErr w:type="spellEnd"/>
            <w:r w:rsidRPr="00275AC3">
              <w:rPr>
                <w:rFonts w:ascii="Aptos" w:eastAsia="Aptos" w:hAnsi="Aptos" w:cs="Aptos"/>
                <w:color w:val="7C7C81"/>
              </w:rPr>
              <w:t xml:space="preserve"> discovers</w:t>
            </w:r>
          </w:p>
        </w:tc>
        <w:tc>
          <w:tcPr>
            <w:tcW w:w="1949"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7730518A" w14:textId="77777777" w:rsidR="004670C7" w:rsidRPr="00275AC3" w:rsidRDefault="00BC368F">
            <w:r w:rsidRPr="00275AC3">
              <w:rPr>
                <w:rFonts w:ascii="Aptos" w:eastAsia="Aptos" w:hAnsi="Aptos" w:cs="Aptos"/>
                <w:color w:val="7C7C81"/>
              </w:rPr>
              <w:t>Advice-led - the mentor draws on their own experience</w:t>
            </w:r>
          </w:p>
        </w:tc>
      </w:tr>
      <w:tr w:rsidR="004670C7" w:rsidRPr="00275AC3" w14:paraId="7730518F" w14:textId="77777777" w:rsidTr="00275AC3">
        <w:trPr>
          <w:cantSplit/>
        </w:trPr>
        <w:tc>
          <w:tcPr>
            <w:tcW w:w="1103"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7730518C" w14:textId="77777777" w:rsidR="004670C7" w:rsidRPr="00275AC3" w:rsidRDefault="00BC368F" w:rsidP="00ED5EFB">
            <w:pPr>
              <w:jc w:val="center"/>
            </w:pPr>
            <w:r w:rsidRPr="00275AC3">
              <w:rPr>
                <w:rFonts w:ascii="Aptos" w:eastAsia="Aptos" w:hAnsi="Aptos" w:cs="Aptos"/>
                <w:b/>
                <w:bCs/>
                <w:color w:val="7C7C81"/>
              </w:rPr>
              <w:t>Direction of insight</w:t>
            </w:r>
          </w:p>
        </w:tc>
        <w:tc>
          <w:tcPr>
            <w:tcW w:w="194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7730518D" w14:textId="77777777" w:rsidR="004670C7" w:rsidRPr="00275AC3" w:rsidRDefault="00BC368F">
            <w:r w:rsidRPr="00275AC3">
              <w:rPr>
                <w:rFonts w:ascii="Aptos" w:eastAsia="Aptos" w:hAnsi="Aptos" w:cs="Aptos"/>
                <w:color w:val="7C7C81"/>
              </w:rPr>
              <w:t xml:space="preserve">Comes from within the </w:t>
            </w:r>
            <w:proofErr w:type="spellStart"/>
            <w:r w:rsidRPr="00275AC3">
              <w:rPr>
                <w:rFonts w:ascii="Aptos" w:eastAsia="Aptos" w:hAnsi="Aptos" w:cs="Aptos"/>
                <w:color w:val="7C7C81"/>
              </w:rPr>
              <w:t>coachee</w:t>
            </w:r>
            <w:proofErr w:type="spellEnd"/>
          </w:p>
        </w:tc>
        <w:tc>
          <w:tcPr>
            <w:tcW w:w="1949"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7730518E" w14:textId="77777777" w:rsidR="004670C7" w:rsidRPr="00275AC3" w:rsidRDefault="00BC368F">
            <w:r w:rsidRPr="00275AC3">
              <w:rPr>
                <w:rFonts w:ascii="Aptos" w:eastAsia="Aptos" w:hAnsi="Aptos" w:cs="Aptos"/>
                <w:color w:val="7C7C81"/>
              </w:rPr>
              <w:t>Comes from the mentor's knowledge and expertise</w:t>
            </w:r>
          </w:p>
        </w:tc>
      </w:tr>
      <w:tr w:rsidR="004670C7" w:rsidRPr="00275AC3" w14:paraId="77305193" w14:textId="77777777" w:rsidTr="00275AC3">
        <w:trPr>
          <w:cantSplit/>
        </w:trPr>
        <w:tc>
          <w:tcPr>
            <w:tcW w:w="1103"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77305190" w14:textId="77777777" w:rsidR="004670C7" w:rsidRPr="00275AC3" w:rsidRDefault="00BC368F" w:rsidP="00ED5EFB">
            <w:pPr>
              <w:jc w:val="center"/>
            </w:pPr>
            <w:r w:rsidRPr="00275AC3">
              <w:rPr>
                <w:rFonts w:ascii="Aptos" w:eastAsia="Aptos" w:hAnsi="Aptos" w:cs="Aptos"/>
                <w:b/>
                <w:bCs/>
                <w:color w:val="7C7C81"/>
              </w:rPr>
              <w:t>Focus</w:t>
            </w:r>
          </w:p>
        </w:tc>
        <w:tc>
          <w:tcPr>
            <w:tcW w:w="194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77305191" w14:textId="77777777" w:rsidR="004670C7" w:rsidRPr="00275AC3" w:rsidRDefault="00BC368F">
            <w:r w:rsidRPr="00275AC3">
              <w:rPr>
                <w:rFonts w:ascii="Aptos" w:eastAsia="Aptos" w:hAnsi="Aptos" w:cs="Aptos"/>
                <w:color w:val="7C7C81"/>
              </w:rPr>
              <w:t xml:space="preserve">On the </w:t>
            </w:r>
            <w:proofErr w:type="spellStart"/>
            <w:r w:rsidRPr="00275AC3">
              <w:rPr>
                <w:rFonts w:ascii="Aptos" w:eastAsia="Aptos" w:hAnsi="Aptos" w:cs="Aptos"/>
                <w:color w:val="7C7C81"/>
              </w:rPr>
              <w:t>coachee's</w:t>
            </w:r>
            <w:proofErr w:type="spellEnd"/>
            <w:r w:rsidRPr="00275AC3">
              <w:rPr>
                <w:rFonts w:ascii="Aptos" w:eastAsia="Aptos" w:hAnsi="Aptos" w:cs="Aptos"/>
                <w:color w:val="7C7C81"/>
              </w:rPr>
              <w:t xml:space="preserve"> own thinking and ownership</w:t>
            </w:r>
          </w:p>
        </w:tc>
        <w:tc>
          <w:tcPr>
            <w:tcW w:w="1949"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77305192" w14:textId="77777777" w:rsidR="004670C7" w:rsidRPr="00275AC3" w:rsidRDefault="00BC368F">
            <w:r w:rsidRPr="00275AC3">
              <w:rPr>
                <w:rFonts w:ascii="Aptos" w:eastAsia="Aptos" w:hAnsi="Aptos" w:cs="Aptos"/>
                <w:color w:val="7C7C81"/>
              </w:rPr>
              <w:t>On guidance, wisdom and the mentor's perspective</w:t>
            </w:r>
          </w:p>
        </w:tc>
      </w:tr>
      <w:tr w:rsidR="004670C7" w:rsidRPr="00275AC3" w14:paraId="77305197" w14:textId="77777777" w:rsidTr="00275AC3">
        <w:trPr>
          <w:cantSplit/>
        </w:trPr>
        <w:tc>
          <w:tcPr>
            <w:tcW w:w="1103"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77305194" w14:textId="77777777" w:rsidR="004670C7" w:rsidRPr="00275AC3" w:rsidRDefault="00BC368F" w:rsidP="00ED5EFB">
            <w:pPr>
              <w:jc w:val="center"/>
            </w:pPr>
            <w:r w:rsidRPr="00275AC3">
              <w:rPr>
                <w:rFonts w:ascii="Aptos" w:eastAsia="Aptos" w:hAnsi="Aptos" w:cs="Aptos"/>
                <w:b/>
                <w:bCs/>
                <w:color w:val="7C7C81"/>
              </w:rPr>
              <w:t>Manager's role</w:t>
            </w:r>
          </w:p>
        </w:tc>
        <w:tc>
          <w:tcPr>
            <w:tcW w:w="194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77305195" w14:textId="77777777" w:rsidR="004670C7" w:rsidRPr="00275AC3" w:rsidRDefault="00BC368F">
            <w:r w:rsidRPr="00275AC3">
              <w:rPr>
                <w:rFonts w:ascii="Aptos" w:eastAsia="Aptos" w:hAnsi="Aptos" w:cs="Aptos"/>
                <w:color w:val="7C7C81"/>
              </w:rPr>
              <w:t>Temporarily sets aside own views and solutions</w:t>
            </w:r>
          </w:p>
        </w:tc>
        <w:tc>
          <w:tcPr>
            <w:tcW w:w="1949"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77305196" w14:textId="77777777" w:rsidR="004670C7" w:rsidRPr="00275AC3" w:rsidRDefault="00BC368F">
            <w:r w:rsidRPr="00275AC3">
              <w:rPr>
                <w:rFonts w:ascii="Aptos" w:eastAsia="Aptos" w:hAnsi="Aptos" w:cs="Aptos"/>
                <w:color w:val="7C7C81"/>
              </w:rPr>
              <w:t>Shares relevant experience and offers direction</w:t>
            </w:r>
          </w:p>
        </w:tc>
      </w:tr>
      <w:tr w:rsidR="004670C7" w:rsidRPr="00275AC3" w14:paraId="7730519B" w14:textId="77777777" w:rsidTr="00275AC3">
        <w:trPr>
          <w:cantSplit/>
        </w:trPr>
        <w:tc>
          <w:tcPr>
            <w:tcW w:w="1103"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77305198" w14:textId="77777777" w:rsidR="004670C7" w:rsidRPr="00275AC3" w:rsidRDefault="00BC368F" w:rsidP="00ED5EFB">
            <w:pPr>
              <w:jc w:val="center"/>
            </w:pPr>
            <w:r w:rsidRPr="00275AC3">
              <w:rPr>
                <w:rFonts w:ascii="Aptos" w:eastAsia="Aptos" w:hAnsi="Aptos" w:cs="Aptos"/>
                <w:b/>
                <w:bCs/>
                <w:color w:val="7C7C81"/>
              </w:rPr>
              <w:t>Best used when</w:t>
            </w:r>
          </w:p>
        </w:tc>
        <w:tc>
          <w:tcPr>
            <w:tcW w:w="194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77305199" w14:textId="77777777" w:rsidR="004670C7" w:rsidRPr="00275AC3" w:rsidRDefault="00BC368F">
            <w:r w:rsidRPr="00275AC3">
              <w:rPr>
                <w:rFonts w:ascii="Aptos" w:eastAsia="Aptos" w:hAnsi="Aptos" w:cs="Aptos"/>
                <w:color w:val="7C7C81"/>
              </w:rPr>
              <w:t>The person has the ability but needs thinking space and support</w:t>
            </w:r>
          </w:p>
        </w:tc>
        <w:tc>
          <w:tcPr>
            <w:tcW w:w="1949"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7730519A" w14:textId="77777777" w:rsidR="004670C7" w:rsidRPr="00275AC3" w:rsidRDefault="00BC368F">
            <w:r w:rsidRPr="00275AC3">
              <w:rPr>
                <w:rFonts w:ascii="Aptos" w:eastAsia="Aptos" w:hAnsi="Aptos" w:cs="Aptos"/>
                <w:color w:val="7C7C81"/>
              </w:rPr>
              <w:t xml:space="preserve">The person needs knowledge or </w:t>
            </w:r>
            <w:proofErr w:type="gramStart"/>
            <w:r w:rsidRPr="00275AC3">
              <w:rPr>
                <w:rFonts w:ascii="Aptos" w:eastAsia="Aptos" w:hAnsi="Aptos" w:cs="Aptos"/>
                <w:color w:val="7C7C81"/>
              </w:rPr>
              <w:t>experience</w:t>
            </w:r>
            <w:proofErr w:type="gramEnd"/>
            <w:r w:rsidRPr="00275AC3">
              <w:rPr>
                <w:rFonts w:ascii="Aptos" w:eastAsia="Aptos" w:hAnsi="Aptos" w:cs="Aptos"/>
                <w:color w:val="7C7C81"/>
              </w:rPr>
              <w:t xml:space="preserve"> they do not yet have</w:t>
            </w:r>
          </w:p>
        </w:tc>
      </w:tr>
      <w:tr w:rsidR="00275AC3" w:rsidRPr="00275AC3" w14:paraId="7730519F" w14:textId="77777777" w:rsidTr="00275AC3">
        <w:trPr>
          <w:cantSplit/>
        </w:trPr>
        <w:tc>
          <w:tcPr>
            <w:tcW w:w="5000" w:type="pct"/>
            <w:gridSpan w:val="3"/>
            <w:tcBorders>
              <w:top w:val="single" w:sz="6" w:space="0" w:color="D9D9D9" w:themeColor="background1" w:themeShade="D9"/>
              <w:bottom w:val="single" w:sz="4" w:space="0" w:color="E1E0DE"/>
            </w:tcBorders>
            <w:tcMar>
              <w:top w:w="110" w:type="dxa"/>
              <w:left w:w="0" w:type="dxa"/>
              <w:bottom w:w="110" w:type="dxa"/>
              <w:right w:w="120" w:type="dxa"/>
            </w:tcMar>
          </w:tcPr>
          <w:p w14:paraId="7730519E" w14:textId="69952BED" w:rsidR="00275AC3" w:rsidRPr="00275AC3" w:rsidRDefault="00275AC3" w:rsidP="00275AC3">
            <w:pPr>
              <w:spacing w:after="160" w:line="264" w:lineRule="auto"/>
              <w:rPr>
                <w:rFonts w:ascii="Aptos" w:eastAsia="Aptos" w:hAnsi="Aptos" w:cs="Aptos"/>
                <w:color w:val="7C7C81"/>
              </w:rPr>
            </w:pPr>
            <w:r w:rsidRPr="00275AC3">
              <w:rPr>
                <w:rFonts w:ascii="Aptos" w:eastAsia="Aptos" w:hAnsi="Aptos" w:cs="Aptos"/>
                <w:color w:val="7C7C81"/>
              </w:rPr>
              <w:t>Most effective managers move fluidly between coaching and mentoring - knowing when to ask and when to share. The key is intent: are you helping this person think, or are you offering your experience? Both are valuable. Neither should be done by accident.</w:t>
            </w:r>
          </w:p>
        </w:tc>
      </w:tr>
    </w:tbl>
    <w:p w14:paraId="773051A0" w14:textId="77777777" w:rsidR="004670C7" w:rsidRDefault="00BC368F">
      <w:pPr>
        <w:keepNext/>
        <w:keepLines/>
        <w:spacing w:before="220" w:after="100"/>
      </w:pPr>
      <w:r>
        <w:rPr>
          <w:rFonts w:ascii="Aptos" w:eastAsia="Aptos" w:hAnsi="Aptos" w:cs="Aptos"/>
          <w:color w:val="C6ABCE"/>
        </w:rPr>
        <w:t xml:space="preserve">▪ </w:t>
      </w:r>
      <w:r>
        <w:rPr>
          <w:rFonts w:ascii="Aptos" w:eastAsia="Aptos" w:hAnsi="Aptos" w:cs="Aptos"/>
          <w:b/>
          <w:bCs/>
          <w:color w:val="7C7C81"/>
        </w:rPr>
        <w:t>Why GROWS Rather Than GROW?</w:t>
      </w:r>
    </w:p>
    <w:p w14:paraId="773051A1" w14:textId="77777777" w:rsidR="004670C7" w:rsidRDefault="00BC368F">
      <w:pPr>
        <w:spacing w:after="160" w:line="264" w:lineRule="auto"/>
      </w:pPr>
      <w:r>
        <w:rPr>
          <w:rFonts w:ascii="Aptos" w:eastAsia="Aptos" w:hAnsi="Aptos" w:cs="Aptos"/>
          <w:color w:val="7C7C81"/>
        </w:rPr>
        <w:t>The original GROW model (Goal, Reality, Options, Will) is one of the most powerful and widely used coaching frameworks in the world. In the hands of a skilled coach, it produces remarkable results. However, practitioners frequently observe a gap between the insights generated in a GROW conversation and the sustained behaviour change that follows.</w:t>
      </w:r>
    </w:p>
    <w:p w14:paraId="773051A2" w14:textId="77777777" w:rsidR="004670C7" w:rsidRDefault="00BC368F">
      <w:pPr>
        <w:spacing w:after="160" w:line="264" w:lineRule="auto"/>
      </w:pPr>
      <w:r>
        <w:rPr>
          <w:rFonts w:ascii="Aptos" w:eastAsia="Aptos" w:hAnsi="Aptos" w:cs="Aptos"/>
          <w:color w:val="7C7C81"/>
        </w:rPr>
        <w:t xml:space="preserve">Research and practice consistently suggest that the most common reason for this gap is not a lack of motivation or clarity - it is a lack of identified support. </w:t>
      </w:r>
      <w:proofErr w:type="spellStart"/>
      <w:r>
        <w:rPr>
          <w:rFonts w:ascii="Aptos" w:eastAsia="Aptos" w:hAnsi="Aptos" w:cs="Aptos"/>
          <w:color w:val="7C7C81"/>
        </w:rPr>
        <w:t>Coachees</w:t>
      </w:r>
      <w:proofErr w:type="spellEnd"/>
      <w:r>
        <w:rPr>
          <w:rFonts w:ascii="Aptos" w:eastAsia="Aptos" w:hAnsi="Aptos" w:cs="Aptos"/>
          <w:color w:val="7C7C81"/>
        </w:rPr>
        <w:t xml:space="preserve"> leave the conversation knowing what they want to do but without having thought through what they need to make it happen: who can help, what resources are required, what obstacles are anticipated, and what accountability structures are in place.</w:t>
      </w:r>
    </w:p>
    <w:p w14:paraId="773051A3" w14:textId="77777777" w:rsidR="004670C7" w:rsidRDefault="00BC368F">
      <w:pPr>
        <w:spacing w:after="160" w:line="264" w:lineRule="auto"/>
      </w:pPr>
      <w:r>
        <w:rPr>
          <w:rFonts w:ascii="Aptos" w:eastAsia="Aptos" w:hAnsi="Aptos" w:cs="Aptos"/>
          <w:color w:val="7C7C81"/>
        </w:rPr>
        <w:t>The Support stage addresses this directly. By making support an explicit and structured part of the conversation - rather than a hasty afterthought - GROWS significantly increases the likelihood that the Will / Way Forward translates into real and lasting change.</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shd w:val="clear" w:color="auto" w:fill="C6ABCE"/>
        <w:tblCellMar>
          <w:left w:w="10" w:type="dxa"/>
          <w:right w:w="10" w:type="dxa"/>
        </w:tblCellMar>
        <w:tblLook w:val="0000" w:firstRow="0" w:lastRow="0" w:firstColumn="0" w:lastColumn="0" w:noHBand="0" w:noVBand="0"/>
      </w:tblPr>
      <w:tblGrid>
        <w:gridCol w:w="1925"/>
        <w:gridCol w:w="1925"/>
        <w:gridCol w:w="1924"/>
        <w:gridCol w:w="1924"/>
        <w:gridCol w:w="1924"/>
      </w:tblGrid>
      <w:tr w:rsidR="004670C7" w:rsidRPr="00275AC3" w14:paraId="773051AE" w14:textId="77777777" w:rsidTr="00275AC3">
        <w:trPr>
          <w:cantSplit/>
        </w:trPr>
        <w:tc>
          <w:tcPr>
            <w:tcW w:w="1000" w:type="pct"/>
            <w:shd w:val="clear" w:color="auto" w:fill="C6ABCE"/>
            <w:tcMar>
              <w:top w:w="120" w:type="dxa"/>
              <w:left w:w="0" w:type="dxa"/>
              <w:bottom w:w="120" w:type="dxa"/>
              <w:right w:w="160" w:type="dxa"/>
            </w:tcMar>
          </w:tcPr>
          <w:p w14:paraId="773051A4" w14:textId="6634EAD1" w:rsidR="004670C7" w:rsidRDefault="00275AC3" w:rsidP="00275AC3">
            <w:pPr>
              <w:jc w:val="center"/>
              <w:rPr>
                <w:rFonts w:ascii="Aptos" w:eastAsia="Aptos" w:hAnsi="Aptos" w:cs="Aptos"/>
                <w:b/>
                <w:bCs/>
                <w:color w:val="FFFFFF" w:themeColor="background1"/>
                <w:spacing w:val="6"/>
                <w:sz w:val="24"/>
                <w:szCs w:val="24"/>
              </w:rPr>
            </w:pPr>
            <w:r>
              <w:br w:type="page"/>
            </w:r>
            <w:r w:rsidR="00FE16B2">
              <w:rPr>
                <w:rFonts w:ascii="Aptos" w:eastAsia="Aptos" w:hAnsi="Aptos" w:cs="Aptos"/>
                <w:b/>
                <w:bCs/>
                <w:color w:val="FFFFFF" w:themeColor="background1"/>
                <w:spacing w:val="6"/>
                <w:sz w:val="24"/>
                <w:szCs w:val="24"/>
              </w:rPr>
              <w:t>G</w:t>
            </w:r>
          </w:p>
          <w:p w14:paraId="7ECBF3D9" w14:textId="77777777" w:rsidR="00ED5EFB" w:rsidRPr="00275AC3" w:rsidRDefault="00ED5EFB" w:rsidP="00275AC3">
            <w:pPr>
              <w:jc w:val="center"/>
              <w:rPr>
                <w:rFonts w:ascii="Aptos" w:eastAsia="Aptos" w:hAnsi="Aptos" w:cs="Aptos"/>
                <w:b/>
                <w:bCs/>
                <w:color w:val="FFFFFF" w:themeColor="background1"/>
                <w:spacing w:val="6"/>
                <w:sz w:val="24"/>
                <w:szCs w:val="24"/>
              </w:rPr>
            </w:pPr>
          </w:p>
          <w:p w14:paraId="773051A5" w14:textId="77777777" w:rsidR="004670C7" w:rsidRPr="00275AC3" w:rsidRDefault="00BC368F" w:rsidP="00275AC3">
            <w:pPr>
              <w:jc w:val="center"/>
              <w:rPr>
                <w:rFonts w:ascii="Aptos" w:eastAsia="Aptos" w:hAnsi="Aptos" w:cs="Aptos"/>
                <w:b/>
                <w:bCs/>
                <w:color w:val="FFFFFF" w:themeColor="background1"/>
                <w:spacing w:val="6"/>
                <w:sz w:val="24"/>
                <w:szCs w:val="24"/>
              </w:rPr>
            </w:pPr>
            <w:r w:rsidRPr="00275AC3">
              <w:rPr>
                <w:rFonts w:ascii="Aptos" w:eastAsia="Aptos" w:hAnsi="Aptos" w:cs="Aptos"/>
                <w:b/>
                <w:bCs/>
                <w:color w:val="FFFFFF" w:themeColor="background1"/>
                <w:spacing w:val="6"/>
                <w:sz w:val="24"/>
                <w:szCs w:val="24"/>
              </w:rPr>
              <w:t>Goal</w:t>
            </w:r>
          </w:p>
        </w:tc>
        <w:tc>
          <w:tcPr>
            <w:tcW w:w="1000" w:type="pct"/>
            <w:shd w:val="clear" w:color="auto" w:fill="C6ABCE"/>
            <w:tcMar>
              <w:top w:w="120" w:type="dxa"/>
              <w:left w:w="160" w:type="dxa"/>
              <w:bottom w:w="120" w:type="dxa"/>
              <w:right w:w="160" w:type="dxa"/>
            </w:tcMar>
          </w:tcPr>
          <w:p w14:paraId="773051A6" w14:textId="77777777" w:rsidR="004670C7" w:rsidRDefault="00BC368F" w:rsidP="00275AC3">
            <w:pPr>
              <w:jc w:val="center"/>
              <w:rPr>
                <w:rFonts w:ascii="Aptos" w:eastAsia="Aptos" w:hAnsi="Aptos" w:cs="Aptos"/>
                <w:b/>
                <w:bCs/>
                <w:color w:val="FFFFFF" w:themeColor="background1"/>
                <w:spacing w:val="6"/>
                <w:sz w:val="24"/>
                <w:szCs w:val="24"/>
              </w:rPr>
            </w:pPr>
            <w:r w:rsidRPr="00275AC3">
              <w:rPr>
                <w:rFonts w:ascii="Aptos" w:eastAsia="Aptos" w:hAnsi="Aptos" w:cs="Aptos"/>
                <w:b/>
                <w:bCs/>
                <w:color w:val="FFFFFF" w:themeColor="background1"/>
                <w:spacing w:val="6"/>
                <w:sz w:val="24"/>
                <w:szCs w:val="24"/>
              </w:rPr>
              <w:t>R</w:t>
            </w:r>
          </w:p>
          <w:p w14:paraId="2A70E07F" w14:textId="77777777" w:rsidR="00ED5EFB" w:rsidRPr="00275AC3" w:rsidRDefault="00ED5EFB" w:rsidP="00275AC3">
            <w:pPr>
              <w:jc w:val="center"/>
              <w:rPr>
                <w:rFonts w:ascii="Aptos" w:eastAsia="Aptos" w:hAnsi="Aptos" w:cs="Aptos"/>
                <w:b/>
                <w:bCs/>
                <w:color w:val="FFFFFF" w:themeColor="background1"/>
                <w:spacing w:val="6"/>
                <w:sz w:val="24"/>
                <w:szCs w:val="24"/>
              </w:rPr>
            </w:pPr>
          </w:p>
          <w:p w14:paraId="773051A7" w14:textId="77777777" w:rsidR="004670C7" w:rsidRPr="00275AC3" w:rsidRDefault="00BC368F" w:rsidP="00275AC3">
            <w:pPr>
              <w:jc w:val="center"/>
              <w:rPr>
                <w:rFonts w:ascii="Aptos" w:eastAsia="Aptos" w:hAnsi="Aptos" w:cs="Aptos"/>
                <w:b/>
                <w:bCs/>
                <w:color w:val="FFFFFF" w:themeColor="background1"/>
                <w:spacing w:val="6"/>
                <w:sz w:val="24"/>
                <w:szCs w:val="24"/>
              </w:rPr>
            </w:pPr>
            <w:r w:rsidRPr="00275AC3">
              <w:rPr>
                <w:rFonts w:ascii="Aptos" w:eastAsia="Aptos" w:hAnsi="Aptos" w:cs="Aptos"/>
                <w:b/>
                <w:bCs/>
                <w:color w:val="FFFFFF" w:themeColor="background1"/>
                <w:spacing w:val="6"/>
                <w:sz w:val="24"/>
                <w:szCs w:val="24"/>
              </w:rPr>
              <w:t>Reality</w:t>
            </w:r>
          </w:p>
        </w:tc>
        <w:tc>
          <w:tcPr>
            <w:tcW w:w="1000" w:type="pct"/>
            <w:shd w:val="clear" w:color="auto" w:fill="C6ABCE"/>
            <w:tcMar>
              <w:top w:w="120" w:type="dxa"/>
              <w:left w:w="160" w:type="dxa"/>
              <w:bottom w:w="120" w:type="dxa"/>
              <w:right w:w="160" w:type="dxa"/>
            </w:tcMar>
          </w:tcPr>
          <w:p w14:paraId="773051A8" w14:textId="77777777" w:rsidR="004670C7" w:rsidRDefault="00BC368F" w:rsidP="00275AC3">
            <w:pPr>
              <w:jc w:val="center"/>
              <w:rPr>
                <w:rFonts w:ascii="Aptos" w:eastAsia="Aptos" w:hAnsi="Aptos" w:cs="Aptos"/>
                <w:b/>
                <w:bCs/>
                <w:color w:val="FFFFFF" w:themeColor="background1"/>
                <w:spacing w:val="6"/>
                <w:sz w:val="24"/>
                <w:szCs w:val="24"/>
              </w:rPr>
            </w:pPr>
            <w:r w:rsidRPr="00275AC3">
              <w:rPr>
                <w:rFonts w:ascii="Aptos" w:eastAsia="Aptos" w:hAnsi="Aptos" w:cs="Aptos"/>
                <w:b/>
                <w:bCs/>
                <w:color w:val="FFFFFF" w:themeColor="background1"/>
                <w:spacing w:val="6"/>
                <w:sz w:val="24"/>
                <w:szCs w:val="24"/>
              </w:rPr>
              <w:t>O</w:t>
            </w:r>
          </w:p>
          <w:p w14:paraId="7874EDC4" w14:textId="77777777" w:rsidR="00ED5EFB" w:rsidRPr="00275AC3" w:rsidRDefault="00ED5EFB" w:rsidP="00275AC3">
            <w:pPr>
              <w:jc w:val="center"/>
              <w:rPr>
                <w:rFonts w:ascii="Aptos" w:eastAsia="Aptos" w:hAnsi="Aptos" w:cs="Aptos"/>
                <w:b/>
                <w:bCs/>
                <w:color w:val="FFFFFF" w:themeColor="background1"/>
                <w:spacing w:val="6"/>
                <w:sz w:val="24"/>
                <w:szCs w:val="24"/>
              </w:rPr>
            </w:pPr>
          </w:p>
          <w:p w14:paraId="773051A9" w14:textId="77777777" w:rsidR="004670C7" w:rsidRPr="00275AC3" w:rsidRDefault="00BC368F" w:rsidP="00275AC3">
            <w:pPr>
              <w:jc w:val="center"/>
              <w:rPr>
                <w:rFonts w:ascii="Aptos" w:eastAsia="Aptos" w:hAnsi="Aptos" w:cs="Aptos"/>
                <w:b/>
                <w:bCs/>
                <w:color w:val="FFFFFF" w:themeColor="background1"/>
                <w:spacing w:val="6"/>
                <w:sz w:val="24"/>
                <w:szCs w:val="24"/>
              </w:rPr>
            </w:pPr>
            <w:r w:rsidRPr="00275AC3">
              <w:rPr>
                <w:rFonts w:ascii="Aptos" w:eastAsia="Aptos" w:hAnsi="Aptos" w:cs="Aptos"/>
                <w:b/>
                <w:bCs/>
                <w:color w:val="FFFFFF" w:themeColor="background1"/>
                <w:spacing w:val="6"/>
                <w:sz w:val="24"/>
                <w:szCs w:val="24"/>
              </w:rPr>
              <w:t>Options</w:t>
            </w:r>
          </w:p>
        </w:tc>
        <w:tc>
          <w:tcPr>
            <w:tcW w:w="1000" w:type="pct"/>
            <w:shd w:val="clear" w:color="auto" w:fill="C6ABCE"/>
            <w:tcMar>
              <w:top w:w="120" w:type="dxa"/>
              <w:left w:w="160" w:type="dxa"/>
              <w:bottom w:w="120" w:type="dxa"/>
              <w:right w:w="160" w:type="dxa"/>
            </w:tcMar>
          </w:tcPr>
          <w:p w14:paraId="773051AA" w14:textId="77777777" w:rsidR="004670C7" w:rsidRDefault="00BC368F" w:rsidP="00275AC3">
            <w:pPr>
              <w:jc w:val="center"/>
              <w:rPr>
                <w:rFonts w:ascii="Aptos" w:eastAsia="Aptos" w:hAnsi="Aptos" w:cs="Aptos"/>
                <w:b/>
                <w:bCs/>
                <w:color w:val="FFFFFF" w:themeColor="background1"/>
                <w:spacing w:val="6"/>
                <w:sz w:val="24"/>
                <w:szCs w:val="24"/>
              </w:rPr>
            </w:pPr>
            <w:r w:rsidRPr="00275AC3">
              <w:rPr>
                <w:rFonts w:ascii="Aptos" w:eastAsia="Aptos" w:hAnsi="Aptos" w:cs="Aptos"/>
                <w:b/>
                <w:bCs/>
                <w:color w:val="FFFFFF" w:themeColor="background1"/>
                <w:spacing w:val="6"/>
                <w:sz w:val="24"/>
                <w:szCs w:val="24"/>
              </w:rPr>
              <w:t>W</w:t>
            </w:r>
          </w:p>
          <w:p w14:paraId="7C98C894" w14:textId="77777777" w:rsidR="00ED5EFB" w:rsidRPr="00275AC3" w:rsidRDefault="00ED5EFB" w:rsidP="00275AC3">
            <w:pPr>
              <w:jc w:val="center"/>
              <w:rPr>
                <w:rFonts w:ascii="Aptos" w:eastAsia="Aptos" w:hAnsi="Aptos" w:cs="Aptos"/>
                <w:b/>
                <w:bCs/>
                <w:color w:val="FFFFFF" w:themeColor="background1"/>
                <w:spacing w:val="6"/>
                <w:sz w:val="24"/>
                <w:szCs w:val="24"/>
              </w:rPr>
            </w:pPr>
          </w:p>
          <w:p w14:paraId="773051AB" w14:textId="77777777" w:rsidR="004670C7" w:rsidRPr="00275AC3" w:rsidRDefault="00BC368F" w:rsidP="00275AC3">
            <w:pPr>
              <w:jc w:val="center"/>
              <w:rPr>
                <w:rFonts w:ascii="Aptos" w:eastAsia="Aptos" w:hAnsi="Aptos" w:cs="Aptos"/>
                <w:b/>
                <w:bCs/>
                <w:color w:val="FFFFFF" w:themeColor="background1"/>
                <w:spacing w:val="6"/>
                <w:sz w:val="24"/>
                <w:szCs w:val="24"/>
              </w:rPr>
            </w:pPr>
            <w:r w:rsidRPr="00275AC3">
              <w:rPr>
                <w:rFonts w:ascii="Aptos" w:eastAsia="Aptos" w:hAnsi="Aptos" w:cs="Aptos"/>
                <w:b/>
                <w:bCs/>
                <w:color w:val="FFFFFF" w:themeColor="background1"/>
                <w:spacing w:val="6"/>
                <w:sz w:val="24"/>
                <w:szCs w:val="24"/>
              </w:rPr>
              <w:t>Will</w:t>
            </w:r>
          </w:p>
        </w:tc>
        <w:tc>
          <w:tcPr>
            <w:tcW w:w="1000" w:type="pct"/>
            <w:shd w:val="clear" w:color="auto" w:fill="C6ABCE"/>
            <w:tcMar>
              <w:top w:w="120" w:type="dxa"/>
              <w:left w:w="160" w:type="dxa"/>
              <w:bottom w:w="120" w:type="dxa"/>
              <w:right w:w="160" w:type="dxa"/>
            </w:tcMar>
          </w:tcPr>
          <w:p w14:paraId="773051AC" w14:textId="77777777" w:rsidR="004670C7" w:rsidRDefault="00BC368F" w:rsidP="00275AC3">
            <w:pPr>
              <w:jc w:val="center"/>
              <w:rPr>
                <w:rFonts w:ascii="Aptos" w:eastAsia="Aptos" w:hAnsi="Aptos" w:cs="Aptos"/>
                <w:b/>
                <w:bCs/>
                <w:color w:val="FFFFFF" w:themeColor="background1"/>
                <w:spacing w:val="6"/>
                <w:sz w:val="24"/>
                <w:szCs w:val="24"/>
              </w:rPr>
            </w:pPr>
            <w:r w:rsidRPr="00275AC3">
              <w:rPr>
                <w:rFonts w:ascii="Aptos" w:eastAsia="Aptos" w:hAnsi="Aptos" w:cs="Aptos"/>
                <w:b/>
                <w:bCs/>
                <w:color w:val="FFFFFF" w:themeColor="background1"/>
                <w:spacing w:val="6"/>
                <w:sz w:val="24"/>
                <w:szCs w:val="24"/>
              </w:rPr>
              <w:t>S</w:t>
            </w:r>
          </w:p>
          <w:p w14:paraId="057B5155" w14:textId="77777777" w:rsidR="00ED5EFB" w:rsidRPr="00275AC3" w:rsidRDefault="00ED5EFB" w:rsidP="00275AC3">
            <w:pPr>
              <w:jc w:val="center"/>
              <w:rPr>
                <w:rFonts w:ascii="Aptos" w:eastAsia="Aptos" w:hAnsi="Aptos" w:cs="Aptos"/>
                <w:b/>
                <w:bCs/>
                <w:color w:val="FFFFFF" w:themeColor="background1"/>
                <w:spacing w:val="6"/>
                <w:sz w:val="24"/>
                <w:szCs w:val="24"/>
              </w:rPr>
            </w:pPr>
          </w:p>
          <w:p w14:paraId="773051AD" w14:textId="77777777" w:rsidR="004670C7" w:rsidRPr="00275AC3" w:rsidRDefault="00BC368F" w:rsidP="00275AC3">
            <w:pPr>
              <w:jc w:val="center"/>
              <w:rPr>
                <w:rFonts w:ascii="Aptos" w:eastAsia="Aptos" w:hAnsi="Aptos" w:cs="Aptos"/>
                <w:b/>
                <w:bCs/>
                <w:color w:val="FFFFFF" w:themeColor="background1"/>
                <w:spacing w:val="6"/>
                <w:sz w:val="24"/>
                <w:szCs w:val="24"/>
              </w:rPr>
            </w:pPr>
            <w:r w:rsidRPr="00275AC3">
              <w:rPr>
                <w:rFonts w:ascii="Aptos" w:eastAsia="Aptos" w:hAnsi="Aptos" w:cs="Aptos"/>
                <w:b/>
                <w:bCs/>
                <w:color w:val="FFFFFF" w:themeColor="background1"/>
                <w:spacing w:val="6"/>
                <w:sz w:val="24"/>
                <w:szCs w:val="24"/>
              </w:rPr>
              <w:t>Support</w:t>
            </w:r>
          </w:p>
        </w:tc>
      </w:tr>
    </w:tbl>
    <w:p w14:paraId="70C87425" w14:textId="77777777" w:rsidR="00FE16B2" w:rsidRDefault="00FE16B2">
      <w:pPr>
        <w:keepNext/>
        <w:keepLines/>
        <w:spacing w:before="220" w:after="100"/>
        <w:rPr>
          <w:rFonts w:ascii="Aptos" w:eastAsia="Aptos" w:hAnsi="Aptos" w:cs="Aptos"/>
          <w:color w:val="C6ABCE"/>
        </w:rPr>
      </w:pPr>
    </w:p>
    <w:p w14:paraId="4834E291" w14:textId="77777777" w:rsidR="00FE16B2" w:rsidRDefault="00FE16B2">
      <w:pPr>
        <w:rPr>
          <w:rFonts w:ascii="Aptos" w:eastAsia="Aptos" w:hAnsi="Aptos" w:cs="Aptos"/>
          <w:color w:val="C6ABCE"/>
        </w:rPr>
      </w:pPr>
      <w:r>
        <w:rPr>
          <w:rFonts w:ascii="Aptos" w:eastAsia="Aptos" w:hAnsi="Aptos" w:cs="Aptos"/>
          <w:color w:val="C6ABCE"/>
        </w:rPr>
        <w:br w:type="page"/>
      </w:r>
    </w:p>
    <w:p w14:paraId="773051AF" w14:textId="551CAD65" w:rsidR="004670C7" w:rsidRDefault="00BC368F">
      <w:pPr>
        <w:keepNext/>
        <w:keepLines/>
        <w:spacing w:before="220" w:after="100"/>
      </w:pPr>
      <w:r>
        <w:rPr>
          <w:rFonts w:ascii="Aptos" w:eastAsia="Aptos" w:hAnsi="Aptos" w:cs="Aptos"/>
          <w:color w:val="C6ABCE"/>
        </w:rPr>
        <w:lastRenderedPageBreak/>
        <w:t xml:space="preserve">▪ </w:t>
      </w:r>
      <w:r>
        <w:rPr>
          <w:rFonts w:ascii="Aptos" w:eastAsia="Aptos" w:hAnsi="Aptos" w:cs="Aptos"/>
          <w:b/>
          <w:bCs/>
          <w:color w:val="7C7C81"/>
        </w:rPr>
        <w:t>The Five Stages in Depth</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673"/>
        <w:gridCol w:w="4955"/>
      </w:tblGrid>
      <w:tr w:rsidR="00275AC3" w:rsidRPr="00275AC3" w14:paraId="773051B3" w14:textId="77777777" w:rsidTr="00880A9C">
        <w:trPr>
          <w:cantSplit/>
        </w:trPr>
        <w:tc>
          <w:tcPr>
            <w:tcW w:w="5000" w:type="pct"/>
            <w:gridSpan w:val="2"/>
            <w:shd w:val="clear" w:color="auto" w:fill="C6ABCE"/>
            <w:tcMar>
              <w:top w:w="120" w:type="dxa"/>
              <w:left w:w="0" w:type="dxa"/>
              <w:bottom w:w="120" w:type="dxa"/>
              <w:right w:w="160" w:type="dxa"/>
            </w:tcMar>
          </w:tcPr>
          <w:p w14:paraId="773051B1" w14:textId="1AB450FE" w:rsidR="00275AC3" w:rsidRPr="00275AC3" w:rsidRDefault="00275AC3" w:rsidP="00275AC3">
            <w:pPr>
              <w:spacing w:after="40" w:line="244" w:lineRule="auto"/>
              <w:jc w:val="center"/>
              <w:rPr>
                <w:b/>
                <w:bCs/>
                <w:color w:val="FFFFFF" w:themeColor="background1"/>
                <w:sz w:val="24"/>
                <w:szCs w:val="24"/>
              </w:rPr>
            </w:pPr>
            <w:r w:rsidRPr="00275AC3">
              <w:rPr>
                <w:rFonts w:ascii="Aptos" w:eastAsia="Aptos" w:hAnsi="Aptos" w:cs="Aptos"/>
                <w:b/>
                <w:bCs/>
                <w:color w:val="FFFFFF" w:themeColor="background1"/>
                <w:sz w:val="24"/>
                <w:szCs w:val="24"/>
              </w:rPr>
              <w:t>G - Goal</w:t>
            </w:r>
          </w:p>
          <w:p w14:paraId="773051B2" w14:textId="77777777" w:rsidR="00275AC3" w:rsidRPr="00275AC3" w:rsidRDefault="00275AC3" w:rsidP="00275AC3">
            <w:pPr>
              <w:spacing w:before="60" w:after="40" w:line="244" w:lineRule="auto"/>
              <w:jc w:val="center"/>
              <w:rPr>
                <w:b/>
                <w:bCs/>
                <w:color w:val="FFFFFF" w:themeColor="background1"/>
                <w:sz w:val="24"/>
                <w:szCs w:val="24"/>
              </w:rPr>
            </w:pPr>
            <w:r w:rsidRPr="00275AC3">
              <w:rPr>
                <w:rFonts w:ascii="Aptos" w:eastAsia="Aptos" w:hAnsi="Aptos" w:cs="Aptos"/>
                <w:b/>
                <w:bCs/>
                <w:color w:val="FFFFFF" w:themeColor="background1"/>
                <w:sz w:val="24"/>
                <w:szCs w:val="24"/>
              </w:rPr>
              <w:t>What are we here to achieve?</w:t>
            </w:r>
          </w:p>
        </w:tc>
      </w:tr>
      <w:tr w:rsidR="004670C7" w14:paraId="773051BE" w14:textId="77777777" w:rsidTr="00880A9C">
        <w:trPr>
          <w:cantSplit/>
        </w:trPr>
        <w:tc>
          <w:tcPr>
            <w:tcW w:w="2427" w:type="pct"/>
            <w:tcMar>
              <w:top w:w="120" w:type="dxa"/>
              <w:left w:w="0" w:type="dxa"/>
              <w:bottom w:w="120" w:type="dxa"/>
              <w:right w:w="160" w:type="dxa"/>
            </w:tcMar>
          </w:tcPr>
          <w:p w14:paraId="773051B4" w14:textId="77777777" w:rsidR="004670C7" w:rsidRDefault="00BC368F">
            <w:pPr>
              <w:spacing w:after="40" w:line="244" w:lineRule="auto"/>
            </w:pPr>
            <w:r>
              <w:rPr>
                <w:rFonts w:ascii="Aptos" w:eastAsia="Aptos" w:hAnsi="Aptos" w:cs="Aptos"/>
                <w:color w:val="7C7C81"/>
              </w:rPr>
              <w:t xml:space="preserve">The Goal stage establishes a clear, shared understanding of what the </w:t>
            </w:r>
            <w:proofErr w:type="spellStart"/>
            <w:r>
              <w:rPr>
                <w:rFonts w:ascii="Aptos" w:eastAsia="Aptos" w:hAnsi="Aptos" w:cs="Aptos"/>
                <w:color w:val="7C7C81"/>
              </w:rPr>
              <w:t>coachee</w:t>
            </w:r>
            <w:proofErr w:type="spellEnd"/>
            <w:r>
              <w:rPr>
                <w:rFonts w:ascii="Aptos" w:eastAsia="Aptos" w:hAnsi="Aptos" w:cs="Aptos"/>
                <w:color w:val="7C7C81"/>
              </w:rPr>
              <w:t xml:space="preserve"> wants to achieve - from this conversation and in the broader context of their role, development or situation. Without a clear goal, the conversation lacks direction and the </w:t>
            </w:r>
            <w:proofErr w:type="spellStart"/>
            <w:r>
              <w:rPr>
                <w:rFonts w:ascii="Aptos" w:eastAsia="Aptos" w:hAnsi="Aptos" w:cs="Aptos"/>
                <w:color w:val="7C7C81"/>
              </w:rPr>
              <w:t>coachee</w:t>
            </w:r>
            <w:proofErr w:type="spellEnd"/>
            <w:r>
              <w:rPr>
                <w:rFonts w:ascii="Aptos" w:eastAsia="Aptos" w:hAnsi="Aptos" w:cs="Aptos"/>
                <w:color w:val="7C7C81"/>
              </w:rPr>
              <w:t xml:space="preserve"> has no way to assess whether it has been valuable.</w:t>
            </w:r>
          </w:p>
          <w:p w14:paraId="773051B5" w14:textId="77777777" w:rsidR="004670C7" w:rsidRPr="00ED5EFB" w:rsidRDefault="00BC368F">
            <w:pPr>
              <w:spacing w:before="60" w:after="40" w:line="244" w:lineRule="auto"/>
              <w:rPr>
                <w:b/>
                <w:bCs/>
                <w:color w:val="C6ABCE"/>
              </w:rPr>
            </w:pPr>
            <w:r w:rsidRPr="00ED5EFB">
              <w:rPr>
                <w:rFonts w:ascii="Aptos" w:eastAsia="Aptos" w:hAnsi="Aptos" w:cs="Aptos"/>
                <w:b/>
                <w:bCs/>
                <w:color w:val="C6ABCE"/>
              </w:rPr>
              <w:t>Coach's tip:</w:t>
            </w:r>
          </w:p>
          <w:p w14:paraId="773051B6" w14:textId="77777777" w:rsidR="004670C7" w:rsidRDefault="00BC368F">
            <w:pPr>
              <w:spacing w:before="60" w:after="40" w:line="244" w:lineRule="auto"/>
            </w:pPr>
            <w:r>
              <w:rPr>
                <w:rFonts w:ascii="Aptos" w:eastAsia="Aptos" w:hAnsi="Aptos" w:cs="Aptos"/>
                <w:color w:val="7C7C81"/>
              </w:rPr>
              <w:t xml:space="preserve">The most common mistake in the Goal stage is accepting the first thing the </w:t>
            </w:r>
            <w:proofErr w:type="spellStart"/>
            <w:r>
              <w:rPr>
                <w:rFonts w:ascii="Aptos" w:eastAsia="Aptos" w:hAnsi="Aptos" w:cs="Aptos"/>
                <w:color w:val="7C7C81"/>
              </w:rPr>
              <w:t>coachee</w:t>
            </w:r>
            <w:proofErr w:type="spellEnd"/>
            <w:r>
              <w:rPr>
                <w:rFonts w:ascii="Aptos" w:eastAsia="Aptos" w:hAnsi="Aptos" w:cs="Aptos"/>
                <w:color w:val="7C7C81"/>
              </w:rPr>
              <w:t xml:space="preserve"> names as the real goal. Often, the stated goal is a symptom or a strategy - not the underlying need. Spend time here. A well-defined goal makes everything that follows much more productive.</w:t>
            </w:r>
          </w:p>
        </w:tc>
        <w:tc>
          <w:tcPr>
            <w:tcW w:w="2573" w:type="pct"/>
            <w:tcMar>
              <w:top w:w="120" w:type="dxa"/>
              <w:left w:w="160" w:type="dxa"/>
              <w:bottom w:w="120" w:type="dxa"/>
              <w:right w:w="160" w:type="dxa"/>
            </w:tcMar>
          </w:tcPr>
          <w:p w14:paraId="773051B7" w14:textId="77777777" w:rsidR="004670C7" w:rsidRPr="00ED5EFB" w:rsidRDefault="00BC368F">
            <w:pPr>
              <w:spacing w:after="40" w:line="244" w:lineRule="auto"/>
              <w:rPr>
                <w:color w:val="C6ABCE"/>
              </w:rPr>
            </w:pPr>
            <w:r w:rsidRPr="00ED5EFB">
              <w:rPr>
                <w:rFonts w:ascii="Aptos" w:eastAsia="Aptos" w:hAnsi="Aptos" w:cs="Aptos"/>
                <w:b/>
                <w:bCs/>
                <w:color w:val="C6ABCE"/>
              </w:rPr>
              <w:t>Powerful questions:</w:t>
            </w:r>
          </w:p>
          <w:p w14:paraId="773051B8" w14:textId="74645440"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would you most like to focus on in today's conversation?"</w:t>
            </w:r>
          </w:p>
          <w:p w14:paraId="773051B9" w14:textId="69B5AEDB"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does success look like - for you, in this situation?"</w:t>
            </w:r>
          </w:p>
          <w:p w14:paraId="773051BA" w14:textId="392D49D1"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needs to happen in this conversation for it to have been genuinely useful?"</w:t>
            </w:r>
          </w:p>
          <w:p w14:paraId="773051BB" w14:textId="52366A72"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"How does this connect to what you want to achieve longer term?"</w:t>
            </w:r>
          </w:p>
          <w:p w14:paraId="773051BC" w14:textId="350FA06D"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"Is this the most important thing for us to focus on right now?"</w:t>
            </w:r>
          </w:p>
          <w:p w14:paraId="773051BD" w14:textId="58C93361" w:rsidR="004670C7" w:rsidRDefault="009616CF">
            <w:pPr>
              <w:spacing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are you hoping will be different as a result of our conversation today?"</w:t>
            </w:r>
          </w:p>
        </w:tc>
      </w:tr>
      <w:tr w:rsidR="008E0A89" w:rsidRPr="008E0A89" w14:paraId="773051C2" w14:textId="77777777" w:rsidTr="00880A9C">
        <w:trPr>
          <w:cantSplit/>
        </w:trPr>
        <w:tc>
          <w:tcPr>
            <w:tcW w:w="5000" w:type="pct"/>
            <w:gridSpan w:val="2"/>
            <w:shd w:val="clear" w:color="auto" w:fill="C6ABCE"/>
            <w:tcMar>
              <w:top w:w="120" w:type="dxa"/>
              <w:left w:w="0" w:type="dxa"/>
              <w:bottom w:w="120" w:type="dxa"/>
              <w:right w:w="160" w:type="dxa"/>
            </w:tcMar>
          </w:tcPr>
          <w:p w14:paraId="773051C0" w14:textId="0AA8F0F7" w:rsidR="008E0A89" w:rsidRPr="008E0A89" w:rsidRDefault="008E0A89" w:rsidP="008E0A89">
            <w:pPr>
              <w:spacing w:after="40" w:line="244" w:lineRule="auto"/>
              <w:jc w:val="center"/>
              <w:rPr>
                <w:rFonts w:ascii="Aptos" w:eastAsia="Aptos" w:hAnsi="Aptos" w:cs="Aptos"/>
                <w:b/>
                <w:bCs/>
                <w:color w:val="FFFFFF" w:themeColor="background1"/>
                <w:sz w:val="24"/>
                <w:szCs w:val="24"/>
              </w:rPr>
            </w:pPr>
            <w:r w:rsidRPr="008E0A89">
              <w:rPr>
                <w:rFonts w:ascii="Aptos" w:eastAsia="Aptos" w:hAnsi="Aptos" w:cs="Aptos"/>
                <w:b/>
                <w:bCs/>
                <w:color w:val="FFFFFF" w:themeColor="background1"/>
                <w:sz w:val="24"/>
                <w:szCs w:val="24"/>
              </w:rPr>
              <w:t>R</w:t>
            </w:r>
            <w:r>
              <w:rPr>
                <w:rFonts w:ascii="Aptos" w:eastAsia="Aptos" w:hAnsi="Aptos" w:cs="Aptos"/>
                <w:b/>
                <w:bCs/>
                <w:color w:val="FFFFFF" w:themeColor="background1"/>
                <w:sz w:val="24"/>
                <w:szCs w:val="24"/>
              </w:rPr>
              <w:t xml:space="preserve"> - </w:t>
            </w:r>
            <w:r w:rsidRPr="008E0A89">
              <w:rPr>
                <w:rFonts w:ascii="Aptos" w:eastAsia="Aptos" w:hAnsi="Aptos" w:cs="Aptos"/>
                <w:b/>
                <w:bCs/>
                <w:color w:val="FFFFFF" w:themeColor="background1"/>
                <w:sz w:val="24"/>
                <w:szCs w:val="24"/>
              </w:rPr>
              <w:t>Reality</w:t>
            </w:r>
          </w:p>
          <w:p w14:paraId="773051C1" w14:textId="77777777" w:rsidR="008E0A89" w:rsidRPr="008E0A89" w:rsidRDefault="008E0A89" w:rsidP="008E0A89">
            <w:pPr>
              <w:spacing w:after="40" w:line="244" w:lineRule="auto"/>
              <w:jc w:val="center"/>
              <w:rPr>
                <w:rFonts w:ascii="Aptos" w:eastAsia="Aptos" w:hAnsi="Aptos" w:cs="Aptos"/>
                <w:b/>
                <w:bCs/>
                <w:color w:val="FFFFFF" w:themeColor="background1"/>
                <w:sz w:val="24"/>
                <w:szCs w:val="24"/>
              </w:rPr>
            </w:pPr>
            <w:r w:rsidRPr="008E0A89">
              <w:rPr>
                <w:rFonts w:ascii="Aptos" w:eastAsia="Aptos" w:hAnsi="Aptos" w:cs="Aptos"/>
                <w:b/>
                <w:bCs/>
                <w:color w:val="FFFFFF" w:themeColor="background1"/>
                <w:sz w:val="24"/>
                <w:szCs w:val="24"/>
              </w:rPr>
              <w:t xml:space="preserve">What is </w:t>
            </w:r>
            <w:proofErr w:type="gramStart"/>
            <w:r w:rsidRPr="008E0A89">
              <w:rPr>
                <w:rFonts w:ascii="Aptos" w:eastAsia="Aptos" w:hAnsi="Aptos" w:cs="Aptos"/>
                <w:b/>
                <w:bCs/>
                <w:color w:val="FFFFFF" w:themeColor="background1"/>
                <w:sz w:val="24"/>
                <w:szCs w:val="24"/>
              </w:rPr>
              <w:t>actually happening</w:t>
            </w:r>
            <w:proofErr w:type="gramEnd"/>
            <w:r w:rsidRPr="008E0A89">
              <w:rPr>
                <w:rFonts w:ascii="Aptos" w:eastAsia="Aptos" w:hAnsi="Aptos" w:cs="Aptos"/>
                <w:b/>
                <w:bCs/>
                <w:color w:val="FFFFFF" w:themeColor="background1"/>
                <w:sz w:val="24"/>
                <w:szCs w:val="24"/>
              </w:rPr>
              <w:t xml:space="preserve"> right now?</w:t>
            </w:r>
          </w:p>
        </w:tc>
      </w:tr>
      <w:tr w:rsidR="004670C7" w14:paraId="773051CE" w14:textId="77777777" w:rsidTr="00880A9C">
        <w:trPr>
          <w:cantSplit/>
        </w:trPr>
        <w:tc>
          <w:tcPr>
            <w:tcW w:w="2427" w:type="pct"/>
            <w:tcMar>
              <w:top w:w="120" w:type="dxa"/>
              <w:left w:w="0" w:type="dxa"/>
              <w:bottom w:w="120" w:type="dxa"/>
              <w:right w:w="160" w:type="dxa"/>
            </w:tcMar>
          </w:tcPr>
          <w:p w14:paraId="773051C3" w14:textId="77777777" w:rsidR="004670C7" w:rsidRDefault="00BC368F">
            <w:pPr>
              <w:spacing w:after="40" w:line="244" w:lineRule="auto"/>
            </w:pPr>
            <w:r>
              <w:rPr>
                <w:rFonts w:ascii="Aptos" w:eastAsia="Aptos" w:hAnsi="Aptos" w:cs="Aptos"/>
                <w:color w:val="7C7C81"/>
              </w:rPr>
              <w:t xml:space="preserve">The Reality stage explores the current situation honestly, specifically and without judgement. Great coaches are genuinely curious here - they ask questions that help the </w:t>
            </w:r>
            <w:proofErr w:type="spellStart"/>
            <w:r>
              <w:rPr>
                <w:rFonts w:ascii="Aptos" w:eastAsia="Aptos" w:hAnsi="Aptos" w:cs="Aptos"/>
                <w:color w:val="7C7C81"/>
              </w:rPr>
              <w:t>coachee</w:t>
            </w:r>
            <w:proofErr w:type="spellEnd"/>
            <w:r>
              <w:rPr>
                <w:rFonts w:ascii="Aptos" w:eastAsia="Aptos" w:hAnsi="Aptos" w:cs="Aptos"/>
                <w:color w:val="7C7C81"/>
              </w:rPr>
              <w:t xml:space="preserve"> see their situation more clearly, challenge assumptions they may not have questioned, and identify what they know versus what they are guessing or assuming.</w:t>
            </w:r>
          </w:p>
          <w:p w14:paraId="773051C4" w14:textId="77777777" w:rsidR="004670C7" w:rsidRPr="00ED5EFB" w:rsidRDefault="00BC368F">
            <w:pPr>
              <w:spacing w:before="60" w:after="40" w:line="244" w:lineRule="auto"/>
              <w:rPr>
                <w:b/>
                <w:bCs/>
                <w:color w:val="C6ABCE"/>
              </w:rPr>
            </w:pPr>
            <w:r w:rsidRPr="00ED5EFB">
              <w:rPr>
                <w:rFonts w:ascii="Aptos" w:eastAsia="Aptos" w:hAnsi="Aptos" w:cs="Aptos"/>
                <w:b/>
                <w:bCs/>
                <w:color w:val="C6ABCE"/>
              </w:rPr>
              <w:t>Coach's tip:</w:t>
            </w:r>
          </w:p>
          <w:p w14:paraId="773051C5" w14:textId="77777777" w:rsidR="004670C7" w:rsidRDefault="00BC368F">
            <w:pPr>
              <w:spacing w:before="60" w:after="40" w:line="244" w:lineRule="auto"/>
            </w:pPr>
            <w:r>
              <w:rPr>
                <w:rFonts w:ascii="Aptos" w:eastAsia="Aptos" w:hAnsi="Aptos" w:cs="Aptos"/>
                <w:color w:val="7C7C81"/>
              </w:rPr>
              <w:t>The biggest coach error in the Reality stage is moving to solutions before properly understanding the situation. Managers are often in a hurry to fix things. Slow down. Thorough exploration of Reality almost always reveals insights that fundamentally change the options considered. Listen for what is not being said as much as what is.</w:t>
            </w:r>
          </w:p>
        </w:tc>
        <w:tc>
          <w:tcPr>
            <w:tcW w:w="2573" w:type="pct"/>
            <w:tcMar>
              <w:top w:w="120" w:type="dxa"/>
              <w:left w:w="160" w:type="dxa"/>
              <w:bottom w:w="120" w:type="dxa"/>
              <w:right w:w="160" w:type="dxa"/>
            </w:tcMar>
          </w:tcPr>
          <w:p w14:paraId="773051C6" w14:textId="77777777" w:rsidR="004670C7" w:rsidRPr="00ED5EFB" w:rsidRDefault="00BC368F">
            <w:pPr>
              <w:spacing w:after="40" w:line="244" w:lineRule="auto"/>
              <w:rPr>
                <w:color w:val="C6ABCE"/>
              </w:rPr>
            </w:pPr>
            <w:r w:rsidRPr="00ED5EFB">
              <w:rPr>
                <w:rFonts w:ascii="Aptos" w:eastAsia="Aptos" w:hAnsi="Aptos" w:cs="Aptos"/>
                <w:b/>
                <w:bCs/>
                <w:color w:val="C6ABCE"/>
              </w:rPr>
              <w:t>Powerful questions:</w:t>
            </w:r>
          </w:p>
          <w:p w14:paraId="773051C7" w14:textId="559C2D2C"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"Tell me what is actually happening right now - as specifically as possible."</w:t>
            </w:r>
          </w:p>
          <w:p w14:paraId="773051C8" w14:textId="6F6CE932"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have you already tried, and what happened?"</w:t>
            </w:r>
          </w:p>
          <w:p w14:paraId="773051C9" w14:textId="36CBAA47"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impact is this situation having - on you, on others, on the work?"</w:t>
            </w:r>
          </w:p>
          <w:p w14:paraId="773051CA" w14:textId="4D7292A1"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"On a scale of 1</w:t>
            </w:r>
            <w:r>
              <w:rPr>
                <w:rFonts w:ascii="Aptos" w:eastAsia="Aptos" w:hAnsi="Aptos" w:cs="Aptos"/>
                <w:color w:val="7C7C81"/>
              </w:rPr>
              <w:t>-</w:t>
            </w:r>
            <w:r w:rsidR="00BC368F">
              <w:rPr>
                <w:rFonts w:ascii="Aptos" w:eastAsia="Aptos" w:hAnsi="Aptos" w:cs="Aptos"/>
                <w:color w:val="7C7C81"/>
              </w:rPr>
              <w:t>10, how serious is this for you right now? What makes it a [X]?"</w:t>
            </w:r>
          </w:p>
          <w:p w14:paraId="773051CB" w14:textId="49657C0A"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do you know for certain - and what are you assuming?"</w:t>
            </w:r>
          </w:p>
          <w:p w14:paraId="773051CC" w14:textId="24C801F9"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might you be missing or not seeing clearly about this situation?"</w:t>
            </w:r>
          </w:p>
          <w:p w14:paraId="773051CD" w14:textId="32B8B54E" w:rsidR="004670C7" w:rsidRDefault="009616CF">
            <w:pPr>
              <w:spacing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have you not tried yet - and what has stopped you?"</w:t>
            </w:r>
          </w:p>
        </w:tc>
      </w:tr>
    </w:tbl>
    <w:p w14:paraId="7A3F5E6C" w14:textId="77777777" w:rsidR="008E0A89" w:rsidRDefault="008E0A89">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673"/>
        <w:gridCol w:w="4955"/>
      </w:tblGrid>
      <w:tr w:rsidR="008E0A89" w:rsidRPr="008E0A89" w14:paraId="773051D2" w14:textId="77777777" w:rsidTr="00880A9C">
        <w:trPr>
          <w:cantSplit/>
        </w:trPr>
        <w:tc>
          <w:tcPr>
            <w:tcW w:w="5000" w:type="pct"/>
            <w:gridSpan w:val="2"/>
            <w:shd w:val="clear" w:color="auto" w:fill="C6ABCE"/>
            <w:tcMar>
              <w:top w:w="120" w:type="dxa"/>
              <w:left w:w="0" w:type="dxa"/>
              <w:bottom w:w="120" w:type="dxa"/>
              <w:right w:w="160" w:type="dxa"/>
            </w:tcMar>
          </w:tcPr>
          <w:p w14:paraId="773051D0" w14:textId="593C52BF" w:rsidR="008E0A89" w:rsidRPr="008E0A89" w:rsidRDefault="008E0A89" w:rsidP="008E0A89">
            <w:pPr>
              <w:spacing w:after="40" w:line="244" w:lineRule="auto"/>
              <w:jc w:val="center"/>
              <w:rPr>
                <w:rFonts w:ascii="Aptos" w:eastAsia="Aptos" w:hAnsi="Aptos" w:cs="Aptos"/>
                <w:b/>
                <w:bCs/>
                <w:color w:val="FFFFFF" w:themeColor="background1"/>
                <w:sz w:val="24"/>
                <w:szCs w:val="24"/>
              </w:rPr>
            </w:pPr>
            <w:r w:rsidRPr="008E0A89">
              <w:rPr>
                <w:rFonts w:ascii="Aptos" w:eastAsia="Aptos" w:hAnsi="Aptos" w:cs="Aptos"/>
                <w:b/>
                <w:bCs/>
                <w:color w:val="FFFFFF" w:themeColor="background1"/>
                <w:sz w:val="24"/>
                <w:szCs w:val="24"/>
              </w:rPr>
              <w:lastRenderedPageBreak/>
              <w:t>O</w:t>
            </w:r>
            <w:r>
              <w:rPr>
                <w:rFonts w:ascii="Aptos" w:eastAsia="Aptos" w:hAnsi="Aptos" w:cs="Aptos"/>
                <w:b/>
                <w:bCs/>
                <w:color w:val="FFFFFF" w:themeColor="background1"/>
                <w:sz w:val="24"/>
                <w:szCs w:val="24"/>
              </w:rPr>
              <w:t xml:space="preserve"> - </w:t>
            </w:r>
            <w:r w:rsidRPr="008E0A89">
              <w:rPr>
                <w:rFonts w:ascii="Aptos" w:eastAsia="Aptos" w:hAnsi="Aptos" w:cs="Aptos"/>
                <w:b/>
                <w:bCs/>
                <w:color w:val="FFFFFF" w:themeColor="background1"/>
                <w:sz w:val="24"/>
                <w:szCs w:val="24"/>
              </w:rPr>
              <w:t>Options</w:t>
            </w:r>
          </w:p>
          <w:p w14:paraId="773051D1" w14:textId="77777777" w:rsidR="008E0A89" w:rsidRPr="008E0A89" w:rsidRDefault="008E0A89" w:rsidP="008E0A89">
            <w:pPr>
              <w:spacing w:after="40" w:line="244" w:lineRule="auto"/>
              <w:jc w:val="center"/>
              <w:rPr>
                <w:rFonts w:ascii="Aptos" w:eastAsia="Aptos" w:hAnsi="Aptos" w:cs="Aptos"/>
                <w:b/>
                <w:bCs/>
                <w:color w:val="FFFFFF" w:themeColor="background1"/>
                <w:sz w:val="24"/>
                <w:szCs w:val="24"/>
              </w:rPr>
            </w:pPr>
            <w:r w:rsidRPr="008E0A89">
              <w:rPr>
                <w:rFonts w:ascii="Aptos" w:eastAsia="Aptos" w:hAnsi="Aptos" w:cs="Aptos"/>
                <w:b/>
                <w:bCs/>
                <w:color w:val="FFFFFF" w:themeColor="background1"/>
                <w:sz w:val="24"/>
                <w:szCs w:val="24"/>
              </w:rPr>
              <w:t>What could be done - all possibilities?</w:t>
            </w:r>
          </w:p>
        </w:tc>
      </w:tr>
      <w:tr w:rsidR="004670C7" w14:paraId="773051DF" w14:textId="77777777" w:rsidTr="00880A9C">
        <w:trPr>
          <w:cantSplit/>
        </w:trPr>
        <w:tc>
          <w:tcPr>
            <w:tcW w:w="2427" w:type="pct"/>
            <w:tcMar>
              <w:top w:w="120" w:type="dxa"/>
              <w:left w:w="0" w:type="dxa"/>
              <w:bottom w:w="120" w:type="dxa"/>
              <w:right w:w="160" w:type="dxa"/>
            </w:tcMar>
          </w:tcPr>
          <w:p w14:paraId="773051D3" w14:textId="77777777" w:rsidR="004670C7" w:rsidRDefault="00BC368F">
            <w:pPr>
              <w:spacing w:after="40" w:line="244" w:lineRule="auto"/>
            </w:pPr>
            <w:r>
              <w:rPr>
                <w:rFonts w:ascii="Aptos" w:eastAsia="Aptos" w:hAnsi="Aptos" w:cs="Aptos"/>
                <w:color w:val="7C7C81"/>
              </w:rPr>
              <w:t xml:space="preserve">The Options stage generates a range of possible approaches before evaluating or selecting between them. The goal here is breadth - get as many ideas on the table as possible before judging any of them. Premature evaluation </w:t>
            </w:r>
            <w:proofErr w:type="gramStart"/>
            <w:r>
              <w:rPr>
                <w:rFonts w:ascii="Aptos" w:eastAsia="Aptos" w:hAnsi="Aptos" w:cs="Aptos"/>
                <w:color w:val="7C7C81"/>
              </w:rPr>
              <w:t>closes down</w:t>
            </w:r>
            <w:proofErr w:type="gramEnd"/>
            <w:r>
              <w:rPr>
                <w:rFonts w:ascii="Aptos" w:eastAsia="Aptos" w:hAnsi="Aptos" w:cs="Aptos"/>
                <w:color w:val="7C7C81"/>
              </w:rPr>
              <w:t xml:space="preserve"> creative thinking and often results in the </w:t>
            </w:r>
            <w:proofErr w:type="spellStart"/>
            <w:r>
              <w:rPr>
                <w:rFonts w:ascii="Aptos" w:eastAsia="Aptos" w:hAnsi="Aptos" w:cs="Aptos"/>
                <w:color w:val="7C7C81"/>
              </w:rPr>
              <w:t>coachee</w:t>
            </w:r>
            <w:proofErr w:type="spellEnd"/>
            <w:r>
              <w:rPr>
                <w:rFonts w:ascii="Aptos" w:eastAsia="Aptos" w:hAnsi="Aptos" w:cs="Aptos"/>
                <w:color w:val="7C7C81"/>
              </w:rPr>
              <w:t xml:space="preserve"> defaulting to the most obvious or familiar option.</w:t>
            </w:r>
          </w:p>
          <w:p w14:paraId="773051D4" w14:textId="77777777" w:rsidR="004670C7" w:rsidRPr="00ED5EFB" w:rsidRDefault="00BC368F">
            <w:pPr>
              <w:spacing w:before="60" w:after="40" w:line="244" w:lineRule="auto"/>
              <w:rPr>
                <w:b/>
                <w:bCs/>
                <w:color w:val="C6ABCE"/>
              </w:rPr>
            </w:pPr>
            <w:r w:rsidRPr="00ED5EFB">
              <w:rPr>
                <w:rFonts w:ascii="Aptos" w:eastAsia="Aptos" w:hAnsi="Aptos" w:cs="Aptos"/>
                <w:b/>
                <w:bCs/>
                <w:color w:val="C6ABCE"/>
              </w:rPr>
              <w:t>Coach's tip:</w:t>
            </w:r>
          </w:p>
          <w:p w14:paraId="773051D5" w14:textId="77777777" w:rsidR="004670C7" w:rsidRDefault="00BC368F">
            <w:pPr>
              <w:spacing w:before="60" w:after="40" w:line="244" w:lineRule="auto"/>
            </w:pPr>
            <w:r>
              <w:rPr>
                <w:rFonts w:ascii="Aptos" w:eastAsia="Aptos" w:hAnsi="Aptos" w:cs="Aptos"/>
                <w:color w:val="7C7C81"/>
              </w:rPr>
              <w:t xml:space="preserve">The coach's most important discipline in the Options stage is to resist offering their own solution - especially before the </w:t>
            </w:r>
            <w:proofErr w:type="spellStart"/>
            <w:r>
              <w:rPr>
                <w:rFonts w:ascii="Aptos" w:eastAsia="Aptos" w:hAnsi="Aptos" w:cs="Aptos"/>
                <w:color w:val="7C7C81"/>
              </w:rPr>
              <w:t>coachee</w:t>
            </w:r>
            <w:proofErr w:type="spellEnd"/>
            <w:r>
              <w:rPr>
                <w:rFonts w:ascii="Aptos" w:eastAsia="Aptos" w:hAnsi="Aptos" w:cs="Aptos"/>
                <w:color w:val="7C7C81"/>
              </w:rPr>
              <w:t xml:space="preserve"> has generated their own. A solution that the </w:t>
            </w:r>
            <w:proofErr w:type="spellStart"/>
            <w:r>
              <w:rPr>
                <w:rFonts w:ascii="Aptos" w:eastAsia="Aptos" w:hAnsi="Aptos" w:cs="Aptos"/>
                <w:color w:val="7C7C81"/>
              </w:rPr>
              <w:t>coachee</w:t>
            </w:r>
            <w:proofErr w:type="spellEnd"/>
            <w:r>
              <w:rPr>
                <w:rFonts w:ascii="Aptos" w:eastAsia="Aptos" w:hAnsi="Aptos" w:cs="Aptos"/>
                <w:color w:val="7C7C81"/>
              </w:rPr>
              <w:t xml:space="preserve"> arrives at themselves will always be more owned, more energising and more likely to be acted upon than one suggested by the coach. Ask "what else?" at least three times before moving on.</w:t>
            </w:r>
          </w:p>
        </w:tc>
        <w:tc>
          <w:tcPr>
            <w:tcW w:w="2573" w:type="pct"/>
            <w:tcMar>
              <w:top w:w="120" w:type="dxa"/>
              <w:left w:w="160" w:type="dxa"/>
              <w:bottom w:w="120" w:type="dxa"/>
              <w:right w:w="160" w:type="dxa"/>
            </w:tcMar>
          </w:tcPr>
          <w:p w14:paraId="773051D6" w14:textId="77777777" w:rsidR="004670C7" w:rsidRPr="00ED5EFB" w:rsidRDefault="00BC368F">
            <w:pPr>
              <w:spacing w:after="40" w:line="244" w:lineRule="auto"/>
              <w:rPr>
                <w:color w:val="C6ABCE"/>
              </w:rPr>
            </w:pPr>
            <w:r w:rsidRPr="00ED5EFB">
              <w:rPr>
                <w:rFonts w:ascii="Aptos" w:eastAsia="Aptos" w:hAnsi="Aptos" w:cs="Aptos"/>
                <w:b/>
                <w:bCs/>
                <w:color w:val="C6ABCE"/>
              </w:rPr>
              <w:t>Powerful questions:</w:t>
            </w:r>
          </w:p>
          <w:p w14:paraId="773051D7" w14:textId="534ECCF3"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options do you have - all of them, even the ones that seem unlikely?"</w:t>
            </w:r>
          </w:p>
          <w:p w14:paraId="773051D8" w14:textId="171B9E78"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else could you try?"</w:t>
            </w:r>
          </w:p>
          <w:p w14:paraId="773051D9" w14:textId="6D396892"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would someone you admire do in this situation?"</w:t>
            </w:r>
          </w:p>
          <w:p w14:paraId="773051DA" w14:textId="5EC08FC1"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would you do if you knew you couldn't fail?"</w:t>
            </w:r>
          </w:p>
          <w:p w14:paraId="773051DB" w14:textId="6D874CFD"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haven't you tried yet - and what makes that option feel impossible?"</w:t>
            </w:r>
          </w:p>
          <w:p w14:paraId="773051DC" w14:textId="2132BD41"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"If you could start from scratch, with no constraints, what would you do?"</w:t>
            </w:r>
          </w:p>
          <w:p w14:paraId="773051DD" w14:textId="51652A21"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would doing nothing cost you?"</w:t>
            </w:r>
          </w:p>
          <w:p w14:paraId="773051DE" w14:textId="03D088B5" w:rsidR="004670C7" w:rsidRDefault="009616CF">
            <w:pPr>
              <w:spacing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is the boldest option you have not yet named?"</w:t>
            </w:r>
          </w:p>
        </w:tc>
      </w:tr>
      <w:tr w:rsidR="008E0A89" w:rsidRPr="008E0A89" w14:paraId="773051E3" w14:textId="77777777" w:rsidTr="00880A9C">
        <w:trPr>
          <w:cantSplit/>
        </w:trPr>
        <w:tc>
          <w:tcPr>
            <w:tcW w:w="5000" w:type="pct"/>
            <w:gridSpan w:val="2"/>
            <w:shd w:val="clear" w:color="auto" w:fill="C6ABCE"/>
            <w:tcMar>
              <w:top w:w="120" w:type="dxa"/>
              <w:left w:w="0" w:type="dxa"/>
              <w:bottom w:w="120" w:type="dxa"/>
              <w:right w:w="160" w:type="dxa"/>
            </w:tcMar>
          </w:tcPr>
          <w:p w14:paraId="773051E1" w14:textId="18F56804" w:rsidR="008E0A89" w:rsidRPr="008E0A89" w:rsidRDefault="008E0A89" w:rsidP="008E0A89">
            <w:pPr>
              <w:spacing w:after="40" w:line="244" w:lineRule="auto"/>
              <w:jc w:val="center"/>
              <w:rPr>
                <w:rFonts w:ascii="Aptos" w:eastAsia="Aptos" w:hAnsi="Aptos" w:cs="Aptos"/>
                <w:b/>
                <w:bCs/>
                <w:color w:val="FFFFFF" w:themeColor="background1"/>
                <w:sz w:val="24"/>
                <w:szCs w:val="24"/>
              </w:rPr>
            </w:pPr>
            <w:r w:rsidRPr="008E0A89">
              <w:rPr>
                <w:rFonts w:ascii="Aptos" w:eastAsia="Aptos" w:hAnsi="Aptos" w:cs="Aptos"/>
                <w:b/>
                <w:bCs/>
                <w:color w:val="FFFFFF" w:themeColor="background1"/>
                <w:sz w:val="24"/>
                <w:szCs w:val="24"/>
              </w:rPr>
              <w:t>W - Will - Way Forward</w:t>
            </w:r>
          </w:p>
          <w:p w14:paraId="773051E2" w14:textId="77777777" w:rsidR="008E0A89" w:rsidRPr="008E0A89" w:rsidRDefault="008E0A89" w:rsidP="008E0A89">
            <w:pPr>
              <w:spacing w:after="40" w:line="244" w:lineRule="auto"/>
              <w:jc w:val="center"/>
              <w:rPr>
                <w:rFonts w:ascii="Aptos" w:eastAsia="Aptos" w:hAnsi="Aptos" w:cs="Aptos"/>
                <w:b/>
                <w:bCs/>
                <w:color w:val="FFFFFF" w:themeColor="background1"/>
                <w:sz w:val="24"/>
                <w:szCs w:val="24"/>
              </w:rPr>
            </w:pPr>
            <w:r w:rsidRPr="008E0A89">
              <w:rPr>
                <w:rFonts w:ascii="Aptos" w:eastAsia="Aptos" w:hAnsi="Aptos" w:cs="Aptos"/>
                <w:b/>
                <w:bCs/>
                <w:color w:val="FFFFFF" w:themeColor="background1"/>
                <w:sz w:val="24"/>
                <w:szCs w:val="24"/>
              </w:rPr>
              <w:t>What specifically will you do?</w:t>
            </w:r>
          </w:p>
        </w:tc>
      </w:tr>
      <w:tr w:rsidR="004670C7" w14:paraId="773051EF" w14:textId="77777777" w:rsidTr="00880A9C">
        <w:trPr>
          <w:cantSplit/>
        </w:trPr>
        <w:tc>
          <w:tcPr>
            <w:tcW w:w="2427" w:type="pct"/>
            <w:tcMar>
              <w:top w:w="120" w:type="dxa"/>
              <w:left w:w="0" w:type="dxa"/>
              <w:bottom w:w="120" w:type="dxa"/>
              <w:right w:w="160" w:type="dxa"/>
            </w:tcMar>
          </w:tcPr>
          <w:p w14:paraId="773051E4" w14:textId="77777777" w:rsidR="004670C7" w:rsidRDefault="00BC368F">
            <w:pPr>
              <w:spacing w:after="40" w:line="244" w:lineRule="auto"/>
            </w:pPr>
            <w:r>
              <w:rPr>
                <w:rFonts w:ascii="Aptos" w:eastAsia="Aptos" w:hAnsi="Aptos" w:cs="Aptos"/>
                <w:color w:val="7C7C81"/>
              </w:rPr>
              <w:t>The Will stage converts insight and options into specific, time-bound commitments to action. This is where the coaching conversation becomes real. Without this stage, even the most brilliant exploration of Goals, Reality and Options is just an interesting conversation - not a development intervention. The coach's job here is to press for specificity and genuine commitment.</w:t>
            </w:r>
          </w:p>
          <w:p w14:paraId="773051E5" w14:textId="77777777" w:rsidR="004670C7" w:rsidRPr="00ED5EFB" w:rsidRDefault="00BC368F">
            <w:pPr>
              <w:spacing w:before="60" w:after="40" w:line="244" w:lineRule="auto"/>
              <w:rPr>
                <w:b/>
                <w:bCs/>
                <w:color w:val="C6ABCE"/>
              </w:rPr>
            </w:pPr>
            <w:r w:rsidRPr="00ED5EFB">
              <w:rPr>
                <w:rFonts w:ascii="Aptos" w:eastAsia="Aptos" w:hAnsi="Aptos" w:cs="Aptos"/>
                <w:b/>
                <w:bCs/>
                <w:color w:val="C6ABCE"/>
              </w:rPr>
              <w:t>Coach's tip:</w:t>
            </w:r>
          </w:p>
          <w:p w14:paraId="773051E6" w14:textId="4E160BB1" w:rsidR="004670C7" w:rsidRDefault="00BC368F">
            <w:pPr>
              <w:spacing w:before="60" w:after="40" w:line="244" w:lineRule="auto"/>
            </w:pPr>
            <w:r>
              <w:rPr>
                <w:rFonts w:ascii="Aptos" w:eastAsia="Aptos" w:hAnsi="Aptos" w:cs="Aptos"/>
                <w:color w:val="7C7C81"/>
              </w:rPr>
              <w:t>A Will stage without genuine commitment is just a wish list. Press beyond "I'll try to..." to "I will...". Ask about the first specific action, not just the overall intention. The lower the commitment score (below 7 on a 1</w:t>
            </w:r>
            <w:r w:rsidR="009616CF">
              <w:rPr>
                <w:rFonts w:ascii="Aptos" w:eastAsia="Aptos" w:hAnsi="Aptos" w:cs="Aptos"/>
                <w:color w:val="7C7C81"/>
              </w:rPr>
              <w:t>-</w:t>
            </w:r>
            <w:r>
              <w:rPr>
                <w:rFonts w:ascii="Aptos" w:eastAsia="Aptos" w:hAnsi="Aptos" w:cs="Aptos"/>
                <w:color w:val="7C7C81"/>
              </w:rPr>
              <w:t>10 scale), the more important it is to understand what is getting in the way - and to revisit the Options stage before closing the conversation.</w:t>
            </w:r>
          </w:p>
        </w:tc>
        <w:tc>
          <w:tcPr>
            <w:tcW w:w="2573" w:type="pct"/>
            <w:tcMar>
              <w:top w:w="120" w:type="dxa"/>
              <w:left w:w="160" w:type="dxa"/>
              <w:bottom w:w="120" w:type="dxa"/>
              <w:right w:w="160" w:type="dxa"/>
            </w:tcMar>
          </w:tcPr>
          <w:p w14:paraId="773051E7" w14:textId="77777777" w:rsidR="004670C7" w:rsidRPr="00ED5EFB" w:rsidRDefault="00BC368F">
            <w:pPr>
              <w:spacing w:after="40" w:line="244" w:lineRule="auto"/>
              <w:rPr>
                <w:color w:val="C6ABCE"/>
              </w:rPr>
            </w:pPr>
            <w:r w:rsidRPr="00ED5EFB">
              <w:rPr>
                <w:rFonts w:ascii="Aptos" w:eastAsia="Aptos" w:hAnsi="Aptos" w:cs="Aptos"/>
                <w:b/>
                <w:bCs/>
                <w:color w:val="C6ABCE"/>
              </w:rPr>
              <w:t>Powerful questions:</w:t>
            </w:r>
          </w:p>
          <w:p w14:paraId="773051E8" w14:textId="19364EF6"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"Which of these options will you pursue - and why that one?"</w:t>
            </w:r>
          </w:p>
          <w:p w14:paraId="773051E9" w14:textId="7042D60C"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specifically will you do, and by when?"</w:t>
            </w:r>
          </w:p>
          <w:p w14:paraId="773051EA" w14:textId="7136B9DC"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"How committed are you to doing this - on a scale of 1</w:t>
            </w:r>
            <w:r>
              <w:rPr>
                <w:rFonts w:ascii="Aptos" w:eastAsia="Aptos" w:hAnsi="Aptos" w:cs="Aptos"/>
                <w:color w:val="7C7C81"/>
              </w:rPr>
              <w:t>-</w:t>
            </w:r>
            <w:r w:rsidR="00BC368F">
              <w:rPr>
                <w:rFonts w:ascii="Aptos" w:eastAsia="Aptos" w:hAnsi="Aptos" w:cs="Aptos"/>
                <w:color w:val="7C7C81"/>
              </w:rPr>
              <w:t>10?"</w:t>
            </w:r>
          </w:p>
          <w:p w14:paraId="773051EB" w14:textId="1B4702A8"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would make it a 9 instead of a 6?"</w:t>
            </w:r>
          </w:p>
          <w:p w14:paraId="773051EC" w14:textId="7128A7AC"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might get in the way - and what will you do if it does?"</w:t>
            </w:r>
          </w:p>
          <w:p w14:paraId="773051ED" w14:textId="2F8696B9"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"How will I know this has happened - what will you tell me at our next conversation?"</w:t>
            </w:r>
          </w:p>
          <w:p w14:paraId="773051EE" w14:textId="12C91069" w:rsidR="004670C7" w:rsidRDefault="009616CF">
            <w:pPr>
              <w:spacing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is the very first step, and when will you take it?"</w:t>
            </w:r>
          </w:p>
        </w:tc>
      </w:tr>
    </w:tbl>
    <w:p w14:paraId="6EE834EB" w14:textId="77777777" w:rsidR="008E0A89" w:rsidRDefault="008E0A89">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673"/>
        <w:gridCol w:w="4955"/>
      </w:tblGrid>
      <w:tr w:rsidR="008E0A89" w:rsidRPr="008E0A89" w14:paraId="773051F3" w14:textId="77777777" w:rsidTr="00880A9C">
        <w:trPr>
          <w:cantSplit/>
        </w:trPr>
        <w:tc>
          <w:tcPr>
            <w:tcW w:w="5000" w:type="pct"/>
            <w:gridSpan w:val="2"/>
            <w:shd w:val="clear" w:color="auto" w:fill="C6ABCE"/>
            <w:tcMar>
              <w:top w:w="120" w:type="dxa"/>
              <w:left w:w="0" w:type="dxa"/>
              <w:bottom w:w="120" w:type="dxa"/>
              <w:right w:w="160" w:type="dxa"/>
            </w:tcMar>
          </w:tcPr>
          <w:p w14:paraId="773051F1" w14:textId="1B8F98DE" w:rsidR="008E0A89" w:rsidRPr="008E0A89" w:rsidRDefault="008E0A89" w:rsidP="008E0A89">
            <w:pPr>
              <w:spacing w:after="40" w:line="244" w:lineRule="auto"/>
              <w:jc w:val="center"/>
              <w:rPr>
                <w:rFonts w:ascii="Aptos" w:eastAsia="Aptos" w:hAnsi="Aptos" w:cs="Aptos"/>
                <w:b/>
                <w:bCs/>
                <w:color w:val="FFFFFF" w:themeColor="background1"/>
                <w:sz w:val="24"/>
                <w:szCs w:val="24"/>
              </w:rPr>
            </w:pPr>
            <w:r w:rsidRPr="008E0A89">
              <w:rPr>
                <w:rFonts w:ascii="Aptos" w:eastAsia="Aptos" w:hAnsi="Aptos" w:cs="Aptos"/>
                <w:b/>
                <w:bCs/>
                <w:color w:val="FFFFFF" w:themeColor="background1"/>
                <w:sz w:val="24"/>
                <w:szCs w:val="24"/>
              </w:rPr>
              <w:lastRenderedPageBreak/>
              <w:t>S</w:t>
            </w:r>
            <w:r>
              <w:rPr>
                <w:rFonts w:ascii="Aptos" w:eastAsia="Aptos" w:hAnsi="Aptos" w:cs="Aptos"/>
                <w:b/>
                <w:bCs/>
                <w:color w:val="FFFFFF" w:themeColor="background1"/>
                <w:sz w:val="24"/>
                <w:szCs w:val="24"/>
              </w:rPr>
              <w:t xml:space="preserve"> - </w:t>
            </w:r>
            <w:r w:rsidRPr="008E0A89">
              <w:rPr>
                <w:rFonts w:ascii="Aptos" w:eastAsia="Aptos" w:hAnsi="Aptos" w:cs="Aptos"/>
                <w:b/>
                <w:bCs/>
                <w:color w:val="FFFFFF" w:themeColor="background1"/>
                <w:sz w:val="24"/>
                <w:szCs w:val="24"/>
              </w:rPr>
              <w:t>Support</w:t>
            </w:r>
          </w:p>
          <w:p w14:paraId="773051F2" w14:textId="77777777" w:rsidR="008E0A89" w:rsidRPr="008E0A89" w:rsidRDefault="008E0A89" w:rsidP="008E0A89">
            <w:pPr>
              <w:spacing w:after="40" w:line="244" w:lineRule="auto"/>
              <w:jc w:val="center"/>
              <w:rPr>
                <w:rFonts w:ascii="Aptos" w:eastAsia="Aptos" w:hAnsi="Aptos" w:cs="Aptos"/>
                <w:b/>
                <w:bCs/>
                <w:color w:val="FFFFFF" w:themeColor="background1"/>
                <w:sz w:val="24"/>
                <w:szCs w:val="24"/>
              </w:rPr>
            </w:pPr>
            <w:r w:rsidRPr="008E0A89">
              <w:rPr>
                <w:rFonts w:ascii="Aptos" w:eastAsia="Aptos" w:hAnsi="Aptos" w:cs="Aptos"/>
                <w:b/>
                <w:bCs/>
                <w:color w:val="FFFFFF" w:themeColor="background1"/>
                <w:sz w:val="24"/>
                <w:szCs w:val="24"/>
              </w:rPr>
              <w:t>What do you need to succeed?</w:t>
            </w:r>
          </w:p>
        </w:tc>
      </w:tr>
      <w:tr w:rsidR="004670C7" w14:paraId="773051FF" w14:textId="77777777" w:rsidTr="00880A9C">
        <w:trPr>
          <w:cantSplit/>
        </w:trPr>
        <w:tc>
          <w:tcPr>
            <w:tcW w:w="2427" w:type="pct"/>
            <w:tcMar>
              <w:top w:w="120" w:type="dxa"/>
              <w:left w:w="0" w:type="dxa"/>
              <w:bottom w:w="120" w:type="dxa"/>
              <w:right w:w="160" w:type="dxa"/>
            </w:tcMar>
          </w:tcPr>
          <w:p w14:paraId="773051F4" w14:textId="77777777" w:rsidR="004670C7" w:rsidRDefault="00BC368F">
            <w:pPr>
              <w:spacing w:after="40" w:line="244" w:lineRule="auto"/>
            </w:pPr>
            <w:r>
              <w:rPr>
                <w:rFonts w:ascii="Aptos" w:eastAsia="Aptos" w:hAnsi="Aptos" w:cs="Aptos"/>
                <w:color w:val="7C7C81"/>
              </w:rPr>
              <w:t xml:space="preserve">The Support stage is what distinguishes GROWS from GROW. Having committed to action, the </w:t>
            </w:r>
            <w:proofErr w:type="spellStart"/>
            <w:r>
              <w:rPr>
                <w:rFonts w:ascii="Aptos" w:eastAsia="Aptos" w:hAnsi="Aptos" w:cs="Aptos"/>
                <w:color w:val="7C7C81"/>
              </w:rPr>
              <w:t>coachee</w:t>
            </w:r>
            <w:proofErr w:type="spellEnd"/>
            <w:r>
              <w:rPr>
                <w:rFonts w:ascii="Aptos" w:eastAsia="Aptos" w:hAnsi="Aptos" w:cs="Aptos"/>
                <w:color w:val="7C7C81"/>
              </w:rPr>
              <w:t xml:space="preserve"> now identifies what they need - practically, relationally or organisationally - to make that commitment a reality. This stage significantly increases follow-through by converting abstract intention into a supported plan.</w:t>
            </w:r>
          </w:p>
          <w:p w14:paraId="773051F5" w14:textId="77777777" w:rsidR="004670C7" w:rsidRPr="00ED5EFB" w:rsidRDefault="00BC368F">
            <w:pPr>
              <w:spacing w:before="60" w:after="40" w:line="244" w:lineRule="auto"/>
              <w:rPr>
                <w:b/>
                <w:bCs/>
                <w:color w:val="C6ABCE"/>
              </w:rPr>
            </w:pPr>
            <w:r w:rsidRPr="00ED5EFB">
              <w:rPr>
                <w:rFonts w:ascii="Aptos" w:eastAsia="Aptos" w:hAnsi="Aptos" w:cs="Aptos"/>
                <w:b/>
                <w:bCs/>
                <w:color w:val="C6ABCE"/>
              </w:rPr>
              <w:t>Coach's tip:</w:t>
            </w:r>
          </w:p>
          <w:p w14:paraId="773051F6" w14:textId="77777777" w:rsidR="004670C7" w:rsidRDefault="00BC368F">
            <w:pPr>
              <w:spacing w:before="60" w:after="40" w:line="244" w:lineRule="auto"/>
            </w:pPr>
            <w:r>
              <w:rPr>
                <w:rFonts w:ascii="Aptos" w:eastAsia="Aptos" w:hAnsi="Aptos" w:cs="Aptos"/>
                <w:color w:val="7C7C81"/>
              </w:rPr>
              <w:t>Many coaches skip or rush the Support stage because the conversation feels complete after the Will stage. This is the single biggest error in applying the GROWS model. The question "what do you need?" is often the most powerful question in the whole conversation - and it is frequently the one that has never been asked. Be specific. Be practical. Follow through on any commitments you make here.</w:t>
            </w:r>
          </w:p>
        </w:tc>
        <w:tc>
          <w:tcPr>
            <w:tcW w:w="2573" w:type="pct"/>
            <w:tcMar>
              <w:top w:w="120" w:type="dxa"/>
              <w:left w:w="160" w:type="dxa"/>
              <w:bottom w:w="120" w:type="dxa"/>
              <w:right w:w="160" w:type="dxa"/>
            </w:tcMar>
          </w:tcPr>
          <w:p w14:paraId="773051F7" w14:textId="77777777" w:rsidR="004670C7" w:rsidRPr="00ED5EFB" w:rsidRDefault="00BC368F">
            <w:pPr>
              <w:spacing w:after="40" w:line="244" w:lineRule="auto"/>
              <w:rPr>
                <w:color w:val="C6ABCE"/>
              </w:rPr>
            </w:pPr>
            <w:r w:rsidRPr="00ED5EFB">
              <w:rPr>
                <w:rFonts w:ascii="Aptos" w:eastAsia="Aptos" w:hAnsi="Aptos" w:cs="Aptos"/>
                <w:b/>
                <w:bCs/>
                <w:color w:val="C6ABCE"/>
              </w:rPr>
              <w:t>Powerful questions:</w:t>
            </w:r>
          </w:p>
          <w:p w14:paraId="773051F8" w14:textId="4DD1663C"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support do you need to make this happen?"</w:t>
            </w:r>
          </w:p>
          <w:p w14:paraId="773051F9" w14:textId="7CA40526"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"Who could help you with this - and how will you engage them?"</w:t>
            </w:r>
          </w:p>
          <w:p w14:paraId="773051FA" w14:textId="6729F08F"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resources, information or access do you need?"</w:t>
            </w:r>
          </w:p>
          <w:p w14:paraId="773051FB" w14:textId="13C7AC3D"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might get in the way that is outside your control - and how can we address that now?"</w:t>
            </w:r>
          </w:p>
          <w:p w14:paraId="773051FC" w14:textId="76A37BAB"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"Is there anything I can do as your manager / coach to support you?"</w:t>
            </w:r>
          </w:p>
          <w:p w14:paraId="773051FD" w14:textId="4E31D5BF" w:rsidR="004670C7" w:rsidRDefault="009616CF">
            <w:pPr>
              <w:spacing w:after="40"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accountability structure would help you most - check-ins, a deadline, someone to report to?"</w:t>
            </w:r>
          </w:p>
          <w:p w14:paraId="773051FE" w14:textId="3E1E567B" w:rsidR="004670C7" w:rsidRDefault="009616CF">
            <w:pPr>
              <w:spacing w:line="244" w:lineRule="auto"/>
              <w:ind w:left="200" w:hanging="20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"What does success look like in three months - and what needs to be in place for you to get there?"</w:t>
            </w:r>
          </w:p>
        </w:tc>
      </w:tr>
    </w:tbl>
    <w:p w14:paraId="77305200" w14:textId="77777777" w:rsidR="004670C7" w:rsidRDefault="00BC368F">
      <w:pPr>
        <w:keepNext/>
        <w:keepLines/>
        <w:spacing w:before="220" w:after="100"/>
      </w:pPr>
      <w:r>
        <w:rPr>
          <w:rFonts w:ascii="Aptos" w:eastAsia="Aptos" w:hAnsi="Aptos" w:cs="Aptos"/>
          <w:color w:val="C6ABCE"/>
        </w:rPr>
        <w:t xml:space="preserve">▪ </w:t>
      </w:r>
      <w:r>
        <w:rPr>
          <w:rFonts w:ascii="Aptos" w:eastAsia="Aptos" w:hAnsi="Aptos" w:cs="Aptos"/>
          <w:b/>
          <w:bCs/>
          <w:color w:val="7C7C81"/>
        </w:rPr>
        <w:t xml:space="preserve">When Not </w:t>
      </w:r>
      <w:proofErr w:type="gramStart"/>
      <w:r>
        <w:rPr>
          <w:rFonts w:ascii="Aptos" w:eastAsia="Aptos" w:hAnsi="Aptos" w:cs="Aptos"/>
          <w:b/>
          <w:bCs/>
          <w:color w:val="7C7C81"/>
        </w:rPr>
        <w:t>To</w:t>
      </w:r>
      <w:proofErr w:type="gramEnd"/>
      <w:r>
        <w:rPr>
          <w:rFonts w:ascii="Aptos" w:eastAsia="Aptos" w:hAnsi="Aptos" w:cs="Aptos"/>
          <w:b/>
          <w:bCs/>
          <w:color w:val="7C7C81"/>
        </w:rPr>
        <w:t xml:space="preserve"> Use GROWS</w:t>
      </w:r>
    </w:p>
    <w:p w14:paraId="77305201" w14:textId="77777777" w:rsidR="004670C7" w:rsidRDefault="00BC368F">
      <w:pPr>
        <w:spacing w:after="160" w:line="264" w:lineRule="auto"/>
      </w:pPr>
      <w:r>
        <w:rPr>
          <w:rFonts w:ascii="Aptos" w:eastAsia="Aptos" w:hAnsi="Aptos" w:cs="Aptos"/>
          <w:color w:val="7C7C81"/>
        </w:rPr>
        <w:t xml:space="preserve">GROWS is a development tool designed for situations where the individual </w:t>
      </w:r>
      <w:proofErr w:type="gramStart"/>
      <w:r>
        <w:rPr>
          <w:rFonts w:ascii="Aptos" w:eastAsia="Aptos" w:hAnsi="Aptos" w:cs="Aptos"/>
          <w:color w:val="7C7C81"/>
        </w:rPr>
        <w:t>is capable of finding</w:t>
      </w:r>
      <w:proofErr w:type="gramEnd"/>
      <w:r>
        <w:rPr>
          <w:rFonts w:ascii="Aptos" w:eastAsia="Aptos" w:hAnsi="Aptos" w:cs="Aptos"/>
          <w:color w:val="7C7C81"/>
        </w:rPr>
        <w:t xml:space="preserve"> their own way forward with skilled facilitation. It is not appropriate for every conversation a manager has. Using a coaching approach in the wrong context can be frustrating, counterproductive or - in serious situations - harmful.</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1983"/>
        <w:gridCol w:w="7645"/>
      </w:tblGrid>
      <w:tr w:rsidR="004670C7" w:rsidRPr="008E0A89" w14:paraId="77305204" w14:textId="77777777" w:rsidTr="00ED5EFB">
        <w:trPr>
          <w:cantSplit/>
          <w:tblHeader/>
        </w:trPr>
        <w:tc>
          <w:tcPr>
            <w:tcW w:w="1030" w:type="pct"/>
            <w:shd w:val="clear" w:color="auto" w:fill="C6ABCE"/>
            <w:tcMar>
              <w:top w:w="90" w:type="dxa"/>
              <w:left w:w="0" w:type="dxa"/>
              <w:bottom w:w="90" w:type="dxa"/>
              <w:right w:w="120" w:type="dxa"/>
            </w:tcMar>
          </w:tcPr>
          <w:p w14:paraId="77305202" w14:textId="77777777" w:rsidR="004670C7" w:rsidRPr="008E0A89" w:rsidRDefault="00BC368F" w:rsidP="00ED5EFB">
            <w:pPr>
              <w:jc w:val="center"/>
              <w:rPr>
                <w:color w:val="FFFFFF" w:themeColor="background1"/>
              </w:rPr>
            </w:pPr>
            <w:r w:rsidRPr="008E0A89">
              <w:rPr>
                <w:rFonts w:ascii="Aptos" w:eastAsia="Aptos" w:hAnsi="Aptos" w:cs="Aptos"/>
                <w:b/>
                <w:bCs/>
                <w:color w:val="FFFFFF" w:themeColor="background1"/>
                <w:spacing w:val="6"/>
              </w:rPr>
              <w:t>SITUATION</w:t>
            </w:r>
          </w:p>
        </w:tc>
        <w:tc>
          <w:tcPr>
            <w:tcW w:w="3970" w:type="pct"/>
            <w:shd w:val="clear" w:color="auto" w:fill="C6ABCE"/>
            <w:tcMar>
              <w:top w:w="90" w:type="dxa"/>
              <w:left w:w="120" w:type="dxa"/>
              <w:bottom w:w="90" w:type="dxa"/>
              <w:right w:w="120" w:type="dxa"/>
            </w:tcMar>
          </w:tcPr>
          <w:p w14:paraId="77305203" w14:textId="77777777" w:rsidR="004670C7" w:rsidRPr="008E0A89" w:rsidRDefault="00BC368F" w:rsidP="008E0A89">
            <w:pPr>
              <w:jc w:val="center"/>
              <w:rPr>
                <w:color w:val="FFFFFF" w:themeColor="background1"/>
              </w:rPr>
            </w:pPr>
            <w:r w:rsidRPr="008E0A89">
              <w:rPr>
                <w:rFonts w:ascii="Aptos" w:eastAsia="Aptos" w:hAnsi="Aptos" w:cs="Aptos"/>
                <w:b/>
                <w:bCs/>
                <w:color w:val="FFFFFF" w:themeColor="background1"/>
                <w:spacing w:val="6"/>
              </w:rPr>
              <w:t>WHY GROWS IS NOT THE RIGHT TOOL</w:t>
            </w:r>
          </w:p>
        </w:tc>
      </w:tr>
      <w:tr w:rsidR="004670C7" w14:paraId="77305207" w14:textId="77777777" w:rsidTr="00ED5EFB">
        <w:trPr>
          <w:cantSplit/>
        </w:trPr>
        <w:tc>
          <w:tcPr>
            <w:tcW w:w="1030" w:type="pct"/>
            <w:tcMar>
              <w:top w:w="110" w:type="dxa"/>
              <w:left w:w="0" w:type="dxa"/>
              <w:bottom w:w="110" w:type="dxa"/>
              <w:right w:w="120" w:type="dxa"/>
            </w:tcMar>
          </w:tcPr>
          <w:p w14:paraId="77305205" w14:textId="77777777" w:rsidR="004670C7" w:rsidRDefault="00BC368F" w:rsidP="00ED5EFB">
            <w:pPr>
              <w:jc w:val="center"/>
            </w:pPr>
            <w:r w:rsidRPr="008E0A89">
              <w:rPr>
                <w:rFonts w:ascii="Aptos" w:eastAsia="Aptos" w:hAnsi="Aptos" w:cs="Aptos"/>
                <w:b/>
                <w:bCs/>
                <w:color w:val="C6ABCE"/>
              </w:rPr>
              <w:t>✖</w:t>
            </w:r>
            <w:r>
              <w:rPr>
                <w:rFonts w:ascii="Aptos" w:eastAsia="Aptos" w:hAnsi="Aptos" w:cs="Aptos"/>
                <w:b/>
                <w:bCs/>
                <w:color w:val="7C7C81"/>
              </w:rPr>
              <w:t xml:space="preserve">  Disciplinary matters</w:t>
            </w:r>
          </w:p>
        </w:tc>
        <w:tc>
          <w:tcPr>
            <w:tcW w:w="3970" w:type="pct"/>
            <w:tcMar>
              <w:top w:w="110" w:type="dxa"/>
              <w:left w:w="120" w:type="dxa"/>
              <w:bottom w:w="110" w:type="dxa"/>
              <w:right w:w="120" w:type="dxa"/>
            </w:tcMar>
          </w:tcPr>
          <w:p w14:paraId="77305206" w14:textId="77777777" w:rsidR="004670C7" w:rsidRDefault="00BC368F">
            <w:r>
              <w:rPr>
                <w:rFonts w:ascii="Aptos" w:eastAsia="Aptos" w:hAnsi="Aptos" w:cs="Aptos"/>
                <w:color w:val="7C7C81"/>
              </w:rPr>
              <w:t>Discipline involves applying a formal process and reaching a judgement. Coaching is non-directive and non-evaluative. Using a coaching approach in a disciplinary setting blurs the process and may compromise the legal defensibility of the procedure.</w:t>
            </w:r>
          </w:p>
        </w:tc>
      </w:tr>
      <w:tr w:rsidR="004670C7" w14:paraId="7730520A" w14:textId="77777777" w:rsidTr="00ED5EFB">
        <w:trPr>
          <w:cantSplit/>
        </w:trPr>
        <w:tc>
          <w:tcPr>
            <w:tcW w:w="1030" w:type="pct"/>
            <w:tcMar>
              <w:top w:w="110" w:type="dxa"/>
              <w:left w:w="0" w:type="dxa"/>
              <w:bottom w:w="110" w:type="dxa"/>
              <w:right w:w="120" w:type="dxa"/>
            </w:tcMar>
          </w:tcPr>
          <w:p w14:paraId="77305208" w14:textId="77777777" w:rsidR="004670C7" w:rsidRDefault="00BC368F" w:rsidP="00ED5EFB">
            <w:pPr>
              <w:jc w:val="center"/>
            </w:pPr>
            <w:r w:rsidRPr="008E0A89">
              <w:rPr>
                <w:rFonts w:ascii="Aptos" w:eastAsia="Aptos" w:hAnsi="Aptos" w:cs="Aptos"/>
                <w:b/>
                <w:bCs/>
                <w:color w:val="C6ABCE"/>
              </w:rPr>
              <w:t xml:space="preserve">✖  </w:t>
            </w:r>
            <w:r>
              <w:rPr>
                <w:rFonts w:ascii="Aptos" w:eastAsia="Aptos" w:hAnsi="Aptos" w:cs="Aptos"/>
                <w:b/>
                <w:bCs/>
                <w:color w:val="7C7C81"/>
              </w:rPr>
              <w:t>Formal capability procedures</w:t>
            </w:r>
          </w:p>
        </w:tc>
        <w:tc>
          <w:tcPr>
            <w:tcW w:w="3970" w:type="pct"/>
            <w:tcMar>
              <w:top w:w="110" w:type="dxa"/>
              <w:left w:w="120" w:type="dxa"/>
              <w:bottom w:w="110" w:type="dxa"/>
              <w:right w:w="120" w:type="dxa"/>
            </w:tcMar>
          </w:tcPr>
          <w:p w14:paraId="77305209" w14:textId="2FE4BD94" w:rsidR="004670C7" w:rsidRDefault="00BC368F">
            <w:r>
              <w:rPr>
                <w:rFonts w:ascii="Aptos" w:eastAsia="Aptos" w:hAnsi="Aptos" w:cs="Aptos"/>
                <w:color w:val="7C7C81"/>
              </w:rPr>
              <w:t>Where performance has reached the threshold for formal action, the manager has a duty to direct and manage - not to facilitate. Mixing coaching with a formal process confuses the individual about their position and may undermine the procedure.</w:t>
            </w:r>
          </w:p>
        </w:tc>
      </w:tr>
      <w:tr w:rsidR="004670C7" w14:paraId="7730520D" w14:textId="77777777" w:rsidTr="00ED5EFB">
        <w:trPr>
          <w:cantSplit/>
        </w:trPr>
        <w:tc>
          <w:tcPr>
            <w:tcW w:w="1030" w:type="pct"/>
            <w:tcMar>
              <w:top w:w="110" w:type="dxa"/>
              <w:left w:w="0" w:type="dxa"/>
              <w:bottom w:w="110" w:type="dxa"/>
              <w:right w:w="120" w:type="dxa"/>
            </w:tcMar>
          </w:tcPr>
          <w:p w14:paraId="7730520B" w14:textId="77777777" w:rsidR="004670C7" w:rsidRDefault="00BC368F" w:rsidP="00ED5EFB">
            <w:pPr>
              <w:jc w:val="center"/>
            </w:pPr>
            <w:r w:rsidRPr="008E0A89">
              <w:rPr>
                <w:rFonts w:ascii="Aptos" w:eastAsia="Aptos" w:hAnsi="Aptos" w:cs="Aptos"/>
                <w:b/>
                <w:bCs/>
                <w:color w:val="C6ABCE"/>
              </w:rPr>
              <w:t xml:space="preserve">✖  </w:t>
            </w:r>
            <w:r>
              <w:rPr>
                <w:rFonts w:ascii="Aptos" w:eastAsia="Aptos" w:hAnsi="Aptos" w:cs="Aptos"/>
                <w:b/>
                <w:bCs/>
                <w:color w:val="7C7C81"/>
              </w:rPr>
              <w:t>Crisis situations requiring immediate action</w:t>
            </w:r>
          </w:p>
        </w:tc>
        <w:tc>
          <w:tcPr>
            <w:tcW w:w="3970" w:type="pct"/>
            <w:tcMar>
              <w:top w:w="110" w:type="dxa"/>
              <w:left w:w="120" w:type="dxa"/>
              <w:bottom w:w="110" w:type="dxa"/>
              <w:right w:w="120" w:type="dxa"/>
            </w:tcMar>
          </w:tcPr>
          <w:p w14:paraId="7730520C" w14:textId="77777777" w:rsidR="004670C7" w:rsidRDefault="00BC368F">
            <w:r>
              <w:rPr>
                <w:rFonts w:ascii="Aptos" w:eastAsia="Aptos" w:hAnsi="Aptos" w:cs="Aptos"/>
                <w:color w:val="7C7C81"/>
              </w:rPr>
              <w:t>If someone is in immediate distress, if safety is at risk, or if a situation requires urgent management response, this is not the moment for open questions. Respond directly and appropriately first, then return to a coaching conversation once the situation is stable.</w:t>
            </w:r>
          </w:p>
        </w:tc>
      </w:tr>
      <w:tr w:rsidR="004670C7" w14:paraId="77305210" w14:textId="77777777" w:rsidTr="00ED5EFB">
        <w:trPr>
          <w:cantSplit/>
        </w:trPr>
        <w:tc>
          <w:tcPr>
            <w:tcW w:w="1030" w:type="pct"/>
            <w:tcMar>
              <w:top w:w="110" w:type="dxa"/>
              <w:left w:w="0" w:type="dxa"/>
              <w:bottom w:w="110" w:type="dxa"/>
              <w:right w:w="120" w:type="dxa"/>
            </w:tcMar>
          </w:tcPr>
          <w:p w14:paraId="7730520E" w14:textId="77777777" w:rsidR="004670C7" w:rsidRDefault="00BC368F" w:rsidP="00ED5EFB">
            <w:pPr>
              <w:jc w:val="center"/>
            </w:pPr>
            <w:r w:rsidRPr="008E0A89">
              <w:rPr>
                <w:rFonts w:ascii="Aptos" w:eastAsia="Aptos" w:hAnsi="Aptos" w:cs="Aptos"/>
                <w:b/>
                <w:bCs/>
                <w:color w:val="C6ABCE"/>
              </w:rPr>
              <w:t xml:space="preserve">✖  </w:t>
            </w:r>
            <w:r>
              <w:rPr>
                <w:rFonts w:ascii="Aptos" w:eastAsia="Aptos" w:hAnsi="Aptos" w:cs="Aptos"/>
                <w:b/>
                <w:bCs/>
                <w:color w:val="7C7C81"/>
              </w:rPr>
              <w:t>Safeguarding concerns</w:t>
            </w:r>
          </w:p>
        </w:tc>
        <w:tc>
          <w:tcPr>
            <w:tcW w:w="3970" w:type="pct"/>
            <w:tcMar>
              <w:top w:w="110" w:type="dxa"/>
              <w:left w:w="120" w:type="dxa"/>
              <w:bottom w:w="110" w:type="dxa"/>
              <w:right w:w="120" w:type="dxa"/>
            </w:tcMar>
          </w:tcPr>
          <w:p w14:paraId="7730520F" w14:textId="77777777" w:rsidR="004670C7" w:rsidRDefault="00BC368F">
            <w:r>
              <w:rPr>
                <w:rFonts w:ascii="Aptos" w:eastAsia="Aptos" w:hAnsi="Aptos" w:cs="Aptos"/>
                <w:color w:val="7C7C81"/>
              </w:rPr>
              <w:t>If a disclosure or concern relates to safeguarding - the welfare of a child, young person or vulnerable adult - follow your organisation's safeguarding procedures immediately. Do not use coaching questions to explore the concern further.</w:t>
            </w:r>
          </w:p>
        </w:tc>
      </w:tr>
      <w:tr w:rsidR="004670C7" w14:paraId="77305213" w14:textId="77777777" w:rsidTr="00ED5EFB">
        <w:trPr>
          <w:cantSplit/>
        </w:trPr>
        <w:tc>
          <w:tcPr>
            <w:tcW w:w="1030" w:type="pct"/>
            <w:tcMar>
              <w:top w:w="110" w:type="dxa"/>
              <w:left w:w="0" w:type="dxa"/>
              <w:bottom w:w="110" w:type="dxa"/>
              <w:right w:w="120" w:type="dxa"/>
            </w:tcMar>
          </w:tcPr>
          <w:p w14:paraId="77305211" w14:textId="77777777" w:rsidR="004670C7" w:rsidRDefault="00BC368F" w:rsidP="00ED5EFB">
            <w:pPr>
              <w:jc w:val="center"/>
            </w:pPr>
            <w:r w:rsidRPr="008E0A89">
              <w:rPr>
                <w:rFonts w:ascii="Aptos" w:eastAsia="Aptos" w:hAnsi="Aptos" w:cs="Aptos"/>
                <w:b/>
                <w:bCs/>
                <w:color w:val="C6ABCE"/>
              </w:rPr>
              <w:t xml:space="preserve">✖  </w:t>
            </w:r>
            <w:r>
              <w:rPr>
                <w:rFonts w:ascii="Aptos" w:eastAsia="Aptos" w:hAnsi="Aptos" w:cs="Aptos"/>
                <w:b/>
                <w:bCs/>
                <w:color w:val="7C7C81"/>
              </w:rPr>
              <w:t>When the person simply needs information</w:t>
            </w:r>
          </w:p>
        </w:tc>
        <w:tc>
          <w:tcPr>
            <w:tcW w:w="3970" w:type="pct"/>
            <w:tcMar>
              <w:top w:w="110" w:type="dxa"/>
              <w:left w:w="120" w:type="dxa"/>
              <w:bottom w:w="110" w:type="dxa"/>
              <w:right w:w="120" w:type="dxa"/>
            </w:tcMar>
          </w:tcPr>
          <w:p w14:paraId="77305212" w14:textId="77777777" w:rsidR="004670C7" w:rsidRDefault="00BC368F">
            <w:r>
              <w:rPr>
                <w:rFonts w:ascii="Aptos" w:eastAsia="Aptos" w:hAnsi="Aptos" w:cs="Aptos"/>
                <w:color w:val="7C7C81"/>
              </w:rPr>
              <w:t>If someone lacks knowledge, process understanding or technical skill, they cannot think their way to the right answer. Provide the information, training or guidance they need first - then coaching becomes appropriate again.</w:t>
            </w:r>
          </w:p>
        </w:tc>
      </w:tr>
      <w:tr w:rsidR="004670C7" w14:paraId="77305216" w14:textId="77777777" w:rsidTr="00ED5EFB">
        <w:trPr>
          <w:cantSplit/>
        </w:trPr>
        <w:tc>
          <w:tcPr>
            <w:tcW w:w="1030" w:type="pct"/>
            <w:tcMar>
              <w:top w:w="110" w:type="dxa"/>
              <w:left w:w="0" w:type="dxa"/>
              <w:bottom w:w="110" w:type="dxa"/>
              <w:right w:w="120" w:type="dxa"/>
            </w:tcMar>
          </w:tcPr>
          <w:p w14:paraId="77305214" w14:textId="77777777" w:rsidR="004670C7" w:rsidRDefault="00BC368F" w:rsidP="00ED5EFB">
            <w:pPr>
              <w:jc w:val="center"/>
            </w:pPr>
            <w:r w:rsidRPr="008E0A89">
              <w:rPr>
                <w:rFonts w:ascii="Aptos" w:eastAsia="Aptos" w:hAnsi="Aptos" w:cs="Aptos"/>
                <w:b/>
                <w:bCs/>
                <w:color w:val="C6ABCE"/>
              </w:rPr>
              <w:t xml:space="preserve">✖  </w:t>
            </w:r>
            <w:r>
              <w:rPr>
                <w:rFonts w:ascii="Aptos" w:eastAsia="Aptos" w:hAnsi="Aptos" w:cs="Aptos"/>
                <w:b/>
                <w:bCs/>
                <w:color w:val="7C7C81"/>
              </w:rPr>
              <w:t>When the manager has a conflict of interest</w:t>
            </w:r>
          </w:p>
        </w:tc>
        <w:tc>
          <w:tcPr>
            <w:tcW w:w="3970" w:type="pct"/>
            <w:tcMar>
              <w:top w:w="110" w:type="dxa"/>
              <w:left w:w="120" w:type="dxa"/>
              <w:bottom w:w="110" w:type="dxa"/>
              <w:right w:w="120" w:type="dxa"/>
            </w:tcMar>
          </w:tcPr>
          <w:p w14:paraId="77305215" w14:textId="77777777" w:rsidR="004670C7" w:rsidRDefault="00BC368F">
            <w:r>
              <w:rPr>
                <w:rFonts w:ascii="Aptos" w:eastAsia="Aptos" w:hAnsi="Aptos" w:cs="Aptos"/>
                <w:color w:val="7C7C81"/>
              </w:rPr>
              <w:t>If the manager has a stake in the outcome - perhaps the conversation involves their team's performance, a restructure they are leading, or a decision that affects them directly - pure coaching is compromised. Be transparent, or refer to a more neutral coach or HR.</w:t>
            </w:r>
          </w:p>
        </w:tc>
      </w:tr>
    </w:tbl>
    <w:p w14:paraId="77305217" w14:textId="77777777" w:rsidR="004670C7" w:rsidRDefault="00BC368F">
      <w:pPr>
        <w:pBdr>
          <w:left w:val="single" w:sz="18" w:space="10" w:color="C6ABCE"/>
        </w:pBdr>
        <w:spacing w:after="120" w:line="264" w:lineRule="auto"/>
        <w:ind w:left="260"/>
      </w:pPr>
      <w:r>
        <w:rPr>
          <w:rFonts w:ascii="Aptos" w:eastAsia="Aptos" w:hAnsi="Aptos" w:cs="Aptos"/>
          <w:color w:val="7C7C81"/>
        </w:rPr>
        <w:lastRenderedPageBreak/>
        <w:t>A useful rule of thumb</w:t>
      </w:r>
    </w:p>
    <w:p w14:paraId="77305218" w14:textId="77777777" w:rsidR="004670C7" w:rsidRDefault="00BC368F">
      <w:pPr>
        <w:pBdr>
          <w:left w:val="single" w:sz="18" w:space="10" w:color="C6ABCE"/>
        </w:pBdr>
        <w:spacing w:line="264" w:lineRule="auto"/>
        <w:ind w:left="260"/>
      </w:pPr>
      <w:r>
        <w:rPr>
          <w:rFonts w:ascii="Aptos" w:eastAsia="Aptos" w:hAnsi="Aptos" w:cs="Aptos"/>
          <w:color w:val="7C7C81"/>
        </w:rPr>
        <w:t xml:space="preserve">Ask yourself: does this situation require me to </w:t>
      </w:r>
      <w:proofErr w:type="gramStart"/>
      <w:r>
        <w:rPr>
          <w:rFonts w:ascii="Aptos" w:eastAsia="Aptos" w:hAnsi="Aptos" w:cs="Aptos"/>
          <w:color w:val="7C7C81"/>
        </w:rPr>
        <w:t>make a decision</w:t>
      </w:r>
      <w:proofErr w:type="gramEnd"/>
      <w:r>
        <w:rPr>
          <w:rFonts w:ascii="Aptos" w:eastAsia="Aptos" w:hAnsi="Aptos" w:cs="Aptos"/>
          <w:color w:val="7C7C81"/>
        </w:rPr>
        <w:t xml:space="preserve">, apply a process, or protect someone? If yes, do that first. GROWS works best when both parties are free to explore - and when the manager is genuinely open to following the </w:t>
      </w:r>
      <w:proofErr w:type="spellStart"/>
      <w:r>
        <w:rPr>
          <w:rFonts w:ascii="Aptos" w:eastAsia="Aptos" w:hAnsi="Aptos" w:cs="Aptos"/>
          <w:color w:val="7C7C81"/>
        </w:rPr>
        <w:t>coachee's</w:t>
      </w:r>
      <w:proofErr w:type="spellEnd"/>
      <w:r>
        <w:rPr>
          <w:rFonts w:ascii="Aptos" w:eastAsia="Aptos" w:hAnsi="Aptos" w:cs="Aptos"/>
          <w:color w:val="7C7C81"/>
        </w:rPr>
        <w:t xml:space="preserve"> thinking wherever it leads.</w:t>
      </w:r>
    </w:p>
    <w:p w14:paraId="77305219" w14:textId="77777777" w:rsidR="004670C7" w:rsidRDefault="00BC368F">
      <w:pPr>
        <w:keepNext/>
        <w:keepLines/>
        <w:spacing w:before="220" w:after="100"/>
      </w:pPr>
      <w:r>
        <w:rPr>
          <w:rFonts w:ascii="Aptos" w:eastAsia="Aptos" w:hAnsi="Aptos" w:cs="Aptos"/>
          <w:color w:val="C6ABCE"/>
        </w:rPr>
        <w:t xml:space="preserve">▪ </w:t>
      </w:r>
      <w:r>
        <w:rPr>
          <w:rFonts w:ascii="Aptos" w:eastAsia="Aptos" w:hAnsi="Aptos" w:cs="Aptos"/>
          <w:b/>
          <w:bCs/>
          <w:color w:val="7C7C81"/>
        </w:rPr>
        <w:t>Using GROWS in Practice</w:t>
      </w:r>
    </w:p>
    <w:p w14:paraId="7730521A" w14:textId="77777777" w:rsidR="004670C7" w:rsidRDefault="00BC368F">
      <w:pPr>
        <w:spacing w:after="160" w:line="264" w:lineRule="auto"/>
      </w:pPr>
      <w:r>
        <w:rPr>
          <w:rFonts w:ascii="Aptos" w:eastAsia="Aptos" w:hAnsi="Aptos" w:cs="Aptos"/>
          <w:color w:val="7C7C81"/>
        </w:rPr>
        <w:t>The GROWS model is most effective when it is applied with genuine curiosity and flexibility rather than as a rigid checklist. The following guidance will help you get the most from the framework in real-world coaching conversations.</w:t>
      </w:r>
    </w:p>
    <w:p w14:paraId="7730521B" w14:textId="77777777" w:rsidR="004670C7" w:rsidRDefault="00BC368F">
      <w:pPr>
        <w:keepNext/>
        <w:keepLines/>
        <w:spacing w:before="220" w:after="100"/>
      </w:pPr>
      <w:r>
        <w:rPr>
          <w:rFonts w:ascii="Aptos" w:eastAsia="Aptos" w:hAnsi="Aptos" w:cs="Aptos"/>
          <w:color w:val="C6ABCE"/>
        </w:rPr>
        <w:t xml:space="preserve">▪ </w:t>
      </w:r>
      <w:r>
        <w:rPr>
          <w:rFonts w:ascii="Aptos" w:eastAsia="Aptos" w:hAnsi="Aptos" w:cs="Aptos"/>
          <w:b/>
          <w:bCs/>
          <w:color w:val="7C7C81"/>
        </w:rPr>
        <w:t>Before the Conversation</w:t>
      </w:r>
    </w:p>
    <w:p w14:paraId="7730521C" w14:textId="6EA31E2E" w:rsidR="004670C7" w:rsidRDefault="009616CF">
      <w:pPr>
        <w:spacing w:line="258" w:lineRule="auto"/>
        <w:ind w:left="300" w:hanging="22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 xml:space="preserve">Clarify the purpose - is this a coaching conversation, a performance discussion, a wellbeing check-in or something else? Be clear with yourself and, </w:t>
      </w:r>
      <w:proofErr w:type="gramStart"/>
      <w:r w:rsidR="00BC368F">
        <w:rPr>
          <w:rFonts w:ascii="Aptos" w:eastAsia="Aptos" w:hAnsi="Aptos" w:cs="Aptos"/>
          <w:color w:val="7C7C81"/>
        </w:rPr>
        <w:t>where</w:t>
      </w:r>
      <w:proofErr w:type="gramEnd"/>
      <w:r w:rsidR="00BC368F">
        <w:rPr>
          <w:rFonts w:ascii="Aptos" w:eastAsia="Aptos" w:hAnsi="Aptos" w:cs="Aptos"/>
          <w:color w:val="7C7C81"/>
        </w:rPr>
        <w:t xml:space="preserve"> helpful, with the </w:t>
      </w:r>
      <w:proofErr w:type="spellStart"/>
      <w:r w:rsidR="00BC368F">
        <w:rPr>
          <w:rFonts w:ascii="Aptos" w:eastAsia="Aptos" w:hAnsi="Aptos" w:cs="Aptos"/>
          <w:color w:val="7C7C81"/>
        </w:rPr>
        <w:t>coachee</w:t>
      </w:r>
      <w:proofErr w:type="spellEnd"/>
      <w:r w:rsidR="00BC368F">
        <w:rPr>
          <w:rFonts w:ascii="Aptos" w:eastAsia="Aptos" w:hAnsi="Aptos" w:cs="Aptos"/>
          <w:color w:val="7C7C81"/>
        </w:rPr>
        <w:t>.</w:t>
      </w:r>
    </w:p>
    <w:p w14:paraId="7730521D" w14:textId="18698B11" w:rsidR="004670C7" w:rsidRDefault="009616CF">
      <w:pPr>
        <w:spacing w:line="258" w:lineRule="auto"/>
        <w:ind w:left="300" w:hanging="22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Set aside enough time - a rushed GROWS conversation is worse than no conversation at all. As a minimum, allow 30 minutes; 45</w:t>
      </w:r>
      <w:r>
        <w:rPr>
          <w:rFonts w:ascii="Aptos" w:eastAsia="Aptos" w:hAnsi="Aptos" w:cs="Aptos"/>
          <w:color w:val="7C7C81"/>
        </w:rPr>
        <w:t>-</w:t>
      </w:r>
      <w:r w:rsidR="00BC368F">
        <w:rPr>
          <w:rFonts w:ascii="Aptos" w:eastAsia="Aptos" w:hAnsi="Aptos" w:cs="Aptos"/>
          <w:color w:val="7C7C81"/>
        </w:rPr>
        <w:t>60 minutes is ideal for development-focused coaching.</w:t>
      </w:r>
    </w:p>
    <w:p w14:paraId="7730521E" w14:textId="7FF10E0B" w:rsidR="004670C7" w:rsidRDefault="009616CF">
      <w:pPr>
        <w:spacing w:line="258" w:lineRule="auto"/>
        <w:ind w:left="300" w:hanging="22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Create the right environment - private, comfortable, free from interruption. For remote coaching, video is strongly preferable to audio only.</w:t>
      </w:r>
    </w:p>
    <w:p w14:paraId="7730521F" w14:textId="767FE67B" w:rsidR="004670C7" w:rsidRDefault="009616CF">
      <w:pPr>
        <w:spacing w:line="258" w:lineRule="auto"/>
        <w:ind w:left="300" w:hanging="220"/>
      </w:pPr>
      <w:r>
        <w:rPr>
          <w:rFonts w:ascii="Aptos" w:eastAsia="Aptos" w:hAnsi="Aptos" w:cs="Aptos"/>
          <w:b/>
          <w:bCs/>
          <w:color w:val="C6ABCE"/>
        </w:rPr>
        <w:t>-</w:t>
      </w:r>
      <w:r w:rsidR="00BC368F">
        <w:rPr>
          <w:rFonts w:ascii="Aptos" w:eastAsia="Aptos" w:hAnsi="Aptos" w:cs="Aptos"/>
          <w:b/>
          <w:bCs/>
          <w:color w:val="C6ABCE"/>
        </w:rPr>
        <w:t xml:space="preserve">  </w:t>
      </w:r>
      <w:r w:rsidR="00BC368F">
        <w:rPr>
          <w:rFonts w:ascii="Aptos" w:eastAsia="Aptos" w:hAnsi="Aptos" w:cs="Aptos"/>
          <w:color w:val="7C7C81"/>
        </w:rPr>
        <w:t>Begin with genuine intent - your real curiosity and care for the person is more important than technique. The model is a scaffold, not a script.</w:t>
      </w:r>
    </w:p>
    <w:p w14:paraId="77305220" w14:textId="77777777" w:rsidR="004670C7" w:rsidRDefault="00BC368F">
      <w:pPr>
        <w:keepNext/>
        <w:keepLines/>
        <w:spacing w:before="220" w:after="100"/>
      </w:pPr>
      <w:r>
        <w:rPr>
          <w:rFonts w:ascii="Aptos" w:eastAsia="Aptos" w:hAnsi="Aptos" w:cs="Aptos"/>
          <w:color w:val="C6ABCE"/>
        </w:rPr>
        <w:t xml:space="preserve">▪ </w:t>
      </w:r>
      <w:r>
        <w:rPr>
          <w:rFonts w:ascii="Aptos" w:eastAsia="Aptos" w:hAnsi="Aptos" w:cs="Aptos"/>
          <w:b/>
          <w:bCs/>
          <w:color w:val="7C7C81"/>
        </w:rPr>
        <w:t>During the Conversation</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4670C7" w:rsidRPr="00FE16B2" w14:paraId="77305223" w14:textId="77777777" w:rsidTr="00880A9C">
        <w:trPr>
          <w:cantSplit/>
          <w:tblHeader/>
        </w:trPr>
        <w:tc>
          <w:tcPr>
            <w:tcW w:w="2500" w:type="pct"/>
            <w:shd w:val="clear" w:color="auto" w:fill="C6ABCE"/>
            <w:tcMar>
              <w:top w:w="90" w:type="dxa"/>
              <w:left w:w="0" w:type="dxa"/>
              <w:bottom w:w="90" w:type="dxa"/>
              <w:right w:w="120" w:type="dxa"/>
            </w:tcMar>
          </w:tcPr>
          <w:p w14:paraId="77305221" w14:textId="77777777" w:rsidR="004670C7" w:rsidRPr="00FE16B2" w:rsidRDefault="00BC368F" w:rsidP="00FE16B2">
            <w:pPr>
              <w:jc w:val="center"/>
              <w:rPr>
                <w:color w:val="FFFFFF" w:themeColor="background1"/>
              </w:rPr>
            </w:pPr>
            <w:r w:rsidRPr="00FE16B2">
              <w:rPr>
                <w:rFonts w:ascii="Aptos" w:eastAsia="Aptos" w:hAnsi="Aptos" w:cs="Aptos"/>
                <w:b/>
                <w:bCs/>
                <w:color w:val="FFFFFF" w:themeColor="background1"/>
                <w:spacing w:val="6"/>
                <w:sz w:val="18"/>
                <w:szCs w:val="18"/>
              </w:rPr>
              <w:t>✔  DO</w:t>
            </w:r>
          </w:p>
        </w:tc>
        <w:tc>
          <w:tcPr>
            <w:tcW w:w="2500" w:type="pct"/>
            <w:shd w:val="clear" w:color="auto" w:fill="C6ABCE"/>
            <w:tcMar>
              <w:top w:w="90" w:type="dxa"/>
              <w:left w:w="120" w:type="dxa"/>
              <w:bottom w:w="90" w:type="dxa"/>
              <w:right w:w="120" w:type="dxa"/>
            </w:tcMar>
          </w:tcPr>
          <w:p w14:paraId="77305222" w14:textId="77777777" w:rsidR="004670C7" w:rsidRPr="00FE16B2" w:rsidRDefault="00BC368F" w:rsidP="00FE16B2">
            <w:pPr>
              <w:jc w:val="center"/>
              <w:rPr>
                <w:color w:val="FFFFFF" w:themeColor="background1"/>
              </w:rPr>
            </w:pPr>
            <w:r w:rsidRPr="00FE16B2">
              <w:rPr>
                <w:rFonts w:ascii="Aptos" w:eastAsia="Aptos" w:hAnsi="Aptos" w:cs="Aptos"/>
                <w:b/>
                <w:bCs/>
                <w:color w:val="FFFFFF" w:themeColor="background1"/>
                <w:spacing w:val="6"/>
                <w:sz w:val="18"/>
                <w:szCs w:val="18"/>
              </w:rPr>
              <w:t>✖  AVOID</w:t>
            </w:r>
          </w:p>
        </w:tc>
      </w:tr>
      <w:tr w:rsidR="004670C7" w14:paraId="77305226" w14:textId="77777777" w:rsidTr="00880A9C">
        <w:trPr>
          <w:cantSplit/>
        </w:trPr>
        <w:tc>
          <w:tcPr>
            <w:tcW w:w="2500" w:type="pct"/>
            <w:tcMar>
              <w:top w:w="110" w:type="dxa"/>
              <w:left w:w="0" w:type="dxa"/>
              <w:bottom w:w="110" w:type="dxa"/>
              <w:right w:w="120" w:type="dxa"/>
            </w:tcMar>
          </w:tcPr>
          <w:p w14:paraId="77305224" w14:textId="0BB2BD16" w:rsidR="004670C7" w:rsidRPr="00FE16B2" w:rsidRDefault="00FE16B2">
            <w:r>
              <w:rPr>
                <w:rFonts w:ascii="Aptos" w:eastAsia="Aptos" w:hAnsi="Aptos" w:cs="Aptos"/>
                <w:b/>
                <w:bCs/>
                <w:color w:val="C6ABCE"/>
                <w:spacing w:val="6"/>
                <w:sz w:val="18"/>
                <w:szCs w:val="18"/>
              </w:rPr>
              <w:t xml:space="preserve">✔  </w:t>
            </w:r>
            <w:r w:rsidRPr="00FE16B2">
              <w:rPr>
                <w:rFonts w:ascii="Aptos" w:eastAsia="Aptos" w:hAnsi="Aptos" w:cs="Aptos"/>
                <w:color w:val="7C7C81"/>
              </w:rPr>
              <w:t>Ask open questions - ones that cannot be answered yes or no</w:t>
            </w:r>
          </w:p>
        </w:tc>
        <w:tc>
          <w:tcPr>
            <w:tcW w:w="2500" w:type="pct"/>
            <w:tcMar>
              <w:top w:w="110" w:type="dxa"/>
              <w:left w:w="120" w:type="dxa"/>
              <w:bottom w:w="110" w:type="dxa"/>
              <w:right w:w="120" w:type="dxa"/>
            </w:tcMar>
          </w:tcPr>
          <w:p w14:paraId="77305225" w14:textId="6DF577AC" w:rsidR="004670C7" w:rsidRDefault="00FE16B2">
            <w:r>
              <w:rPr>
                <w:rFonts w:ascii="Aptos" w:eastAsia="Aptos" w:hAnsi="Aptos" w:cs="Aptos"/>
                <w:b/>
                <w:bCs/>
                <w:color w:val="C6ABCE"/>
                <w:spacing w:val="6"/>
                <w:sz w:val="18"/>
                <w:szCs w:val="18"/>
              </w:rPr>
              <w:t xml:space="preserve">✖  </w:t>
            </w:r>
            <w:r>
              <w:rPr>
                <w:rFonts w:ascii="Aptos" w:eastAsia="Aptos" w:hAnsi="Aptos" w:cs="Aptos"/>
                <w:color w:val="7C7C81"/>
              </w:rPr>
              <w:t>Asking leading questions that embed your preferred answer</w:t>
            </w:r>
          </w:p>
        </w:tc>
      </w:tr>
      <w:tr w:rsidR="004670C7" w14:paraId="77305229" w14:textId="77777777" w:rsidTr="00880A9C">
        <w:trPr>
          <w:cantSplit/>
        </w:trPr>
        <w:tc>
          <w:tcPr>
            <w:tcW w:w="2500" w:type="pct"/>
            <w:tcMar>
              <w:top w:w="110" w:type="dxa"/>
              <w:left w:w="0" w:type="dxa"/>
              <w:bottom w:w="110" w:type="dxa"/>
              <w:right w:w="120" w:type="dxa"/>
            </w:tcMar>
          </w:tcPr>
          <w:p w14:paraId="77305227" w14:textId="7AC9D12E" w:rsidR="004670C7" w:rsidRPr="00FE16B2" w:rsidRDefault="00FE16B2">
            <w:r>
              <w:rPr>
                <w:rFonts w:ascii="Aptos" w:eastAsia="Aptos" w:hAnsi="Aptos" w:cs="Aptos"/>
                <w:b/>
                <w:bCs/>
                <w:color w:val="C6ABCE"/>
                <w:spacing w:val="6"/>
                <w:sz w:val="18"/>
                <w:szCs w:val="18"/>
              </w:rPr>
              <w:t xml:space="preserve">✔  </w:t>
            </w:r>
            <w:r w:rsidRPr="00FE16B2">
              <w:rPr>
                <w:rFonts w:ascii="Aptos" w:eastAsia="Aptos" w:hAnsi="Aptos" w:cs="Aptos"/>
                <w:color w:val="7C7C81"/>
              </w:rPr>
              <w:t>Listen at least as much as you speak - aim for 70/30</w:t>
            </w:r>
          </w:p>
        </w:tc>
        <w:tc>
          <w:tcPr>
            <w:tcW w:w="2500" w:type="pct"/>
            <w:tcMar>
              <w:top w:w="110" w:type="dxa"/>
              <w:left w:w="120" w:type="dxa"/>
              <w:bottom w:w="110" w:type="dxa"/>
              <w:right w:w="120" w:type="dxa"/>
            </w:tcMar>
          </w:tcPr>
          <w:p w14:paraId="77305228" w14:textId="108FD630" w:rsidR="004670C7" w:rsidRDefault="00FE16B2">
            <w:r>
              <w:rPr>
                <w:rFonts w:ascii="Aptos" w:eastAsia="Aptos" w:hAnsi="Aptos" w:cs="Aptos"/>
                <w:b/>
                <w:bCs/>
                <w:color w:val="C6ABCE"/>
                <w:spacing w:val="6"/>
                <w:sz w:val="18"/>
                <w:szCs w:val="18"/>
              </w:rPr>
              <w:t xml:space="preserve">✖  </w:t>
            </w:r>
            <w:r>
              <w:rPr>
                <w:rFonts w:ascii="Aptos" w:eastAsia="Aptos" w:hAnsi="Aptos" w:cs="Aptos"/>
                <w:color w:val="7C7C81"/>
              </w:rPr>
              <w:t>Filling silences with advice or solutions before they are needed</w:t>
            </w:r>
          </w:p>
        </w:tc>
      </w:tr>
      <w:tr w:rsidR="004670C7" w14:paraId="7730522C" w14:textId="77777777" w:rsidTr="00880A9C">
        <w:trPr>
          <w:cantSplit/>
        </w:trPr>
        <w:tc>
          <w:tcPr>
            <w:tcW w:w="2500" w:type="pct"/>
            <w:tcMar>
              <w:top w:w="110" w:type="dxa"/>
              <w:left w:w="0" w:type="dxa"/>
              <w:bottom w:w="110" w:type="dxa"/>
              <w:right w:w="120" w:type="dxa"/>
            </w:tcMar>
          </w:tcPr>
          <w:p w14:paraId="7730522A" w14:textId="3C1DAE84" w:rsidR="004670C7" w:rsidRPr="00FE16B2" w:rsidRDefault="00FE16B2">
            <w:r>
              <w:rPr>
                <w:rFonts w:ascii="Aptos" w:eastAsia="Aptos" w:hAnsi="Aptos" w:cs="Aptos"/>
                <w:b/>
                <w:bCs/>
                <w:color w:val="C6ABCE"/>
                <w:spacing w:val="6"/>
                <w:sz w:val="18"/>
                <w:szCs w:val="18"/>
              </w:rPr>
              <w:t xml:space="preserve">✔  </w:t>
            </w:r>
            <w:r w:rsidRPr="00FE16B2">
              <w:rPr>
                <w:rFonts w:ascii="Aptos" w:eastAsia="Aptos" w:hAnsi="Aptos" w:cs="Aptos"/>
                <w:color w:val="7C7C81"/>
              </w:rPr>
              <w:t>Reflect back what you hear - check your understanding</w:t>
            </w:r>
          </w:p>
        </w:tc>
        <w:tc>
          <w:tcPr>
            <w:tcW w:w="2500" w:type="pct"/>
            <w:tcMar>
              <w:top w:w="110" w:type="dxa"/>
              <w:left w:w="120" w:type="dxa"/>
              <w:bottom w:w="110" w:type="dxa"/>
              <w:right w:w="120" w:type="dxa"/>
            </w:tcMar>
          </w:tcPr>
          <w:p w14:paraId="7730522B" w14:textId="437EE20A" w:rsidR="004670C7" w:rsidRDefault="00FE16B2">
            <w:r>
              <w:rPr>
                <w:rFonts w:ascii="Aptos" w:eastAsia="Aptos" w:hAnsi="Aptos" w:cs="Aptos"/>
                <w:b/>
                <w:bCs/>
                <w:color w:val="C6ABCE"/>
                <w:spacing w:val="6"/>
                <w:sz w:val="18"/>
                <w:szCs w:val="18"/>
              </w:rPr>
              <w:t xml:space="preserve">✖  </w:t>
            </w:r>
            <w:r>
              <w:rPr>
                <w:rFonts w:ascii="Aptos" w:eastAsia="Aptos" w:hAnsi="Aptos" w:cs="Aptos"/>
                <w:color w:val="7C7C81"/>
              </w:rPr>
              <w:t>Moving through GROWS like a checklist - tick, tick, tick</w:t>
            </w:r>
          </w:p>
        </w:tc>
      </w:tr>
      <w:tr w:rsidR="004670C7" w14:paraId="7730522F" w14:textId="77777777" w:rsidTr="00880A9C">
        <w:trPr>
          <w:cantSplit/>
        </w:trPr>
        <w:tc>
          <w:tcPr>
            <w:tcW w:w="2500" w:type="pct"/>
            <w:tcMar>
              <w:top w:w="110" w:type="dxa"/>
              <w:left w:w="0" w:type="dxa"/>
              <w:bottom w:w="110" w:type="dxa"/>
              <w:right w:w="120" w:type="dxa"/>
            </w:tcMar>
          </w:tcPr>
          <w:p w14:paraId="7730522D" w14:textId="3CCEF6FF" w:rsidR="004670C7" w:rsidRPr="00FE16B2" w:rsidRDefault="00FE16B2">
            <w:r>
              <w:rPr>
                <w:rFonts w:ascii="Aptos" w:eastAsia="Aptos" w:hAnsi="Aptos" w:cs="Aptos"/>
                <w:b/>
                <w:bCs/>
                <w:color w:val="C6ABCE"/>
                <w:spacing w:val="6"/>
                <w:sz w:val="18"/>
                <w:szCs w:val="18"/>
              </w:rPr>
              <w:t xml:space="preserve">✔  </w:t>
            </w:r>
            <w:r w:rsidRPr="00FE16B2">
              <w:rPr>
                <w:rFonts w:ascii="Aptos" w:eastAsia="Aptos" w:hAnsi="Aptos" w:cs="Aptos"/>
                <w:color w:val="7C7C81"/>
              </w:rPr>
              <w:t>Be comfortable with silence - it is where thinking happens</w:t>
            </w:r>
          </w:p>
        </w:tc>
        <w:tc>
          <w:tcPr>
            <w:tcW w:w="2500" w:type="pct"/>
            <w:tcMar>
              <w:top w:w="110" w:type="dxa"/>
              <w:left w:w="120" w:type="dxa"/>
              <w:bottom w:w="110" w:type="dxa"/>
              <w:right w:w="120" w:type="dxa"/>
            </w:tcMar>
          </w:tcPr>
          <w:p w14:paraId="7730522E" w14:textId="5935C3F0" w:rsidR="004670C7" w:rsidRDefault="00FE16B2">
            <w:r>
              <w:rPr>
                <w:rFonts w:ascii="Aptos" w:eastAsia="Aptos" w:hAnsi="Aptos" w:cs="Aptos"/>
                <w:b/>
                <w:bCs/>
                <w:color w:val="C6ABCE"/>
                <w:spacing w:val="6"/>
                <w:sz w:val="18"/>
                <w:szCs w:val="18"/>
              </w:rPr>
              <w:t xml:space="preserve">✖  </w:t>
            </w:r>
            <w:r>
              <w:rPr>
                <w:rFonts w:ascii="Aptos" w:eastAsia="Aptos" w:hAnsi="Aptos" w:cs="Aptos"/>
                <w:color w:val="7C7C81"/>
              </w:rPr>
              <w:t>Accepting the first answer without asking "what else?"</w:t>
            </w:r>
          </w:p>
        </w:tc>
      </w:tr>
      <w:tr w:rsidR="004670C7" w14:paraId="77305232" w14:textId="77777777" w:rsidTr="00880A9C">
        <w:trPr>
          <w:cantSplit/>
        </w:trPr>
        <w:tc>
          <w:tcPr>
            <w:tcW w:w="2500" w:type="pct"/>
            <w:tcMar>
              <w:top w:w="110" w:type="dxa"/>
              <w:left w:w="0" w:type="dxa"/>
              <w:bottom w:w="110" w:type="dxa"/>
              <w:right w:w="120" w:type="dxa"/>
            </w:tcMar>
          </w:tcPr>
          <w:p w14:paraId="77305230" w14:textId="240C7CCC" w:rsidR="004670C7" w:rsidRPr="00FE16B2" w:rsidRDefault="00FE16B2">
            <w:r>
              <w:rPr>
                <w:rFonts w:ascii="Aptos" w:eastAsia="Aptos" w:hAnsi="Aptos" w:cs="Aptos"/>
                <w:b/>
                <w:bCs/>
                <w:color w:val="C6ABCE"/>
                <w:spacing w:val="6"/>
                <w:sz w:val="18"/>
                <w:szCs w:val="18"/>
              </w:rPr>
              <w:t xml:space="preserve">✔  </w:t>
            </w:r>
            <w:r w:rsidRPr="00FE16B2">
              <w:rPr>
                <w:rFonts w:ascii="Aptos" w:eastAsia="Aptos" w:hAnsi="Aptos" w:cs="Aptos"/>
                <w:color w:val="7C7C81"/>
              </w:rPr>
              <w:t xml:space="preserve">Stay curious about the </w:t>
            </w:r>
            <w:proofErr w:type="spellStart"/>
            <w:r w:rsidRPr="00FE16B2">
              <w:rPr>
                <w:rFonts w:ascii="Aptos" w:eastAsia="Aptos" w:hAnsi="Aptos" w:cs="Aptos"/>
                <w:color w:val="7C7C81"/>
              </w:rPr>
              <w:t>coachee's</w:t>
            </w:r>
            <w:proofErr w:type="spellEnd"/>
            <w:r w:rsidRPr="00FE16B2">
              <w:rPr>
                <w:rFonts w:ascii="Aptos" w:eastAsia="Aptos" w:hAnsi="Aptos" w:cs="Aptos"/>
                <w:color w:val="7C7C81"/>
              </w:rPr>
              <w:t xml:space="preserve"> experience - not your interpretation of it</w:t>
            </w:r>
          </w:p>
        </w:tc>
        <w:tc>
          <w:tcPr>
            <w:tcW w:w="2500" w:type="pct"/>
            <w:tcMar>
              <w:top w:w="110" w:type="dxa"/>
              <w:left w:w="120" w:type="dxa"/>
              <w:bottom w:w="110" w:type="dxa"/>
              <w:right w:w="120" w:type="dxa"/>
            </w:tcMar>
          </w:tcPr>
          <w:p w14:paraId="77305231" w14:textId="782A361A" w:rsidR="004670C7" w:rsidRDefault="00FE16B2">
            <w:r>
              <w:rPr>
                <w:rFonts w:ascii="Aptos" w:eastAsia="Aptos" w:hAnsi="Aptos" w:cs="Aptos"/>
                <w:b/>
                <w:bCs/>
                <w:color w:val="C6ABCE"/>
                <w:spacing w:val="6"/>
                <w:sz w:val="18"/>
                <w:szCs w:val="18"/>
              </w:rPr>
              <w:t xml:space="preserve">✖  </w:t>
            </w:r>
            <w:r>
              <w:rPr>
                <w:rFonts w:ascii="Aptos" w:eastAsia="Aptos" w:hAnsi="Aptos" w:cs="Aptos"/>
                <w:color w:val="7C7C81"/>
              </w:rPr>
              <w:t xml:space="preserve">Projecting your own experience onto the </w:t>
            </w:r>
            <w:proofErr w:type="spellStart"/>
            <w:r>
              <w:rPr>
                <w:rFonts w:ascii="Aptos" w:eastAsia="Aptos" w:hAnsi="Aptos" w:cs="Aptos"/>
                <w:color w:val="7C7C81"/>
              </w:rPr>
              <w:t>coachee's</w:t>
            </w:r>
            <w:proofErr w:type="spellEnd"/>
            <w:r>
              <w:rPr>
                <w:rFonts w:ascii="Aptos" w:eastAsia="Aptos" w:hAnsi="Aptos" w:cs="Aptos"/>
                <w:color w:val="7C7C81"/>
              </w:rPr>
              <w:t xml:space="preserve"> situation</w:t>
            </w:r>
          </w:p>
        </w:tc>
      </w:tr>
      <w:tr w:rsidR="004670C7" w14:paraId="77305235" w14:textId="77777777" w:rsidTr="00880A9C">
        <w:trPr>
          <w:cantSplit/>
        </w:trPr>
        <w:tc>
          <w:tcPr>
            <w:tcW w:w="2500" w:type="pct"/>
            <w:tcMar>
              <w:top w:w="110" w:type="dxa"/>
              <w:left w:w="0" w:type="dxa"/>
              <w:bottom w:w="110" w:type="dxa"/>
              <w:right w:w="120" w:type="dxa"/>
            </w:tcMar>
          </w:tcPr>
          <w:p w14:paraId="77305233" w14:textId="730A8FC7" w:rsidR="004670C7" w:rsidRPr="00FE16B2" w:rsidRDefault="00FE16B2">
            <w:r>
              <w:rPr>
                <w:rFonts w:ascii="Aptos" w:eastAsia="Aptos" w:hAnsi="Aptos" w:cs="Aptos"/>
                <w:b/>
                <w:bCs/>
                <w:color w:val="C6ABCE"/>
                <w:spacing w:val="6"/>
                <w:sz w:val="18"/>
                <w:szCs w:val="18"/>
              </w:rPr>
              <w:t xml:space="preserve">✔  </w:t>
            </w:r>
            <w:r w:rsidRPr="00FE16B2">
              <w:rPr>
                <w:rFonts w:ascii="Aptos" w:eastAsia="Aptos" w:hAnsi="Aptos" w:cs="Aptos"/>
                <w:color w:val="7C7C81"/>
              </w:rPr>
              <w:t xml:space="preserve">Follow the </w:t>
            </w:r>
            <w:proofErr w:type="spellStart"/>
            <w:r w:rsidRPr="00FE16B2">
              <w:rPr>
                <w:rFonts w:ascii="Aptos" w:eastAsia="Aptos" w:hAnsi="Aptos" w:cs="Aptos"/>
                <w:color w:val="7C7C81"/>
              </w:rPr>
              <w:t>coachee's</w:t>
            </w:r>
            <w:proofErr w:type="spellEnd"/>
            <w:r w:rsidRPr="00FE16B2">
              <w:rPr>
                <w:rFonts w:ascii="Aptos" w:eastAsia="Aptos" w:hAnsi="Aptos" w:cs="Aptos"/>
                <w:color w:val="7C7C81"/>
              </w:rPr>
              <w:t xml:space="preserve"> energy - if something matters to them, stay there</w:t>
            </w:r>
          </w:p>
        </w:tc>
        <w:tc>
          <w:tcPr>
            <w:tcW w:w="2500" w:type="pct"/>
            <w:tcMar>
              <w:top w:w="110" w:type="dxa"/>
              <w:left w:w="120" w:type="dxa"/>
              <w:bottom w:w="110" w:type="dxa"/>
              <w:right w:w="120" w:type="dxa"/>
            </w:tcMar>
          </w:tcPr>
          <w:p w14:paraId="77305234" w14:textId="3F7746FC" w:rsidR="004670C7" w:rsidRDefault="00FE16B2">
            <w:r>
              <w:rPr>
                <w:rFonts w:ascii="Aptos" w:eastAsia="Aptos" w:hAnsi="Aptos" w:cs="Aptos"/>
                <w:b/>
                <w:bCs/>
                <w:color w:val="C6ABCE"/>
                <w:spacing w:val="6"/>
                <w:sz w:val="18"/>
                <w:szCs w:val="18"/>
              </w:rPr>
              <w:t xml:space="preserve">✖  </w:t>
            </w:r>
            <w:r>
              <w:rPr>
                <w:rFonts w:ascii="Aptos" w:eastAsia="Aptos" w:hAnsi="Aptos" w:cs="Aptos"/>
                <w:color w:val="7C7C81"/>
              </w:rPr>
              <w:t>Rushing to the Will stage before Options has been fully explored</w:t>
            </w:r>
          </w:p>
        </w:tc>
      </w:tr>
      <w:tr w:rsidR="004670C7" w14:paraId="77305238" w14:textId="77777777" w:rsidTr="00880A9C">
        <w:trPr>
          <w:cantSplit/>
        </w:trPr>
        <w:tc>
          <w:tcPr>
            <w:tcW w:w="2500" w:type="pct"/>
            <w:tcMar>
              <w:top w:w="110" w:type="dxa"/>
              <w:left w:w="0" w:type="dxa"/>
              <w:bottom w:w="110" w:type="dxa"/>
              <w:right w:w="120" w:type="dxa"/>
            </w:tcMar>
          </w:tcPr>
          <w:p w14:paraId="77305236" w14:textId="227E447E" w:rsidR="004670C7" w:rsidRPr="00FE16B2" w:rsidRDefault="00FE16B2">
            <w:r>
              <w:rPr>
                <w:rFonts w:ascii="Aptos" w:eastAsia="Aptos" w:hAnsi="Aptos" w:cs="Aptos"/>
                <w:b/>
                <w:bCs/>
                <w:color w:val="C6ABCE"/>
                <w:spacing w:val="6"/>
                <w:sz w:val="18"/>
                <w:szCs w:val="18"/>
              </w:rPr>
              <w:t xml:space="preserve">✔  </w:t>
            </w:r>
            <w:r w:rsidRPr="00FE16B2">
              <w:rPr>
                <w:rFonts w:ascii="Aptos" w:eastAsia="Aptos" w:hAnsi="Aptos" w:cs="Aptos"/>
                <w:color w:val="7C7C81"/>
              </w:rPr>
              <w:t>Name what you notice - "You seem uncertain about that option"</w:t>
            </w:r>
          </w:p>
        </w:tc>
        <w:tc>
          <w:tcPr>
            <w:tcW w:w="2500" w:type="pct"/>
            <w:tcMar>
              <w:top w:w="110" w:type="dxa"/>
              <w:left w:w="120" w:type="dxa"/>
              <w:bottom w:w="110" w:type="dxa"/>
              <w:right w:w="120" w:type="dxa"/>
            </w:tcMar>
          </w:tcPr>
          <w:p w14:paraId="77305237" w14:textId="19F8EAFB" w:rsidR="004670C7" w:rsidRDefault="00FE16B2">
            <w:r>
              <w:rPr>
                <w:rFonts w:ascii="Aptos" w:eastAsia="Aptos" w:hAnsi="Aptos" w:cs="Aptos"/>
                <w:b/>
                <w:bCs/>
                <w:color w:val="C6ABCE"/>
                <w:spacing w:val="6"/>
                <w:sz w:val="18"/>
                <w:szCs w:val="18"/>
              </w:rPr>
              <w:t xml:space="preserve">✖  </w:t>
            </w:r>
            <w:r>
              <w:rPr>
                <w:rFonts w:ascii="Aptos" w:eastAsia="Aptos" w:hAnsi="Aptos" w:cs="Aptos"/>
                <w:color w:val="7C7C81"/>
              </w:rPr>
              <w:t>Forgetting to follow up on commitments from the last conversation</w:t>
            </w:r>
          </w:p>
        </w:tc>
      </w:tr>
    </w:tbl>
    <w:p w14:paraId="5DD6BC23" w14:textId="77777777" w:rsidR="00A8234C" w:rsidRDefault="00A8234C">
      <w:pPr>
        <w:keepNext/>
        <w:keepLines/>
        <w:spacing w:before="220" w:after="100"/>
        <w:rPr>
          <w:rFonts w:ascii="Aptos" w:eastAsia="Aptos" w:hAnsi="Aptos" w:cs="Aptos"/>
          <w:color w:val="C6ABCE"/>
        </w:rPr>
      </w:pPr>
    </w:p>
    <w:p w14:paraId="1A4E7166" w14:textId="77777777" w:rsidR="00A8234C" w:rsidRDefault="00A8234C">
      <w:pPr>
        <w:rPr>
          <w:rFonts w:ascii="Aptos" w:eastAsia="Aptos" w:hAnsi="Aptos" w:cs="Aptos"/>
          <w:color w:val="C6ABCE"/>
        </w:rPr>
      </w:pPr>
      <w:r>
        <w:rPr>
          <w:rFonts w:ascii="Aptos" w:eastAsia="Aptos" w:hAnsi="Aptos" w:cs="Aptos"/>
          <w:color w:val="C6ABCE"/>
        </w:rPr>
        <w:br w:type="page"/>
      </w:r>
    </w:p>
    <w:p w14:paraId="77305239" w14:textId="11FC6229" w:rsidR="004670C7" w:rsidRDefault="00BC368F">
      <w:pPr>
        <w:keepNext/>
        <w:keepLines/>
        <w:spacing w:before="220" w:after="100"/>
      </w:pPr>
      <w:r>
        <w:rPr>
          <w:rFonts w:ascii="Aptos" w:eastAsia="Aptos" w:hAnsi="Aptos" w:cs="Aptos"/>
          <w:color w:val="C6ABCE"/>
        </w:rPr>
        <w:lastRenderedPageBreak/>
        <w:t xml:space="preserve">▪ </w:t>
      </w:r>
      <w:r>
        <w:rPr>
          <w:rFonts w:ascii="Aptos" w:eastAsia="Aptos" w:hAnsi="Aptos" w:cs="Aptos"/>
          <w:b/>
          <w:bCs/>
          <w:color w:val="7C7C81"/>
        </w:rPr>
        <w:t>GROWS Conversation Record Template</w:t>
      </w:r>
    </w:p>
    <w:p w14:paraId="7730523A" w14:textId="77777777" w:rsidR="004670C7" w:rsidRDefault="00BC368F">
      <w:pPr>
        <w:spacing w:before="150" w:after="160" w:line="264" w:lineRule="auto"/>
        <w:rPr>
          <w:rFonts w:ascii="Aptos" w:eastAsia="Aptos" w:hAnsi="Aptos" w:cs="Aptos"/>
          <w:color w:val="7C7C81"/>
        </w:rPr>
      </w:pPr>
      <w:r>
        <w:rPr>
          <w:rFonts w:ascii="Aptos" w:eastAsia="Aptos" w:hAnsi="Aptos" w:cs="Aptos"/>
          <w:color w:val="7C7C81"/>
        </w:rPr>
        <w:t>Use this section to prepare for and record a GROWS coaching conversation. Complete the preparation before the meeting and the record immediately afterwards while the conversation is fresh.</w:t>
      </w:r>
    </w:p>
    <w:tbl>
      <w:tblPr>
        <w:tblW w:w="963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2700"/>
        <w:gridCol w:w="6938"/>
      </w:tblGrid>
      <w:tr w:rsidR="003C57D3" w14:paraId="581BD921" w14:textId="77777777" w:rsidTr="004D3763">
        <w:trPr>
          <w:cantSplit/>
        </w:trPr>
        <w:tc>
          <w:tcPr>
            <w:tcW w:w="2700" w:type="dxa"/>
            <w:shd w:val="clear" w:color="auto" w:fill="C6ABCE"/>
            <w:tcMar>
              <w:top w:w="70" w:type="dxa"/>
              <w:left w:w="120" w:type="dxa"/>
              <w:bottom w:w="70" w:type="dxa"/>
              <w:right w:w="120" w:type="dxa"/>
            </w:tcMar>
            <w:vAlign w:val="center"/>
          </w:tcPr>
          <w:p w14:paraId="2842BD48" w14:textId="408CE1B9" w:rsidR="003C57D3" w:rsidRPr="003C57D3" w:rsidRDefault="003C57D3" w:rsidP="003C57D3">
            <w:pPr>
              <w:spacing w:after="60"/>
              <w:rPr>
                <w:rFonts w:ascii="Aptos" w:eastAsia="Aptos" w:hAnsi="Aptos" w:cs="Aptos"/>
                <w:b/>
                <w:bCs/>
                <w:color w:val="FFFFFF" w:themeColor="background1"/>
              </w:rPr>
            </w:pPr>
            <w:r w:rsidRPr="003C57D3">
              <w:rPr>
                <w:rFonts w:ascii="Aptos" w:eastAsia="Aptos" w:hAnsi="Aptos" w:cs="Aptos"/>
                <w:b/>
                <w:bCs/>
                <w:color w:val="FFFFFF" w:themeColor="background1"/>
                <w:spacing w:val="14"/>
                <w:sz w:val="18"/>
                <w:szCs w:val="18"/>
              </w:rPr>
              <w:t>COACHEE</w:t>
            </w:r>
          </w:p>
        </w:tc>
        <w:tc>
          <w:tcPr>
            <w:tcW w:w="6938" w:type="dxa"/>
            <w:tcMar>
              <w:top w:w="70" w:type="dxa"/>
              <w:left w:w="120" w:type="dxa"/>
              <w:bottom w:w="70" w:type="dxa"/>
              <w:right w:w="120" w:type="dxa"/>
            </w:tcMar>
          </w:tcPr>
          <w:p w14:paraId="236440EF" w14:textId="4023217E" w:rsidR="003C57D3" w:rsidRPr="00BB5C44" w:rsidRDefault="003C57D3" w:rsidP="003C57D3">
            <w:pPr>
              <w:rPr>
                <w:rFonts w:ascii="Aptos" w:eastAsia="Aptos" w:hAnsi="Aptos" w:cs="Aptos"/>
                <w:color w:val="7C7C81"/>
              </w:rPr>
            </w:pPr>
            <w:r>
              <w:rPr>
                <w:rFonts w:ascii="Aptos" w:eastAsia="Aptos" w:hAnsi="Aptos" w:cs="Aptos"/>
                <w:color w:val="7C7C81"/>
              </w:rPr>
              <w:t>[Name]</w:t>
            </w:r>
          </w:p>
        </w:tc>
      </w:tr>
      <w:tr w:rsidR="003C57D3" w14:paraId="3C6A5179" w14:textId="77777777" w:rsidTr="004D3763">
        <w:trPr>
          <w:cantSplit/>
        </w:trPr>
        <w:tc>
          <w:tcPr>
            <w:tcW w:w="2700" w:type="dxa"/>
            <w:shd w:val="clear" w:color="auto" w:fill="C6ABCE"/>
            <w:tcMar>
              <w:top w:w="70" w:type="dxa"/>
              <w:left w:w="120" w:type="dxa"/>
              <w:bottom w:w="70" w:type="dxa"/>
              <w:right w:w="120" w:type="dxa"/>
            </w:tcMar>
            <w:vAlign w:val="center"/>
          </w:tcPr>
          <w:p w14:paraId="3F65ABB1" w14:textId="6591FA22" w:rsidR="003C57D3" w:rsidRPr="003C57D3" w:rsidRDefault="003C57D3" w:rsidP="003C57D3">
            <w:pPr>
              <w:rPr>
                <w:rFonts w:ascii="Aptos" w:eastAsia="Aptos" w:hAnsi="Aptos" w:cs="Aptos"/>
                <w:b/>
                <w:bCs/>
                <w:color w:val="FFFFFF" w:themeColor="background1"/>
              </w:rPr>
            </w:pPr>
            <w:r w:rsidRPr="003C57D3">
              <w:rPr>
                <w:rFonts w:ascii="Aptos" w:eastAsia="Aptos" w:hAnsi="Aptos" w:cs="Aptos"/>
                <w:b/>
                <w:bCs/>
                <w:color w:val="FFFFFF" w:themeColor="background1"/>
              </w:rPr>
              <w:t>JOB TITLE</w:t>
            </w:r>
          </w:p>
        </w:tc>
        <w:tc>
          <w:tcPr>
            <w:tcW w:w="6938" w:type="dxa"/>
            <w:tcMar>
              <w:top w:w="70" w:type="dxa"/>
              <w:left w:w="120" w:type="dxa"/>
              <w:bottom w:w="70" w:type="dxa"/>
              <w:right w:w="120" w:type="dxa"/>
            </w:tcMar>
            <w:vAlign w:val="center"/>
          </w:tcPr>
          <w:p w14:paraId="3A7883F0" w14:textId="6D422A4C" w:rsidR="003C57D3" w:rsidRPr="00BB5C44" w:rsidRDefault="003C57D3" w:rsidP="003C57D3">
            <w:pPr>
              <w:rPr>
                <w:rFonts w:ascii="Aptos" w:eastAsia="Aptos" w:hAnsi="Aptos" w:cs="Aptos"/>
                <w:color w:val="7C7C81"/>
              </w:rPr>
            </w:pPr>
            <w:r>
              <w:rPr>
                <w:rFonts w:ascii="Aptos" w:eastAsia="Aptos" w:hAnsi="Aptos" w:cs="Aptos"/>
                <w:color w:val="7C7C81"/>
              </w:rPr>
              <w:t>[Job Title]</w:t>
            </w:r>
          </w:p>
        </w:tc>
      </w:tr>
      <w:tr w:rsidR="003C57D3" w14:paraId="56916EB4" w14:textId="77777777" w:rsidTr="004D3763">
        <w:trPr>
          <w:cantSplit/>
        </w:trPr>
        <w:tc>
          <w:tcPr>
            <w:tcW w:w="2700" w:type="dxa"/>
            <w:shd w:val="clear" w:color="auto" w:fill="C6ABCE"/>
            <w:tcMar>
              <w:top w:w="70" w:type="dxa"/>
              <w:left w:w="120" w:type="dxa"/>
              <w:bottom w:w="70" w:type="dxa"/>
              <w:right w:w="120" w:type="dxa"/>
            </w:tcMar>
            <w:vAlign w:val="center"/>
          </w:tcPr>
          <w:p w14:paraId="55C46D24" w14:textId="05256910" w:rsidR="003C57D3" w:rsidRPr="003C57D3" w:rsidRDefault="003C57D3" w:rsidP="003C57D3">
            <w:pPr>
              <w:rPr>
                <w:rFonts w:ascii="Aptos" w:eastAsia="Aptos" w:hAnsi="Aptos" w:cs="Aptos"/>
                <w:b/>
                <w:bCs/>
                <w:color w:val="FFFFFF" w:themeColor="background1"/>
              </w:rPr>
            </w:pPr>
            <w:r w:rsidRPr="003C57D3">
              <w:rPr>
                <w:rFonts w:ascii="Aptos" w:eastAsia="Aptos" w:hAnsi="Aptos" w:cs="Aptos"/>
                <w:b/>
                <w:bCs/>
                <w:color w:val="FFFFFF" w:themeColor="background1"/>
                <w:spacing w:val="14"/>
                <w:sz w:val="18"/>
                <w:szCs w:val="18"/>
              </w:rPr>
              <w:t>COACH</w:t>
            </w:r>
            <w:r>
              <w:rPr>
                <w:rFonts w:ascii="Aptos" w:eastAsia="Aptos" w:hAnsi="Aptos" w:cs="Aptos"/>
                <w:b/>
                <w:bCs/>
                <w:color w:val="FFFFFF" w:themeColor="background1"/>
                <w:spacing w:val="14"/>
                <w:sz w:val="18"/>
                <w:szCs w:val="18"/>
              </w:rPr>
              <w:t xml:space="preserve"> / MANAGER</w:t>
            </w:r>
          </w:p>
        </w:tc>
        <w:tc>
          <w:tcPr>
            <w:tcW w:w="6938" w:type="dxa"/>
            <w:tcMar>
              <w:top w:w="70" w:type="dxa"/>
              <w:left w:w="120" w:type="dxa"/>
              <w:bottom w:w="70" w:type="dxa"/>
              <w:right w:w="120" w:type="dxa"/>
            </w:tcMar>
          </w:tcPr>
          <w:p w14:paraId="6B9BE447" w14:textId="7439544A" w:rsidR="003C57D3" w:rsidRPr="00BB5C44" w:rsidRDefault="003C57D3" w:rsidP="003C57D3">
            <w:pPr>
              <w:rPr>
                <w:rFonts w:ascii="Aptos" w:eastAsia="Aptos" w:hAnsi="Aptos" w:cs="Aptos"/>
                <w:color w:val="7C7C81"/>
              </w:rPr>
            </w:pPr>
            <w:r>
              <w:rPr>
                <w:rFonts w:ascii="Aptos" w:eastAsia="Aptos" w:hAnsi="Aptos" w:cs="Aptos"/>
                <w:color w:val="7C7C81"/>
              </w:rPr>
              <w:t>[Name]</w:t>
            </w:r>
          </w:p>
        </w:tc>
      </w:tr>
      <w:tr w:rsidR="003C57D3" w14:paraId="5D405C54" w14:textId="77777777" w:rsidTr="004D3763">
        <w:trPr>
          <w:cantSplit/>
        </w:trPr>
        <w:tc>
          <w:tcPr>
            <w:tcW w:w="2700" w:type="dxa"/>
            <w:shd w:val="clear" w:color="auto" w:fill="C6ABCE"/>
            <w:tcMar>
              <w:top w:w="70" w:type="dxa"/>
              <w:left w:w="120" w:type="dxa"/>
              <w:bottom w:w="70" w:type="dxa"/>
              <w:right w:w="120" w:type="dxa"/>
            </w:tcMar>
            <w:vAlign w:val="center"/>
          </w:tcPr>
          <w:p w14:paraId="2450D36C" w14:textId="3940DA8A" w:rsidR="003C57D3" w:rsidRPr="003C57D3" w:rsidRDefault="003C57D3" w:rsidP="003C57D3">
            <w:pPr>
              <w:spacing w:after="60"/>
              <w:rPr>
                <w:rFonts w:ascii="Aptos" w:eastAsia="Aptos" w:hAnsi="Aptos" w:cs="Aptos"/>
                <w:b/>
                <w:bCs/>
                <w:color w:val="FFFFFF" w:themeColor="background1"/>
              </w:rPr>
            </w:pPr>
            <w:r w:rsidRPr="003C57D3">
              <w:rPr>
                <w:rFonts w:ascii="Aptos" w:eastAsia="Aptos" w:hAnsi="Aptos" w:cs="Aptos"/>
                <w:b/>
                <w:bCs/>
                <w:color w:val="FFFFFF" w:themeColor="background1"/>
              </w:rPr>
              <w:t>JOB TITLE</w:t>
            </w:r>
          </w:p>
        </w:tc>
        <w:tc>
          <w:tcPr>
            <w:tcW w:w="6938" w:type="dxa"/>
            <w:tcMar>
              <w:top w:w="70" w:type="dxa"/>
              <w:left w:w="120" w:type="dxa"/>
              <w:bottom w:w="70" w:type="dxa"/>
              <w:right w:w="120" w:type="dxa"/>
            </w:tcMar>
            <w:vAlign w:val="center"/>
          </w:tcPr>
          <w:p w14:paraId="4BCB9C84" w14:textId="2E8B9EA4" w:rsidR="003C57D3" w:rsidRPr="00BB5C44" w:rsidRDefault="003C57D3" w:rsidP="003C57D3">
            <w:pPr>
              <w:rPr>
                <w:rFonts w:ascii="Aptos" w:eastAsia="Aptos" w:hAnsi="Aptos" w:cs="Aptos"/>
                <w:color w:val="7C7C81"/>
              </w:rPr>
            </w:pPr>
            <w:r>
              <w:rPr>
                <w:rFonts w:ascii="Aptos" w:eastAsia="Aptos" w:hAnsi="Aptos" w:cs="Aptos"/>
                <w:color w:val="7C7C81"/>
              </w:rPr>
              <w:t>[Job Title]</w:t>
            </w:r>
          </w:p>
        </w:tc>
      </w:tr>
      <w:tr w:rsidR="003C57D3" w14:paraId="075B1FE8" w14:textId="77777777" w:rsidTr="004D3763">
        <w:trPr>
          <w:cantSplit/>
        </w:trPr>
        <w:tc>
          <w:tcPr>
            <w:tcW w:w="2700" w:type="dxa"/>
            <w:shd w:val="clear" w:color="auto" w:fill="C6ABCE"/>
            <w:tcMar>
              <w:top w:w="70" w:type="dxa"/>
              <w:left w:w="120" w:type="dxa"/>
              <w:bottom w:w="70" w:type="dxa"/>
              <w:right w:w="120" w:type="dxa"/>
            </w:tcMar>
            <w:vAlign w:val="center"/>
          </w:tcPr>
          <w:p w14:paraId="0922DD55" w14:textId="6AA0F800" w:rsidR="003C57D3" w:rsidRPr="003C57D3" w:rsidRDefault="003C57D3" w:rsidP="003C57D3">
            <w:pPr>
              <w:spacing w:after="60"/>
              <w:rPr>
                <w:rFonts w:ascii="Aptos" w:eastAsia="Aptos" w:hAnsi="Aptos" w:cs="Aptos"/>
                <w:b/>
                <w:bCs/>
                <w:color w:val="FFFFFF" w:themeColor="background1"/>
              </w:rPr>
            </w:pPr>
            <w:r w:rsidRPr="003C57D3">
              <w:rPr>
                <w:rFonts w:ascii="Aptos" w:eastAsia="Aptos" w:hAnsi="Aptos" w:cs="Aptos"/>
                <w:b/>
                <w:bCs/>
                <w:color w:val="FFFFFF" w:themeColor="background1"/>
                <w:spacing w:val="14"/>
                <w:sz w:val="18"/>
                <w:szCs w:val="18"/>
              </w:rPr>
              <w:t>DATE</w:t>
            </w:r>
          </w:p>
        </w:tc>
        <w:tc>
          <w:tcPr>
            <w:tcW w:w="6938" w:type="dxa"/>
            <w:tcMar>
              <w:top w:w="70" w:type="dxa"/>
              <w:left w:w="120" w:type="dxa"/>
              <w:bottom w:w="70" w:type="dxa"/>
              <w:right w:w="120" w:type="dxa"/>
            </w:tcMar>
            <w:vAlign w:val="center"/>
          </w:tcPr>
          <w:p w14:paraId="1991BF0D" w14:textId="7FCE2E56" w:rsidR="003C57D3" w:rsidRPr="00BB5C44" w:rsidRDefault="003C57D3" w:rsidP="003C57D3">
            <w:pPr>
              <w:rPr>
                <w:rFonts w:ascii="Aptos" w:eastAsia="Aptos" w:hAnsi="Aptos" w:cs="Aptos"/>
                <w:color w:val="7C7C81"/>
              </w:rPr>
            </w:pPr>
            <w:r>
              <w:rPr>
                <w:rFonts w:ascii="Aptos" w:eastAsia="Aptos" w:hAnsi="Aptos" w:cs="Aptos"/>
                <w:color w:val="7C7C81"/>
              </w:rPr>
              <w:t>[Date]</w:t>
            </w:r>
          </w:p>
        </w:tc>
      </w:tr>
      <w:tr w:rsidR="003C57D3" w14:paraId="7A802F08" w14:textId="77777777" w:rsidTr="004D3763">
        <w:trPr>
          <w:cantSplit/>
        </w:trPr>
        <w:tc>
          <w:tcPr>
            <w:tcW w:w="2700" w:type="dxa"/>
            <w:shd w:val="clear" w:color="auto" w:fill="C6ABCE"/>
            <w:tcMar>
              <w:top w:w="70" w:type="dxa"/>
              <w:left w:w="120" w:type="dxa"/>
              <w:bottom w:w="70" w:type="dxa"/>
              <w:right w:w="120" w:type="dxa"/>
            </w:tcMar>
            <w:vAlign w:val="center"/>
          </w:tcPr>
          <w:p w14:paraId="4DE3B403" w14:textId="6AB3181E" w:rsidR="003C57D3" w:rsidRPr="003C57D3" w:rsidRDefault="003C57D3" w:rsidP="003C57D3">
            <w:pPr>
              <w:spacing w:after="60"/>
              <w:rPr>
                <w:rFonts w:ascii="Aptos" w:eastAsia="Aptos" w:hAnsi="Aptos" w:cs="Aptos"/>
                <w:b/>
                <w:bCs/>
                <w:color w:val="FFFFFF" w:themeColor="background1"/>
              </w:rPr>
            </w:pPr>
            <w:r w:rsidRPr="003C57D3">
              <w:rPr>
                <w:rFonts w:ascii="Aptos" w:eastAsia="Aptos" w:hAnsi="Aptos" w:cs="Aptos"/>
                <w:b/>
                <w:bCs/>
                <w:color w:val="FFFFFF" w:themeColor="background1"/>
                <w:spacing w:val="14"/>
                <w:sz w:val="18"/>
                <w:szCs w:val="18"/>
              </w:rPr>
              <w:t>CONTEXT / FOCUS AREA</w:t>
            </w:r>
          </w:p>
        </w:tc>
        <w:tc>
          <w:tcPr>
            <w:tcW w:w="6938" w:type="dxa"/>
            <w:tcMar>
              <w:top w:w="70" w:type="dxa"/>
              <w:left w:w="120" w:type="dxa"/>
              <w:bottom w:w="70" w:type="dxa"/>
              <w:right w:w="120" w:type="dxa"/>
            </w:tcMar>
            <w:vAlign w:val="center"/>
          </w:tcPr>
          <w:p w14:paraId="337DC1CA" w14:textId="2D4E7881" w:rsidR="003C57D3" w:rsidRPr="00BB5C44" w:rsidRDefault="003C57D3" w:rsidP="003C57D3">
            <w:pPr>
              <w:rPr>
                <w:rFonts w:ascii="Aptos" w:eastAsia="Aptos" w:hAnsi="Aptos" w:cs="Aptos"/>
                <w:color w:val="7C7C81"/>
              </w:rPr>
            </w:pPr>
            <w:r>
              <w:rPr>
                <w:rFonts w:ascii="Aptos" w:eastAsia="Aptos" w:hAnsi="Aptos" w:cs="Aptos"/>
                <w:color w:val="7C7C81"/>
              </w:rPr>
              <w:t>[Brief description of the topic or development area]</w:t>
            </w:r>
          </w:p>
        </w:tc>
      </w:tr>
    </w:tbl>
    <w:p w14:paraId="7985B91E" w14:textId="329471DD" w:rsidR="00391992" w:rsidRPr="00391992" w:rsidRDefault="00391992" w:rsidP="00391992">
      <w:pPr>
        <w:keepNext/>
        <w:keepLines/>
        <w:spacing w:before="220" w:after="100"/>
        <w:rPr>
          <w:rFonts w:ascii="Aptos" w:eastAsia="Aptos" w:hAnsi="Aptos" w:cs="Aptos"/>
          <w:b/>
          <w:bCs/>
          <w:color w:val="7C7C81"/>
        </w:rPr>
      </w:pPr>
      <w:r>
        <w:rPr>
          <w:rFonts w:ascii="Aptos" w:eastAsia="Aptos" w:hAnsi="Aptos" w:cs="Aptos"/>
          <w:color w:val="C6ABCE"/>
        </w:rPr>
        <w:t xml:space="preserve">▪ </w:t>
      </w:r>
      <w:r w:rsidRPr="00391992">
        <w:rPr>
          <w:rFonts w:ascii="Aptos" w:eastAsia="Aptos" w:hAnsi="Aptos" w:cs="Aptos"/>
          <w:b/>
          <w:bCs/>
          <w:color w:val="7C7C81"/>
        </w:rPr>
        <w:t xml:space="preserve">G </w:t>
      </w:r>
      <w:r w:rsidR="009616CF">
        <w:rPr>
          <w:rFonts w:ascii="Aptos" w:eastAsia="Aptos" w:hAnsi="Aptos" w:cs="Aptos"/>
          <w:b/>
          <w:bCs/>
          <w:color w:val="7C7C81"/>
        </w:rPr>
        <w:t>-</w:t>
      </w:r>
      <w:r w:rsidRPr="00391992">
        <w:rPr>
          <w:rFonts w:ascii="Aptos" w:eastAsia="Aptos" w:hAnsi="Aptos" w:cs="Aptos"/>
          <w:b/>
          <w:bCs/>
          <w:color w:val="7C7C81"/>
        </w:rPr>
        <w:t xml:space="preserve"> Goal</w:t>
      </w:r>
    </w:p>
    <w:p w14:paraId="1A1BB0A8" w14:textId="691BF427" w:rsidR="00391992" w:rsidRDefault="00391992" w:rsidP="00391992">
      <w:pPr>
        <w:keepNext/>
        <w:keepLines/>
        <w:rPr>
          <w:rFonts w:ascii="Aptos" w:eastAsia="Aptos" w:hAnsi="Aptos" w:cs="Aptos"/>
          <w:color w:val="7C7C81"/>
        </w:rPr>
      </w:pPr>
      <w:r w:rsidRPr="00391992">
        <w:rPr>
          <w:rFonts w:ascii="Aptos" w:eastAsia="Aptos" w:hAnsi="Aptos" w:cs="Aptos"/>
          <w:color w:val="7C7C81"/>
        </w:rPr>
        <w:t xml:space="preserve">What did the </w:t>
      </w:r>
      <w:proofErr w:type="spellStart"/>
      <w:r w:rsidRPr="00391992">
        <w:rPr>
          <w:rFonts w:ascii="Aptos" w:eastAsia="Aptos" w:hAnsi="Aptos" w:cs="Aptos"/>
          <w:color w:val="7C7C81"/>
        </w:rPr>
        <w:t>coachee</w:t>
      </w:r>
      <w:proofErr w:type="spellEnd"/>
      <w:r w:rsidRPr="00391992">
        <w:rPr>
          <w:rFonts w:ascii="Aptos" w:eastAsia="Aptos" w:hAnsi="Aptos" w:cs="Aptos"/>
          <w:color w:val="7C7C81"/>
        </w:rPr>
        <w:t xml:space="preserve"> want to achieve from this conversation?</w:t>
      </w:r>
    </w:p>
    <w:p w14:paraId="7666A242" w14:textId="77777777" w:rsidR="00F730D1" w:rsidRDefault="00F730D1" w:rsidP="00391992">
      <w:pPr>
        <w:keepNext/>
        <w:keepLines/>
        <w:rPr>
          <w:rFonts w:ascii="Aptos" w:eastAsia="Aptos" w:hAnsi="Aptos" w:cs="Aptos"/>
          <w:color w:val="7C7C81"/>
        </w:rPr>
      </w:pPr>
    </w:p>
    <w:p w14:paraId="28DA3127" w14:textId="77777777" w:rsidR="00F730D1" w:rsidRDefault="00391992" w:rsidP="00391992">
      <w:pPr>
        <w:keepNext/>
        <w:keepLines/>
        <w:rPr>
          <w:rFonts w:ascii="Aptos" w:eastAsia="Aptos" w:hAnsi="Aptos" w:cs="Aptos"/>
          <w:color w:val="7C7C81"/>
        </w:rPr>
      </w:pPr>
      <w:r w:rsidRPr="00391992">
        <w:rPr>
          <w:rFonts w:ascii="Aptos" w:eastAsia="Aptos" w:hAnsi="Aptos" w:cs="Aptos"/>
          <w:color w:val="7C7C81"/>
        </w:rPr>
        <w:t>How did this connect to their broader goals or development?</w:t>
      </w:r>
    </w:p>
    <w:p w14:paraId="63AE5507" w14:textId="77777777" w:rsidR="00F730D1" w:rsidRDefault="00F730D1" w:rsidP="00391992">
      <w:pPr>
        <w:keepNext/>
        <w:keepLines/>
        <w:rPr>
          <w:rFonts w:ascii="Aptos" w:eastAsia="Aptos" w:hAnsi="Aptos" w:cs="Aptos"/>
          <w:color w:val="7C7C81"/>
        </w:rPr>
      </w:pPr>
    </w:p>
    <w:p w14:paraId="637958C5" w14:textId="68E22190" w:rsidR="00391992" w:rsidRPr="00391992" w:rsidRDefault="00391992" w:rsidP="00391992">
      <w:pPr>
        <w:keepNext/>
        <w:keepLines/>
        <w:rPr>
          <w:rFonts w:ascii="Aptos" w:eastAsia="Aptos" w:hAnsi="Aptos" w:cs="Aptos"/>
          <w:color w:val="7C7C81"/>
        </w:rPr>
      </w:pPr>
      <w:r>
        <w:rPr>
          <w:rFonts w:ascii="Aptos" w:eastAsia="Aptos" w:hAnsi="Aptos" w:cs="Aptos"/>
          <w:color w:val="C6ABCE"/>
        </w:rPr>
        <w:t xml:space="preserve">▪ </w:t>
      </w:r>
      <w:r w:rsidRPr="00391992">
        <w:rPr>
          <w:rFonts w:ascii="Aptos" w:eastAsia="Aptos" w:hAnsi="Aptos" w:cs="Aptos"/>
          <w:b/>
          <w:bCs/>
          <w:color w:val="7C7C81"/>
        </w:rPr>
        <w:t xml:space="preserve">R </w:t>
      </w:r>
      <w:r w:rsidR="009616CF">
        <w:rPr>
          <w:rFonts w:ascii="Aptos" w:eastAsia="Aptos" w:hAnsi="Aptos" w:cs="Aptos"/>
          <w:b/>
          <w:bCs/>
          <w:color w:val="7C7C81"/>
        </w:rPr>
        <w:t>-</w:t>
      </w:r>
      <w:r w:rsidRPr="00391992">
        <w:rPr>
          <w:rFonts w:ascii="Aptos" w:eastAsia="Aptos" w:hAnsi="Aptos" w:cs="Aptos"/>
          <w:b/>
          <w:bCs/>
          <w:color w:val="7C7C81"/>
        </w:rPr>
        <w:t xml:space="preserve"> Reality</w:t>
      </w:r>
    </w:p>
    <w:p w14:paraId="5A90A709" w14:textId="77777777" w:rsidR="00391992" w:rsidRDefault="00391992" w:rsidP="00391992">
      <w:pPr>
        <w:keepNext/>
        <w:keepLines/>
        <w:rPr>
          <w:rFonts w:ascii="Aptos" w:eastAsia="Aptos" w:hAnsi="Aptos" w:cs="Aptos"/>
          <w:color w:val="7C7C81"/>
        </w:rPr>
      </w:pPr>
    </w:p>
    <w:p w14:paraId="414F700F" w14:textId="0137F3CD" w:rsidR="00391992" w:rsidRPr="00391992" w:rsidRDefault="00391992" w:rsidP="00391992">
      <w:pPr>
        <w:keepNext/>
        <w:keepLines/>
        <w:rPr>
          <w:rFonts w:ascii="Aptos" w:eastAsia="Aptos" w:hAnsi="Aptos" w:cs="Aptos"/>
          <w:color w:val="7C7C81"/>
        </w:rPr>
      </w:pPr>
      <w:r w:rsidRPr="00391992">
        <w:rPr>
          <w:rFonts w:ascii="Aptos" w:eastAsia="Aptos" w:hAnsi="Aptos" w:cs="Aptos"/>
          <w:color w:val="7C7C81"/>
        </w:rPr>
        <w:t xml:space="preserve">Key elements of the current situation as described by the </w:t>
      </w:r>
      <w:proofErr w:type="spellStart"/>
      <w:r w:rsidRPr="00391992">
        <w:rPr>
          <w:rFonts w:ascii="Aptos" w:eastAsia="Aptos" w:hAnsi="Aptos" w:cs="Aptos"/>
          <w:color w:val="7C7C81"/>
        </w:rPr>
        <w:t>coachee</w:t>
      </w:r>
      <w:proofErr w:type="spellEnd"/>
      <w:r w:rsidRPr="00391992">
        <w:rPr>
          <w:rFonts w:ascii="Aptos" w:eastAsia="Aptos" w:hAnsi="Aptos" w:cs="Aptos"/>
          <w:color w:val="7C7C81"/>
        </w:rPr>
        <w:t>:</w:t>
      </w:r>
    </w:p>
    <w:p w14:paraId="1F8AB7E8" w14:textId="77777777" w:rsidR="00391992" w:rsidRPr="00391992" w:rsidRDefault="00391992" w:rsidP="00391992">
      <w:pPr>
        <w:keepNext/>
        <w:keepLines/>
        <w:rPr>
          <w:rFonts w:ascii="Aptos" w:eastAsia="Aptos" w:hAnsi="Aptos" w:cs="Aptos"/>
          <w:color w:val="7C7C81"/>
        </w:rPr>
      </w:pPr>
    </w:p>
    <w:p w14:paraId="40CE4358" w14:textId="77777777" w:rsidR="00391992" w:rsidRPr="00391992" w:rsidRDefault="00391992" w:rsidP="00391992">
      <w:pPr>
        <w:keepNext/>
        <w:keepLines/>
        <w:rPr>
          <w:rFonts w:ascii="Aptos" w:eastAsia="Aptos" w:hAnsi="Aptos" w:cs="Aptos"/>
          <w:color w:val="7C7C81"/>
        </w:rPr>
      </w:pPr>
      <w:r w:rsidRPr="00391992">
        <w:rPr>
          <w:rFonts w:ascii="Aptos" w:eastAsia="Aptos" w:hAnsi="Aptos" w:cs="Aptos"/>
          <w:color w:val="7C7C81"/>
        </w:rPr>
        <w:t>Assumptions challenged or new insights that emerged:</w:t>
      </w:r>
    </w:p>
    <w:p w14:paraId="741C3C81" w14:textId="77777777" w:rsidR="00391992" w:rsidRPr="00391992" w:rsidRDefault="00391992" w:rsidP="00391992">
      <w:pPr>
        <w:keepNext/>
        <w:keepLines/>
        <w:rPr>
          <w:rFonts w:ascii="Aptos" w:eastAsia="Aptos" w:hAnsi="Aptos" w:cs="Aptos"/>
          <w:color w:val="7C7C81"/>
        </w:rPr>
      </w:pPr>
    </w:p>
    <w:p w14:paraId="7A4A0437" w14:textId="0388A704" w:rsidR="00391992" w:rsidRPr="00391992" w:rsidRDefault="00391992" w:rsidP="00391992">
      <w:pPr>
        <w:keepNext/>
        <w:keepLines/>
        <w:rPr>
          <w:rFonts w:ascii="Aptos" w:eastAsia="Aptos" w:hAnsi="Aptos" w:cs="Aptos"/>
          <w:b/>
          <w:bCs/>
          <w:color w:val="7C7C81"/>
        </w:rPr>
      </w:pPr>
      <w:r w:rsidRPr="00391992">
        <w:rPr>
          <w:rFonts w:ascii="Aptos" w:eastAsia="Aptos" w:hAnsi="Aptos" w:cs="Aptos"/>
          <w:b/>
          <w:bCs/>
          <w:color w:val="C6ABCE"/>
        </w:rPr>
        <w:t xml:space="preserve">▪ </w:t>
      </w:r>
      <w:r w:rsidRPr="00391992">
        <w:rPr>
          <w:rFonts w:ascii="Aptos" w:eastAsia="Aptos" w:hAnsi="Aptos" w:cs="Aptos"/>
          <w:b/>
          <w:bCs/>
          <w:color w:val="7C7C81"/>
        </w:rPr>
        <w:t xml:space="preserve">O </w:t>
      </w:r>
      <w:r w:rsidR="009616CF">
        <w:rPr>
          <w:rFonts w:ascii="Aptos" w:eastAsia="Aptos" w:hAnsi="Aptos" w:cs="Aptos"/>
          <w:b/>
          <w:bCs/>
          <w:color w:val="7C7C81"/>
        </w:rPr>
        <w:t>-</w:t>
      </w:r>
      <w:r w:rsidRPr="00391992">
        <w:rPr>
          <w:rFonts w:ascii="Aptos" w:eastAsia="Aptos" w:hAnsi="Aptos" w:cs="Aptos"/>
          <w:b/>
          <w:bCs/>
          <w:color w:val="7C7C81"/>
        </w:rPr>
        <w:t xml:space="preserve"> Options</w:t>
      </w:r>
    </w:p>
    <w:p w14:paraId="0490ACCB" w14:textId="77777777" w:rsidR="00391992" w:rsidRPr="00391992" w:rsidRDefault="00391992" w:rsidP="00391992">
      <w:pPr>
        <w:keepNext/>
        <w:keepLines/>
        <w:rPr>
          <w:rFonts w:ascii="Aptos" w:eastAsia="Aptos" w:hAnsi="Aptos" w:cs="Aptos"/>
          <w:color w:val="7C7C81"/>
        </w:rPr>
      </w:pPr>
    </w:p>
    <w:p w14:paraId="3D419022" w14:textId="77777777" w:rsidR="00391992" w:rsidRPr="00391992" w:rsidRDefault="00391992" w:rsidP="00391992">
      <w:pPr>
        <w:keepNext/>
        <w:keepLines/>
        <w:rPr>
          <w:rFonts w:ascii="Aptos" w:eastAsia="Aptos" w:hAnsi="Aptos" w:cs="Aptos"/>
          <w:color w:val="7C7C81"/>
        </w:rPr>
      </w:pPr>
      <w:r w:rsidRPr="00391992">
        <w:rPr>
          <w:rFonts w:ascii="Aptos" w:eastAsia="Aptos" w:hAnsi="Aptos" w:cs="Aptos"/>
          <w:color w:val="7C7C81"/>
        </w:rPr>
        <w:t>Options explored during the conversation:</w:t>
      </w:r>
    </w:p>
    <w:p w14:paraId="6557D077" w14:textId="77777777" w:rsidR="00F730D1" w:rsidRPr="00391992" w:rsidRDefault="00F730D1" w:rsidP="00391992">
      <w:pPr>
        <w:keepNext/>
        <w:keepLines/>
        <w:rPr>
          <w:rFonts w:ascii="Aptos" w:eastAsia="Aptos" w:hAnsi="Aptos" w:cs="Aptos"/>
          <w:color w:val="7C7C81"/>
        </w:rPr>
      </w:pPr>
    </w:p>
    <w:p w14:paraId="7D966DB3" w14:textId="77777777" w:rsidR="00391992" w:rsidRPr="00391992" w:rsidRDefault="00391992" w:rsidP="00391992">
      <w:pPr>
        <w:keepNext/>
        <w:keepLines/>
        <w:rPr>
          <w:rFonts w:ascii="Aptos" w:eastAsia="Aptos" w:hAnsi="Aptos" w:cs="Aptos"/>
          <w:b/>
          <w:bCs/>
          <w:color w:val="7C7C81"/>
        </w:rPr>
      </w:pPr>
      <w:r w:rsidRPr="00391992">
        <w:rPr>
          <w:rFonts w:ascii="Aptos" w:eastAsia="Aptos" w:hAnsi="Aptos" w:cs="Aptos"/>
          <w:b/>
          <w:bCs/>
          <w:color w:val="C6ABCE"/>
        </w:rPr>
        <w:t xml:space="preserve">▪ </w:t>
      </w:r>
      <w:r w:rsidRPr="00391992">
        <w:rPr>
          <w:rFonts w:ascii="Aptos" w:eastAsia="Aptos" w:hAnsi="Aptos" w:cs="Aptos"/>
          <w:b/>
          <w:bCs/>
          <w:color w:val="7C7C81"/>
        </w:rPr>
        <w:t>W - Will / Way Forward</w:t>
      </w:r>
    </w:p>
    <w:p w14:paraId="1ED30C1D" w14:textId="77777777" w:rsidR="00F730D1" w:rsidRDefault="00F730D1" w:rsidP="00391992">
      <w:pPr>
        <w:keepNext/>
        <w:keepLines/>
        <w:rPr>
          <w:rFonts w:ascii="Aptos" w:eastAsia="Aptos" w:hAnsi="Aptos" w:cs="Aptos"/>
          <w:color w:val="7C7C81"/>
        </w:rPr>
      </w:pPr>
    </w:p>
    <w:p w14:paraId="5FB5D6B2" w14:textId="74E5614F" w:rsidR="00391992" w:rsidRPr="00391992" w:rsidRDefault="00391992" w:rsidP="00391992">
      <w:pPr>
        <w:keepNext/>
        <w:keepLines/>
        <w:rPr>
          <w:rFonts w:ascii="Aptos" w:eastAsia="Aptos" w:hAnsi="Aptos" w:cs="Aptos"/>
          <w:color w:val="7C7C81"/>
        </w:rPr>
      </w:pPr>
      <w:r w:rsidRPr="00391992">
        <w:rPr>
          <w:rFonts w:ascii="Aptos" w:eastAsia="Aptos" w:hAnsi="Aptos" w:cs="Aptos"/>
          <w:color w:val="7C7C81"/>
        </w:rPr>
        <w:t xml:space="preserve">Specific commitments made by the </w:t>
      </w:r>
      <w:proofErr w:type="spellStart"/>
      <w:r w:rsidRPr="00391992">
        <w:rPr>
          <w:rFonts w:ascii="Aptos" w:eastAsia="Aptos" w:hAnsi="Aptos" w:cs="Aptos"/>
          <w:color w:val="7C7C81"/>
        </w:rPr>
        <w:t>coachee</w:t>
      </w:r>
      <w:proofErr w:type="spellEnd"/>
      <w:r w:rsidRPr="00391992">
        <w:rPr>
          <w:rFonts w:ascii="Aptos" w:eastAsia="Aptos" w:hAnsi="Aptos" w:cs="Aptos"/>
          <w:color w:val="7C7C81"/>
        </w:rPr>
        <w:t xml:space="preserve"> (what, by when):</w:t>
      </w:r>
    </w:p>
    <w:p w14:paraId="6F01937C" w14:textId="77777777" w:rsidR="00F730D1" w:rsidRPr="00391992" w:rsidRDefault="00F730D1" w:rsidP="00391992">
      <w:pPr>
        <w:keepNext/>
        <w:keepLines/>
        <w:rPr>
          <w:rFonts w:ascii="Aptos" w:eastAsia="Aptos" w:hAnsi="Aptos" w:cs="Aptos"/>
          <w:color w:val="7C7C81"/>
        </w:rPr>
      </w:pPr>
    </w:p>
    <w:p w14:paraId="1AADF166" w14:textId="2CAC4292" w:rsidR="00391992" w:rsidRPr="00391992" w:rsidRDefault="00391992" w:rsidP="00391992">
      <w:pPr>
        <w:keepNext/>
        <w:keepLines/>
        <w:rPr>
          <w:rFonts w:ascii="Aptos" w:eastAsia="Aptos" w:hAnsi="Aptos" w:cs="Aptos"/>
          <w:color w:val="7C7C81"/>
        </w:rPr>
      </w:pPr>
      <w:r w:rsidRPr="00391992">
        <w:rPr>
          <w:rFonts w:ascii="Aptos" w:eastAsia="Aptos" w:hAnsi="Aptos" w:cs="Aptos"/>
          <w:color w:val="7C7C81"/>
        </w:rPr>
        <w:t>Commitment level (1</w:t>
      </w:r>
      <w:r w:rsidR="009616CF">
        <w:rPr>
          <w:rFonts w:ascii="Aptos" w:eastAsia="Aptos" w:hAnsi="Aptos" w:cs="Aptos"/>
          <w:color w:val="7C7C81"/>
        </w:rPr>
        <w:t>-</w:t>
      </w:r>
      <w:r w:rsidRPr="00391992">
        <w:rPr>
          <w:rFonts w:ascii="Aptos" w:eastAsia="Aptos" w:hAnsi="Aptos" w:cs="Aptos"/>
          <w:color w:val="7C7C81"/>
        </w:rPr>
        <w:t>10) and what would raise it:</w:t>
      </w:r>
    </w:p>
    <w:p w14:paraId="1E129885" w14:textId="77777777" w:rsidR="00391992" w:rsidRPr="00391992" w:rsidRDefault="00391992" w:rsidP="00391992">
      <w:pPr>
        <w:keepNext/>
        <w:keepLines/>
        <w:rPr>
          <w:rFonts w:ascii="Aptos" w:eastAsia="Aptos" w:hAnsi="Aptos" w:cs="Aptos"/>
          <w:color w:val="7C7C81"/>
        </w:rPr>
      </w:pPr>
    </w:p>
    <w:p w14:paraId="0D66AACB" w14:textId="1BDAD37E" w:rsidR="00391992" w:rsidRPr="00391992" w:rsidRDefault="00391992" w:rsidP="00391992">
      <w:pPr>
        <w:keepNext/>
        <w:keepLines/>
        <w:rPr>
          <w:rFonts w:ascii="Aptos" w:eastAsia="Aptos" w:hAnsi="Aptos" w:cs="Aptos"/>
          <w:b/>
          <w:bCs/>
          <w:color w:val="7C7C81"/>
        </w:rPr>
      </w:pPr>
      <w:r w:rsidRPr="00391992">
        <w:rPr>
          <w:rFonts w:ascii="Aptos" w:eastAsia="Aptos" w:hAnsi="Aptos" w:cs="Aptos"/>
          <w:b/>
          <w:bCs/>
          <w:color w:val="C6ABCE"/>
        </w:rPr>
        <w:t>▪</w:t>
      </w:r>
      <w:r w:rsidRPr="00391992">
        <w:rPr>
          <w:rFonts w:ascii="Aptos" w:eastAsia="Aptos" w:hAnsi="Aptos" w:cs="Aptos"/>
          <w:b/>
          <w:bCs/>
          <w:color w:val="7C7C81"/>
        </w:rPr>
        <w:t xml:space="preserve"> S </w:t>
      </w:r>
      <w:r w:rsidR="009616CF">
        <w:rPr>
          <w:rFonts w:ascii="Aptos" w:eastAsia="Aptos" w:hAnsi="Aptos" w:cs="Aptos"/>
          <w:b/>
          <w:bCs/>
          <w:color w:val="7C7C81"/>
        </w:rPr>
        <w:t>-</w:t>
      </w:r>
      <w:r w:rsidRPr="00391992">
        <w:rPr>
          <w:rFonts w:ascii="Aptos" w:eastAsia="Aptos" w:hAnsi="Aptos" w:cs="Aptos"/>
          <w:b/>
          <w:bCs/>
          <w:color w:val="7C7C81"/>
        </w:rPr>
        <w:t xml:space="preserve"> Support</w:t>
      </w:r>
    </w:p>
    <w:p w14:paraId="36B2D3D0" w14:textId="77777777" w:rsidR="00391992" w:rsidRPr="00391992" w:rsidRDefault="00391992" w:rsidP="00391992">
      <w:pPr>
        <w:keepNext/>
        <w:keepLines/>
        <w:rPr>
          <w:rFonts w:ascii="Aptos" w:eastAsia="Aptos" w:hAnsi="Aptos" w:cs="Aptos"/>
          <w:color w:val="7C7C81"/>
        </w:rPr>
      </w:pPr>
    </w:p>
    <w:p w14:paraId="05749088" w14:textId="77777777" w:rsidR="00391992" w:rsidRPr="00391992" w:rsidRDefault="00391992" w:rsidP="00391992">
      <w:pPr>
        <w:keepNext/>
        <w:keepLines/>
        <w:rPr>
          <w:rFonts w:ascii="Aptos" w:eastAsia="Aptos" w:hAnsi="Aptos" w:cs="Aptos"/>
          <w:color w:val="7C7C81"/>
        </w:rPr>
      </w:pPr>
      <w:r w:rsidRPr="00391992">
        <w:rPr>
          <w:rFonts w:ascii="Aptos" w:eastAsia="Aptos" w:hAnsi="Aptos" w:cs="Aptos"/>
          <w:color w:val="7C7C81"/>
        </w:rPr>
        <w:t xml:space="preserve">Support identified - what the </w:t>
      </w:r>
      <w:proofErr w:type="spellStart"/>
      <w:r w:rsidRPr="00391992">
        <w:rPr>
          <w:rFonts w:ascii="Aptos" w:eastAsia="Aptos" w:hAnsi="Aptos" w:cs="Aptos"/>
          <w:color w:val="7C7C81"/>
        </w:rPr>
        <w:t>coachee</w:t>
      </w:r>
      <w:proofErr w:type="spellEnd"/>
      <w:r w:rsidRPr="00391992">
        <w:rPr>
          <w:rFonts w:ascii="Aptos" w:eastAsia="Aptos" w:hAnsi="Aptos" w:cs="Aptos"/>
          <w:color w:val="7C7C81"/>
        </w:rPr>
        <w:t xml:space="preserve"> needs and from whom:</w:t>
      </w:r>
    </w:p>
    <w:p w14:paraId="63D96D32" w14:textId="77777777" w:rsidR="00391992" w:rsidRPr="00391992" w:rsidRDefault="00391992" w:rsidP="00391992">
      <w:pPr>
        <w:keepNext/>
        <w:keepLines/>
        <w:rPr>
          <w:rFonts w:ascii="Aptos" w:eastAsia="Aptos" w:hAnsi="Aptos" w:cs="Aptos"/>
          <w:color w:val="7C7C81"/>
        </w:rPr>
      </w:pPr>
    </w:p>
    <w:p w14:paraId="24B5716F" w14:textId="3A25862F" w:rsidR="00E42AA6" w:rsidRPr="00391992" w:rsidRDefault="00391992" w:rsidP="00391992">
      <w:pPr>
        <w:keepNext/>
        <w:keepLines/>
        <w:rPr>
          <w:rFonts w:ascii="Aptos" w:eastAsia="Aptos" w:hAnsi="Aptos" w:cs="Aptos"/>
          <w:color w:val="7C7C81"/>
        </w:rPr>
      </w:pPr>
      <w:r w:rsidRPr="00391992">
        <w:rPr>
          <w:rFonts w:ascii="Aptos" w:eastAsia="Aptos" w:hAnsi="Aptos" w:cs="Aptos"/>
          <w:color w:val="7C7C81"/>
        </w:rPr>
        <w:t>Commitments made by the coach / manager:</w:t>
      </w:r>
    </w:p>
    <w:p w14:paraId="6FABAD11" w14:textId="77777777" w:rsidR="00E42AA6" w:rsidRPr="00391992" w:rsidRDefault="00E42AA6" w:rsidP="003C57D3">
      <w:pPr>
        <w:keepNext/>
        <w:keepLines/>
        <w:rPr>
          <w:rFonts w:ascii="Aptos" w:eastAsia="Aptos" w:hAnsi="Aptos" w:cs="Aptos"/>
          <w:color w:val="7C7C81"/>
        </w:rPr>
      </w:pPr>
    </w:p>
    <w:tbl>
      <w:tblPr>
        <w:tblW w:w="9638" w:type="dxa"/>
        <w:tblLayout w:type="fixed"/>
        <w:tblLook w:val="04A0" w:firstRow="1" w:lastRow="0" w:firstColumn="1" w:lastColumn="0" w:noHBand="0" w:noVBand="1"/>
      </w:tblPr>
      <w:tblGrid>
        <w:gridCol w:w="3539"/>
        <w:gridCol w:w="6099"/>
      </w:tblGrid>
      <w:tr w:rsidR="004D295D" w14:paraId="5E25B123" w14:textId="77777777" w:rsidTr="007C457B">
        <w:trPr>
          <w:cantSplit/>
          <w:trHeight w:val="456"/>
        </w:trPr>
        <w:tc>
          <w:tcPr>
            <w:tcW w:w="35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6ABCE"/>
            <w:tcMar>
              <w:top w:w="70" w:type="dxa"/>
              <w:left w:w="120" w:type="dxa"/>
              <w:bottom w:w="70" w:type="dxa"/>
              <w:right w:w="120" w:type="dxa"/>
            </w:tcMar>
            <w:vAlign w:val="center"/>
          </w:tcPr>
          <w:p w14:paraId="5631DF07" w14:textId="2D1FB1FF" w:rsidR="004D295D" w:rsidRPr="004D295D" w:rsidRDefault="004D295D" w:rsidP="004D295D">
            <w:pPr>
              <w:spacing w:after="60"/>
              <w:rPr>
                <w:rFonts w:ascii="Aptos" w:eastAsia="Aptos" w:hAnsi="Aptos" w:cs="Aptos"/>
                <w:b/>
                <w:bCs/>
                <w:color w:val="FFFFFF" w:themeColor="background1"/>
              </w:rPr>
            </w:pPr>
            <w:r w:rsidRPr="004D295D">
              <w:rPr>
                <w:rFonts w:ascii="Aptos" w:eastAsia="Aptos" w:hAnsi="Aptos" w:cs="Aptos"/>
                <w:b/>
                <w:bCs/>
                <w:color w:val="FFFFFF" w:themeColor="background1"/>
                <w:spacing w:val="14"/>
              </w:rPr>
              <w:t>FOLLOW-UP DATE AGREED</w:t>
            </w:r>
          </w:p>
        </w:tc>
        <w:tc>
          <w:tcPr>
            <w:tcW w:w="609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0" w:type="dxa"/>
              <w:left w:w="120" w:type="dxa"/>
              <w:bottom w:w="70" w:type="dxa"/>
              <w:right w:w="120" w:type="dxa"/>
            </w:tcMar>
          </w:tcPr>
          <w:p w14:paraId="5245E316" w14:textId="4BCC4D52" w:rsidR="004D295D" w:rsidRPr="00BB5C44" w:rsidRDefault="004D295D" w:rsidP="0068149E">
            <w:pPr>
              <w:rPr>
                <w:rFonts w:ascii="Aptos" w:eastAsia="Aptos" w:hAnsi="Aptos" w:cs="Aptos"/>
                <w:color w:val="7C7C81"/>
              </w:rPr>
            </w:pPr>
          </w:p>
        </w:tc>
      </w:tr>
      <w:tr w:rsidR="004D295D" w14:paraId="4CC79AB6" w14:textId="77777777" w:rsidTr="007C457B">
        <w:trPr>
          <w:cantSplit/>
        </w:trPr>
        <w:tc>
          <w:tcPr>
            <w:tcW w:w="35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6ABCE"/>
            <w:tcMar>
              <w:top w:w="70" w:type="dxa"/>
              <w:left w:w="120" w:type="dxa"/>
              <w:bottom w:w="70" w:type="dxa"/>
              <w:right w:w="120" w:type="dxa"/>
            </w:tcMar>
            <w:vAlign w:val="center"/>
          </w:tcPr>
          <w:p w14:paraId="67096600" w14:textId="5052F5B3" w:rsidR="004D295D" w:rsidRPr="004D295D" w:rsidRDefault="004D295D" w:rsidP="004D295D">
            <w:pPr>
              <w:spacing w:after="60"/>
              <w:rPr>
                <w:rFonts w:ascii="Aptos" w:eastAsia="Aptos" w:hAnsi="Aptos" w:cs="Aptos"/>
                <w:b/>
                <w:bCs/>
                <w:color w:val="FFFFFF" w:themeColor="background1"/>
              </w:rPr>
            </w:pPr>
            <w:r w:rsidRPr="004D295D">
              <w:rPr>
                <w:rFonts w:ascii="Aptos" w:eastAsia="Aptos" w:hAnsi="Aptos" w:cs="Aptos"/>
                <w:b/>
                <w:bCs/>
                <w:color w:val="FFFFFF" w:themeColor="background1"/>
                <w:spacing w:val="14"/>
              </w:rPr>
              <w:t>COACH'S SELF-REFLECTION - WHAT WENT WELL</w:t>
            </w:r>
          </w:p>
        </w:tc>
        <w:tc>
          <w:tcPr>
            <w:tcW w:w="609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0" w:type="dxa"/>
              <w:left w:w="120" w:type="dxa"/>
              <w:bottom w:w="70" w:type="dxa"/>
              <w:right w:w="120" w:type="dxa"/>
            </w:tcMar>
            <w:vAlign w:val="center"/>
          </w:tcPr>
          <w:p w14:paraId="6E9B097B" w14:textId="77BF17F1" w:rsidR="004D295D" w:rsidRPr="00BB5C44" w:rsidRDefault="004D295D" w:rsidP="0068149E">
            <w:pPr>
              <w:rPr>
                <w:rFonts w:ascii="Aptos" w:eastAsia="Aptos" w:hAnsi="Aptos" w:cs="Aptos"/>
                <w:color w:val="7C7C81"/>
              </w:rPr>
            </w:pPr>
          </w:p>
        </w:tc>
      </w:tr>
      <w:tr w:rsidR="004D295D" w14:paraId="5CD33CCB" w14:textId="77777777" w:rsidTr="007C457B">
        <w:trPr>
          <w:cantSplit/>
        </w:trPr>
        <w:tc>
          <w:tcPr>
            <w:tcW w:w="353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6ABCE"/>
            <w:tcMar>
              <w:top w:w="70" w:type="dxa"/>
              <w:left w:w="120" w:type="dxa"/>
              <w:bottom w:w="70" w:type="dxa"/>
              <w:right w:w="120" w:type="dxa"/>
            </w:tcMar>
            <w:vAlign w:val="center"/>
          </w:tcPr>
          <w:p w14:paraId="208708AB" w14:textId="2567FBED" w:rsidR="004D295D" w:rsidRPr="004D295D" w:rsidRDefault="004D295D" w:rsidP="004D295D">
            <w:pPr>
              <w:spacing w:after="60"/>
              <w:rPr>
                <w:rFonts w:ascii="Aptos" w:eastAsia="Aptos" w:hAnsi="Aptos" w:cs="Aptos"/>
                <w:b/>
                <w:bCs/>
                <w:color w:val="FFFFFF" w:themeColor="background1"/>
              </w:rPr>
            </w:pPr>
            <w:r w:rsidRPr="004D295D">
              <w:rPr>
                <w:rFonts w:ascii="Aptos" w:eastAsia="Aptos" w:hAnsi="Aptos" w:cs="Aptos"/>
                <w:b/>
                <w:bCs/>
                <w:color w:val="FFFFFF" w:themeColor="background1"/>
                <w:spacing w:val="14"/>
              </w:rPr>
              <w:t>COACH'S SELF-REFLECTION - WHAT TO DEVELOP</w:t>
            </w:r>
          </w:p>
        </w:tc>
        <w:tc>
          <w:tcPr>
            <w:tcW w:w="609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70" w:type="dxa"/>
              <w:left w:w="120" w:type="dxa"/>
              <w:bottom w:w="70" w:type="dxa"/>
              <w:right w:w="120" w:type="dxa"/>
            </w:tcMar>
          </w:tcPr>
          <w:p w14:paraId="776445B6" w14:textId="79067647" w:rsidR="004D295D" w:rsidRPr="00BB5C44" w:rsidRDefault="004D295D" w:rsidP="0068149E">
            <w:pPr>
              <w:rPr>
                <w:rFonts w:ascii="Aptos" w:eastAsia="Aptos" w:hAnsi="Aptos" w:cs="Aptos"/>
                <w:color w:val="7C7C81"/>
              </w:rPr>
            </w:pPr>
          </w:p>
        </w:tc>
      </w:tr>
    </w:tbl>
    <w:p w14:paraId="4FA3DCE9" w14:textId="7FCC43B8" w:rsidR="004D295D" w:rsidRDefault="004D295D">
      <w:pPr>
        <w:rPr>
          <w:rFonts w:ascii="Aptos" w:eastAsia="Aptos" w:hAnsi="Aptos" w:cs="Aptos"/>
          <w:color w:val="C6ABCE"/>
        </w:rPr>
      </w:pPr>
    </w:p>
    <w:p w14:paraId="7730525E" w14:textId="75D6E1DD" w:rsidR="004670C7" w:rsidRDefault="00BC368F">
      <w:pPr>
        <w:keepNext/>
        <w:keepLines/>
        <w:spacing w:before="220" w:after="100"/>
      </w:pPr>
      <w:r>
        <w:rPr>
          <w:rFonts w:ascii="Aptos" w:eastAsia="Aptos" w:hAnsi="Aptos" w:cs="Aptos"/>
          <w:color w:val="C6ABCE"/>
        </w:rPr>
        <w:lastRenderedPageBreak/>
        <w:t xml:space="preserve">▪ </w:t>
      </w:r>
      <w:r>
        <w:rPr>
          <w:rFonts w:ascii="Aptos" w:eastAsia="Aptos" w:hAnsi="Aptos" w:cs="Aptos"/>
          <w:b/>
          <w:bCs/>
          <w:color w:val="7C7C81"/>
        </w:rPr>
        <w:t>Appendix - Using GROWS with Teams</w:t>
      </w:r>
    </w:p>
    <w:p w14:paraId="598F5FE9" w14:textId="77777777" w:rsidR="00962FF6" w:rsidRDefault="00BC368F" w:rsidP="00962FF6">
      <w:pPr>
        <w:spacing w:after="160" w:line="264" w:lineRule="auto"/>
        <w:rPr>
          <w:rFonts w:ascii="Aptos" w:eastAsia="Aptos" w:hAnsi="Aptos" w:cs="Aptos"/>
          <w:color w:val="7C7C81"/>
        </w:rPr>
      </w:pPr>
      <w:r>
        <w:rPr>
          <w:rFonts w:ascii="Aptos" w:eastAsia="Aptos" w:hAnsi="Aptos" w:cs="Aptos"/>
          <w:color w:val="7C7C81"/>
        </w:rPr>
        <w:t>GROWS is primarily designed for one-to-one coaching conversations, but the framework translates powerfully to team settings. When a group is exploring a shared challenge, working through a project decision, or developing collective priorities, the GROWS structure provides the same benefits it delivers individually: clear direction, honest exploration, shared options and committed action. Team GROWS conversations work best when the group already has some shared understanding of each other, of the challenge, and of what a productive conversation looks like. For teams new to coaching culture, a short briefing on what GROWS is and why you are using it will significantly improve the quality of the conversation.</w:t>
      </w:r>
    </w:p>
    <w:p w14:paraId="6D194286" w14:textId="77777777" w:rsidR="00962FF6" w:rsidRDefault="00BC368F" w:rsidP="00962FF6">
      <w:pPr>
        <w:spacing w:after="160" w:line="264" w:lineRule="auto"/>
        <w:rPr>
          <w:rFonts w:ascii="Aptos" w:eastAsia="Aptos" w:hAnsi="Aptos" w:cs="Aptos"/>
          <w:b/>
          <w:bCs/>
          <w:color w:val="7C7C81"/>
        </w:rPr>
      </w:pPr>
      <w:r>
        <w:rPr>
          <w:rFonts w:ascii="Aptos" w:eastAsia="Aptos" w:hAnsi="Aptos" w:cs="Aptos"/>
          <w:color w:val="C6ABCE"/>
        </w:rPr>
        <w:t xml:space="preserve">▪ </w:t>
      </w:r>
      <w:r>
        <w:rPr>
          <w:rFonts w:ascii="Aptos" w:eastAsia="Aptos" w:hAnsi="Aptos" w:cs="Aptos"/>
          <w:b/>
          <w:bCs/>
          <w:color w:val="7C7C81"/>
        </w:rPr>
        <w:t>Adapting Each Stage for a Team</w:t>
      </w:r>
    </w:p>
    <w:p w14:paraId="76457F54" w14:textId="7F7AD276" w:rsidR="00962FF6" w:rsidRPr="001D3643" w:rsidRDefault="00962FF6" w:rsidP="00962FF6">
      <w:pPr>
        <w:spacing w:after="160" w:line="264" w:lineRule="auto"/>
        <w:rPr>
          <w:rFonts w:ascii="Aptos" w:eastAsia="Aptos" w:hAnsi="Aptos" w:cs="Aptos"/>
          <w:b/>
          <w:bCs/>
          <w:color w:val="7C7C81"/>
        </w:rPr>
      </w:pPr>
      <w:r w:rsidRPr="001D3643">
        <w:rPr>
          <w:rFonts w:ascii="Aptos" w:eastAsia="Aptos" w:hAnsi="Aptos" w:cs="Aptos"/>
          <w:b/>
          <w:bCs/>
          <w:color w:val="7C7C81"/>
        </w:rPr>
        <w:t xml:space="preserve">G </w:t>
      </w:r>
      <w:r w:rsidR="009616CF">
        <w:rPr>
          <w:rFonts w:ascii="Aptos" w:eastAsia="Aptos" w:hAnsi="Aptos" w:cs="Aptos"/>
          <w:b/>
          <w:bCs/>
          <w:color w:val="7C7C81"/>
        </w:rPr>
        <w:t>-</w:t>
      </w:r>
      <w:r w:rsidRPr="001D3643">
        <w:rPr>
          <w:rFonts w:ascii="Aptos" w:eastAsia="Aptos" w:hAnsi="Aptos" w:cs="Aptos"/>
          <w:b/>
          <w:bCs/>
          <w:color w:val="7C7C81"/>
        </w:rPr>
        <w:t xml:space="preserve"> Goal</w:t>
      </w:r>
    </w:p>
    <w:p w14:paraId="65B34C04" w14:textId="77777777" w:rsidR="00962FF6" w:rsidRDefault="00962FF6" w:rsidP="00962FF6">
      <w:pPr>
        <w:rPr>
          <w:rFonts w:ascii="Aptos" w:eastAsia="Aptos" w:hAnsi="Aptos" w:cs="Aptos"/>
          <w:color w:val="7C7C81"/>
        </w:rPr>
      </w:pPr>
      <w:r w:rsidRPr="00962FF6">
        <w:rPr>
          <w:rFonts w:ascii="Aptos" w:eastAsia="Aptos" w:hAnsi="Aptos" w:cs="Aptos"/>
          <w:color w:val="7C7C81"/>
        </w:rPr>
        <w:t>What outcome does the team want from this conversation?</w:t>
      </w:r>
    </w:p>
    <w:p w14:paraId="5B4C5732" w14:textId="77777777" w:rsidR="00962FF6" w:rsidRDefault="00962FF6" w:rsidP="00962FF6">
      <w:pPr>
        <w:rPr>
          <w:rFonts w:ascii="Aptos" w:eastAsia="Aptos" w:hAnsi="Aptos" w:cs="Aptos"/>
          <w:color w:val="7C7C81"/>
        </w:rPr>
      </w:pPr>
      <w:r w:rsidRPr="00962FF6">
        <w:rPr>
          <w:rFonts w:ascii="Aptos" w:eastAsia="Aptos" w:hAnsi="Aptos" w:cs="Aptos"/>
          <w:color w:val="7C7C81"/>
        </w:rPr>
        <w:t>Team Goal conversations require the facilitator to surface and align potentially different individual agendas. Start with individual reflection before group discussion. The team goal must be something the whole group owns - not just the manager's agenda in team clothing.</w:t>
      </w:r>
    </w:p>
    <w:p w14:paraId="6F386AA8" w14:textId="77777777" w:rsidR="00962FF6" w:rsidRDefault="00962FF6" w:rsidP="00962FF6">
      <w:pPr>
        <w:rPr>
          <w:rFonts w:ascii="Aptos" w:eastAsia="Aptos" w:hAnsi="Aptos" w:cs="Aptos"/>
          <w:color w:val="7C7C81"/>
        </w:rPr>
      </w:pPr>
    </w:p>
    <w:p w14:paraId="32DD7CF3" w14:textId="77777777" w:rsidR="001D3643" w:rsidRDefault="00962FF6" w:rsidP="001D3643">
      <w:pPr>
        <w:rPr>
          <w:rFonts w:ascii="Aptos" w:eastAsia="Aptos" w:hAnsi="Aptos" w:cs="Aptos"/>
          <w:color w:val="7C7C81"/>
        </w:rPr>
      </w:pPr>
      <w:r w:rsidRPr="00962FF6">
        <w:rPr>
          <w:rFonts w:ascii="Aptos" w:eastAsia="Aptos" w:hAnsi="Aptos" w:cs="Aptos"/>
          <w:color w:val="7C7C81"/>
        </w:rPr>
        <w:t>Team questions:</w:t>
      </w:r>
    </w:p>
    <w:p w14:paraId="227CC7CB" w14:textId="77777777" w:rsidR="001D3643" w:rsidRDefault="001D3643" w:rsidP="00111AA8">
      <w:pPr>
        <w:rPr>
          <w:rFonts w:ascii="Aptos" w:eastAsia="Aptos" w:hAnsi="Aptos" w:cs="Aptos"/>
          <w:color w:val="7C7C81"/>
        </w:rPr>
      </w:pPr>
    </w:p>
    <w:p w14:paraId="2045E769" w14:textId="6B2AE391" w:rsidR="001D3643" w:rsidRPr="00111AA8" w:rsidRDefault="00962FF6" w:rsidP="00111AA8">
      <w:pPr>
        <w:pStyle w:val="ListParagraph"/>
        <w:numPr>
          <w:ilvl w:val="0"/>
          <w:numId w:val="9"/>
        </w:numPr>
        <w:rPr>
          <w:rFonts w:ascii="Aptos" w:eastAsia="Aptos" w:hAnsi="Aptos" w:cs="Aptos"/>
          <w:color w:val="7C7C81"/>
        </w:rPr>
      </w:pPr>
      <w:r w:rsidRPr="00111AA8">
        <w:rPr>
          <w:rFonts w:ascii="Aptos" w:eastAsia="Aptos" w:hAnsi="Aptos" w:cs="Aptos"/>
          <w:color w:val="7C7C81"/>
        </w:rPr>
        <w:t>"What would each of you most want this conversation to achieve?"</w:t>
      </w:r>
    </w:p>
    <w:p w14:paraId="01D179D6" w14:textId="467AFB37" w:rsidR="001D3643" w:rsidRPr="00111AA8" w:rsidRDefault="00962FF6" w:rsidP="00111AA8">
      <w:pPr>
        <w:pStyle w:val="ListParagraph"/>
        <w:numPr>
          <w:ilvl w:val="0"/>
          <w:numId w:val="9"/>
        </w:numPr>
        <w:rPr>
          <w:rFonts w:ascii="Aptos" w:eastAsia="Aptos" w:hAnsi="Aptos" w:cs="Aptos"/>
          <w:color w:val="7C7C81"/>
        </w:rPr>
      </w:pPr>
      <w:r w:rsidRPr="00111AA8">
        <w:rPr>
          <w:rFonts w:ascii="Aptos" w:eastAsia="Aptos" w:hAnsi="Aptos" w:cs="Aptos"/>
          <w:color w:val="7C7C81"/>
        </w:rPr>
        <w:t>"What does success look like for the team - not just for this project?"</w:t>
      </w:r>
    </w:p>
    <w:p w14:paraId="5A9AA292" w14:textId="78436D4C" w:rsidR="001D3643" w:rsidRPr="00111AA8" w:rsidRDefault="00962FF6" w:rsidP="00111AA8">
      <w:pPr>
        <w:pStyle w:val="ListParagraph"/>
        <w:numPr>
          <w:ilvl w:val="0"/>
          <w:numId w:val="9"/>
        </w:numPr>
        <w:rPr>
          <w:rFonts w:ascii="Aptos" w:eastAsia="Aptos" w:hAnsi="Aptos" w:cs="Aptos"/>
          <w:color w:val="7C7C81"/>
        </w:rPr>
      </w:pPr>
      <w:r w:rsidRPr="00111AA8">
        <w:rPr>
          <w:rFonts w:ascii="Aptos" w:eastAsia="Aptos" w:hAnsi="Aptos" w:cs="Aptos"/>
          <w:color w:val="7C7C81"/>
        </w:rPr>
        <w:t>"If we left this conversation having agreed one thing, what would be most valuable?"</w:t>
      </w:r>
    </w:p>
    <w:p w14:paraId="4BE970B3" w14:textId="77777777" w:rsidR="001D3643" w:rsidRDefault="001D3643" w:rsidP="001D3643">
      <w:pPr>
        <w:rPr>
          <w:rFonts w:ascii="Aptos" w:eastAsia="Aptos" w:hAnsi="Aptos" w:cs="Aptos"/>
          <w:color w:val="7C7C81"/>
        </w:rPr>
      </w:pPr>
    </w:p>
    <w:p w14:paraId="5E860EFF" w14:textId="755A5CB3" w:rsidR="001D3643" w:rsidRPr="001D3643" w:rsidRDefault="00962FF6" w:rsidP="001D3643">
      <w:pPr>
        <w:rPr>
          <w:rFonts w:ascii="Aptos" w:eastAsia="Aptos" w:hAnsi="Aptos" w:cs="Aptos"/>
          <w:b/>
          <w:bCs/>
          <w:color w:val="7C7C81"/>
        </w:rPr>
      </w:pPr>
      <w:r w:rsidRPr="001D3643">
        <w:rPr>
          <w:rFonts w:ascii="Aptos" w:eastAsia="Aptos" w:hAnsi="Aptos" w:cs="Aptos"/>
          <w:b/>
          <w:bCs/>
          <w:color w:val="7C7C81"/>
        </w:rPr>
        <w:t xml:space="preserve">R </w:t>
      </w:r>
      <w:r w:rsidR="009616CF">
        <w:rPr>
          <w:rFonts w:ascii="Aptos" w:eastAsia="Aptos" w:hAnsi="Aptos" w:cs="Aptos"/>
          <w:b/>
          <w:bCs/>
          <w:color w:val="7C7C81"/>
        </w:rPr>
        <w:t>-</w:t>
      </w:r>
      <w:r w:rsidRPr="001D3643">
        <w:rPr>
          <w:rFonts w:ascii="Aptos" w:eastAsia="Aptos" w:hAnsi="Aptos" w:cs="Aptos"/>
          <w:b/>
          <w:bCs/>
          <w:color w:val="7C7C81"/>
        </w:rPr>
        <w:t xml:space="preserve"> Reality</w:t>
      </w:r>
    </w:p>
    <w:p w14:paraId="355A88B2" w14:textId="77777777" w:rsidR="001D3643" w:rsidRDefault="001D3643" w:rsidP="001D3643">
      <w:pPr>
        <w:rPr>
          <w:rFonts w:ascii="Aptos" w:eastAsia="Aptos" w:hAnsi="Aptos" w:cs="Aptos"/>
          <w:color w:val="7C7C81"/>
        </w:rPr>
      </w:pPr>
    </w:p>
    <w:p w14:paraId="5B2F7051" w14:textId="57FA389B" w:rsidR="001D3643" w:rsidRDefault="00962FF6" w:rsidP="001D3643">
      <w:pPr>
        <w:rPr>
          <w:rFonts w:ascii="Aptos" w:eastAsia="Aptos" w:hAnsi="Aptos" w:cs="Aptos"/>
          <w:color w:val="7C7C81"/>
        </w:rPr>
      </w:pPr>
      <w:r w:rsidRPr="00962FF6">
        <w:rPr>
          <w:rFonts w:ascii="Aptos" w:eastAsia="Aptos" w:hAnsi="Aptos" w:cs="Aptos"/>
          <w:color w:val="7C7C81"/>
        </w:rPr>
        <w:t xml:space="preserve">What is </w:t>
      </w:r>
      <w:proofErr w:type="gramStart"/>
      <w:r w:rsidRPr="00962FF6">
        <w:rPr>
          <w:rFonts w:ascii="Aptos" w:eastAsia="Aptos" w:hAnsi="Aptos" w:cs="Aptos"/>
          <w:color w:val="7C7C81"/>
        </w:rPr>
        <w:t>actually happening</w:t>
      </w:r>
      <w:proofErr w:type="gramEnd"/>
      <w:r w:rsidRPr="00962FF6">
        <w:rPr>
          <w:rFonts w:ascii="Aptos" w:eastAsia="Aptos" w:hAnsi="Aptos" w:cs="Aptos"/>
          <w:color w:val="7C7C81"/>
        </w:rPr>
        <w:t xml:space="preserve"> for the team right now?</w:t>
      </w:r>
    </w:p>
    <w:p w14:paraId="79B2B245" w14:textId="77777777" w:rsidR="001D3643" w:rsidRDefault="00962FF6" w:rsidP="001D3643">
      <w:pPr>
        <w:rPr>
          <w:rFonts w:ascii="Aptos" w:eastAsia="Aptos" w:hAnsi="Aptos" w:cs="Aptos"/>
          <w:color w:val="7C7C81"/>
        </w:rPr>
      </w:pPr>
      <w:r w:rsidRPr="00962FF6">
        <w:rPr>
          <w:rFonts w:ascii="Aptos" w:eastAsia="Aptos" w:hAnsi="Aptos" w:cs="Aptos"/>
          <w:color w:val="7C7C81"/>
        </w:rPr>
        <w:t>Team Reality conversations are richer and more complex than individual ones - different people experience the same situation differently. The facilitator's job is to ensure all perspectives are heard. Silent individual reflection before group sharing often significantly improves the quality of contribution.</w:t>
      </w:r>
    </w:p>
    <w:p w14:paraId="33DFD278" w14:textId="77777777" w:rsidR="001D3643" w:rsidRDefault="001D3643" w:rsidP="001D3643">
      <w:pPr>
        <w:rPr>
          <w:rFonts w:ascii="Aptos" w:eastAsia="Aptos" w:hAnsi="Aptos" w:cs="Aptos"/>
          <w:color w:val="7C7C81"/>
        </w:rPr>
      </w:pPr>
    </w:p>
    <w:p w14:paraId="240AA544" w14:textId="77777777" w:rsidR="001D3643" w:rsidRDefault="00962FF6" w:rsidP="001D3643">
      <w:pPr>
        <w:rPr>
          <w:rFonts w:ascii="Aptos" w:eastAsia="Aptos" w:hAnsi="Aptos" w:cs="Aptos"/>
          <w:color w:val="7C7C81"/>
        </w:rPr>
      </w:pPr>
      <w:r w:rsidRPr="00962FF6">
        <w:rPr>
          <w:rFonts w:ascii="Aptos" w:eastAsia="Aptos" w:hAnsi="Aptos" w:cs="Aptos"/>
          <w:color w:val="7C7C81"/>
        </w:rPr>
        <w:t>Team questions:</w:t>
      </w:r>
    </w:p>
    <w:p w14:paraId="1C466D6D" w14:textId="77777777" w:rsidR="001D3643" w:rsidRDefault="001D3643" w:rsidP="001D3643">
      <w:pPr>
        <w:rPr>
          <w:rFonts w:ascii="Aptos" w:eastAsia="Aptos" w:hAnsi="Aptos" w:cs="Aptos"/>
          <w:color w:val="7C7C81"/>
        </w:rPr>
      </w:pPr>
    </w:p>
    <w:p w14:paraId="525A3CBE" w14:textId="1C6F961E" w:rsidR="001D3643" w:rsidRPr="00111AA8" w:rsidRDefault="00962FF6" w:rsidP="00111AA8">
      <w:pPr>
        <w:pStyle w:val="ListParagraph"/>
        <w:numPr>
          <w:ilvl w:val="0"/>
          <w:numId w:val="7"/>
        </w:numPr>
        <w:rPr>
          <w:rFonts w:ascii="Aptos" w:eastAsia="Aptos" w:hAnsi="Aptos" w:cs="Aptos"/>
          <w:color w:val="7C7C81"/>
        </w:rPr>
      </w:pPr>
      <w:r w:rsidRPr="00111AA8">
        <w:rPr>
          <w:rFonts w:ascii="Aptos" w:eastAsia="Aptos" w:hAnsi="Aptos" w:cs="Aptos"/>
          <w:color w:val="7C7C81"/>
        </w:rPr>
        <w:t>"What is each of us experiencing in relation to this challenge?"</w:t>
      </w:r>
    </w:p>
    <w:p w14:paraId="6469E74C" w14:textId="1C74AC4F" w:rsidR="001D3643" w:rsidRPr="00111AA8" w:rsidRDefault="00962FF6" w:rsidP="00111AA8">
      <w:pPr>
        <w:pStyle w:val="ListParagraph"/>
        <w:numPr>
          <w:ilvl w:val="0"/>
          <w:numId w:val="7"/>
        </w:numPr>
        <w:rPr>
          <w:rFonts w:ascii="Aptos" w:eastAsia="Aptos" w:hAnsi="Aptos" w:cs="Aptos"/>
          <w:color w:val="7C7C81"/>
        </w:rPr>
      </w:pPr>
      <w:r w:rsidRPr="00111AA8">
        <w:rPr>
          <w:rFonts w:ascii="Aptos" w:eastAsia="Aptos" w:hAnsi="Aptos" w:cs="Aptos"/>
          <w:color w:val="7C7C81"/>
        </w:rPr>
        <w:t>"Where do we see this situation differently - and what does that tell us?"</w:t>
      </w:r>
    </w:p>
    <w:p w14:paraId="27D91178" w14:textId="6894A10C" w:rsidR="001D3643" w:rsidRPr="00111AA8" w:rsidRDefault="00962FF6" w:rsidP="00111AA8">
      <w:pPr>
        <w:pStyle w:val="ListParagraph"/>
        <w:numPr>
          <w:ilvl w:val="0"/>
          <w:numId w:val="7"/>
        </w:numPr>
        <w:rPr>
          <w:rFonts w:ascii="Aptos" w:eastAsia="Aptos" w:hAnsi="Aptos" w:cs="Aptos"/>
          <w:color w:val="7C7C81"/>
        </w:rPr>
      </w:pPr>
      <w:r w:rsidRPr="00111AA8">
        <w:rPr>
          <w:rFonts w:ascii="Aptos" w:eastAsia="Aptos" w:hAnsi="Aptos" w:cs="Aptos"/>
          <w:color w:val="7C7C81"/>
        </w:rPr>
        <w:t>"What are we not talking about that might be relevant?"</w:t>
      </w:r>
    </w:p>
    <w:p w14:paraId="4243757F" w14:textId="77777777" w:rsidR="001D3643" w:rsidRDefault="001D3643" w:rsidP="001D3643">
      <w:pPr>
        <w:rPr>
          <w:rFonts w:ascii="Aptos" w:eastAsia="Aptos" w:hAnsi="Aptos" w:cs="Aptos"/>
          <w:color w:val="7C7C81"/>
        </w:rPr>
      </w:pPr>
    </w:p>
    <w:p w14:paraId="0C4A194E" w14:textId="5F19B3A0" w:rsidR="001D3643" w:rsidRPr="001D3643" w:rsidRDefault="00962FF6" w:rsidP="001D3643">
      <w:pPr>
        <w:rPr>
          <w:rFonts w:ascii="Aptos" w:eastAsia="Aptos" w:hAnsi="Aptos" w:cs="Aptos"/>
          <w:b/>
          <w:bCs/>
          <w:color w:val="7C7C81"/>
        </w:rPr>
      </w:pPr>
      <w:r w:rsidRPr="001D3643">
        <w:rPr>
          <w:rFonts w:ascii="Aptos" w:eastAsia="Aptos" w:hAnsi="Aptos" w:cs="Aptos"/>
          <w:b/>
          <w:bCs/>
          <w:color w:val="7C7C81"/>
        </w:rPr>
        <w:t xml:space="preserve">O </w:t>
      </w:r>
      <w:r w:rsidR="009616CF">
        <w:rPr>
          <w:rFonts w:ascii="Aptos" w:eastAsia="Aptos" w:hAnsi="Aptos" w:cs="Aptos"/>
          <w:b/>
          <w:bCs/>
          <w:color w:val="7C7C81"/>
        </w:rPr>
        <w:t>-</w:t>
      </w:r>
      <w:r w:rsidRPr="001D3643">
        <w:rPr>
          <w:rFonts w:ascii="Aptos" w:eastAsia="Aptos" w:hAnsi="Aptos" w:cs="Aptos"/>
          <w:b/>
          <w:bCs/>
          <w:color w:val="7C7C81"/>
        </w:rPr>
        <w:t xml:space="preserve"> Options</w:t>
      </w:r>
    </w:p>
    <w:p w14:paraId="2150A305" w14:textId="77777777" w:rsidR="001D3643" w:rsidRDefault="001D3643" w:rsidP="001D3643">
      <w:pPr>
        <w:rPr>
          <w:rFonts w:ascii="Aptos" w:eastAsia="Aptos" w:hAnsi="Aptos" w:cs="Aptos"/>
          <w:color w:val="7C7C81"/>
        </w:rPr>
      </w:pPr>
    </w:p>
    <w:p w14:paraId="3D0D2693" w14:textId="77777777" w:rsidR="001D3643" w:rsidRDefault="00962FF6" w:rsidP="001D3643">
      <w:pPr>
        <w:rPr>
          <w:rFonts w:ascii="Aptos" w:eastAsia="Aptos" w:hAnsi="Aptos" w:cs="Aptos"/>
          <w:color w:val="7C7C81"/>
        </w:rPr>
      </w:pPr>
      <w:r w:rsidRPr="00962FF6">
        <w:rPr>
          <w:rFonts w:ascii="Aptos" w:eastAsia="Aptos" w:hAnsi="Aptos" w:cs="Aptos"/>
          <w:color w:val="7C7C81"/>
        </w:rPr>
        <w:t>What could we do - as a team?</w:t>
      </w:r>
    </w:p>
    <w:p w14:paraId="22047525" w14:textId="77777777" w:rsidR="001D3643" w:rsidRDefault="001D3643" w:rsidP="001D3643">
      <w:pPr>
        <w:rPr>
          <w:rFonts w:ascii="Aptos" w:eastAsia="Aptos" w:hAnsi="Aptos" w:cs="Aptos"/>
          <w:color w:val="7C7C81"/>
        </w:rPr>
      </w:pPr>
    </w:p>
    <w:p w14:paraId="38A5CF73" w14:textId="77777777" w:rsidR="001D3643" w:rsidRDefault="00962FF6" w:rsidP="001D3643">
      <w:pPr>
        <w:rPr>
          <w:rFonts w:ascii="Aptos" w:eastAsia="Aptos" w:hAnsi="Aptos" w:cs="Aptos"/>
          <w:color w:val="7C7C81"/>
        </w:rPr>
      </w:pPr>
      <w:r w:rsidRPr="00962FF6">
        <w:rPr>
          <w:rFonts w:ascii="Aptos" w:eastAsia="Aptos" w:hAnsi="Aptos" w:cs="Aptos"/>
          <w:color w:val="7C7C81"/>
        </w:rPr>
        <w:t>Team Options conversations are where collective intelligence really shows up. Encourage all ideas before evaluating any. Use round-robins (every person adds one option before anyone evaluates) to prevent the most confident voices from monopolising the creative phase.</w:t>
      </w:r>
    </w:p>
    <w:p w14:paraId="416384DF" w14:textId="77777777" w:rsidR="001D3643" w:rsidRDefault="001D3643" w:rsidP="001D3643">
      <w:pPr>
        <w:rPr>
          <w:rFonts w:ascii="Aptos" w:eastAsia="Aptos" w:hAnsi="Aptos" w:cs="Aptos"/>
          <w:color w:val="7C7C81"/>
        </w:rPr>
      </w:pPr>
    </w:p>
    <w:p w14:paraId="609301D6" w14:textId="77777777" w:rsidR="001D3643" w:rsidRDefault="00962FF6" w:rsidP="001D3643">
      <w:pPr>
        <w:rPr>
          <w:rFonts w:ascii="Aptos" w:eastAsia="Aptos" w:hAnsi="Aptos" w:cs="Aptos"/>
          <w:color w:val="7C7C81"/>
        </w:rPr>
      </w:pPr>
      <w:r w:rsidRPr="00962FF6">
        <w:rPr>
          <w:rFonts w:ascii="Aptos" w:eastAsia="Aptos" w:hAnsi="Aptos" w:cs="Aptos"/>
          <w:color w:val="7C7C81"/>
        </w:rPr>
        <w:t>Team questions:</w:t>
      </w:r>
    </w:p>
    <w:p w14:paraId="41A4551A" w14:textId="77777777" w:rsidR="001D3643" w:rsidRDefault="001D3643" w:rsidP="001D3643">
      <w:pPr>
        <w:rPr>
          <w:rFonts w:ascii="Aptos" w:eastAsia="Aptos" w:hAnsi="Aptos" w:cs="Aptos"/>
          <w:color w:val="7C7C81"/>
        </w:rPr>
      </w:pPr>
    </w:p>
    <w:p w14:paraId="34333BA7" w14:textId="38ACC991" w:rsidR="001D3643" w:rsidRPr="00111AA8" w:rsidRDefault="00962FF6" w:rsidP="00111AA8">
      <w:pPr>
        <w:pStyle w:val="ListParagraph"/>
        <w:numPr>
          <w:ilvl w:val="0"/>
          <w:numId w:val="8"/>
        </w:numPr>
        <w:rPr>
          <w:rFonts w:ascii="Aptos" w:eastAsia="Aptos" w:hAnsi="Aptos" w:cs="Aptos"/>
          <w:color w:val="7C7C81"/>
        </w:rPr>
      </w:pPr>
      <w:r w:rsidRPr="00111AA8">
        <w:rPr>
          <w:rFonts w:ascii="Aptos" w:eastAsia="Aptos" w:hAnsi="Aptos" w:cs="Aptos"/>
          <w:color w:val="7C7C81"/>
        </w:rPr>
        <w:t>"What options do we have - all of them, even the ambitious ones?"</w:t>
      </w:r>
    </w:p>
    <w:p w14:paraId="1B08D26D" w14:textId="1DCE849D" w:rsidR="001D3643" w:rsidRPr="00111AA8" w:rsidRDefault="00962FF6" w:rsidP="00111AA8">
      <w:pPr>
        <w:pStyle w:val="ListParagraph"/>
        <w:numPr>
          <w:ilvl w:val="0"/>
          <w:numId w:val="8"/>
        </w:numPr>
        <w:rPr>
          <w:rFonts w:ascii="Aptos" w:eastAsia="Aptos" w:hAnsi="Aptos" w:cs="Aptos"/>
          <w:color w:val="7C7C81"/>
        </w:rPr>
      </w:pPr>
      <w:r w:rsidRPr="00111AA8">
        <w:rPr>
          <w:rFonts w:ascii="Aptos" w:eastAsia="Aptos" w:hAnsi="Aptos" w:cs="Aptos"/>
          <w:color w:val="7C7C81"/>
        </w:rPr>
        <w:t>"What could we try that we haven't considered?"</w:t>
      </w:r>
    </w:p>
    <w:p w14:paraId="2F951E83" w14:textId="33EF18B6" w:rsidR="001D3643" w:rsidRPr="00111AA8" w:rsidRDefault="00962FF6" w:rsidP="00111AA8">
      <w:pPr>
        <w:pStyle w:val="ListParagraph"/>
        <w:numPr>
          <w:ilvl w:val="0"/>
          <w:numId w:val="8"/>
        </w:numPr>
        <w:rPr>
          <w:rFonts w:ascii="Aptos" w:eastAsia="Aptos" w:hAnsi="Aptos" w:cs="Aptos"/>
          <w:color w:val="7C7C81"/>
        </w:rPr>
      </w:pPr>
      <w:r w:rsidRPr="00111AA8">
        <w:rPr>
          <w:rFonts w:ascii="Aptos" w:eastAsia="Aptos" w:hAnsi="Aptos" w:cs="Aptos"/>
          <w:color w:val="7C7C81"/>
        </w:rPr>
        <w:t>"What constraints are we accepting that we could challenge?"</w:t>
      </w:r>
    </w:p>
    <w:p w14:paraId="18DD3EE2" w14:textId="77777777" w:rsidR="001D3643" w:rsidRDefault="001D3643" w:rsidP="00962FF6">
      <w:pPr>
        <w:keepNext/>
        <w:keepLines/>
        <w:rPr>
          <w:rFonts w:ascii="Aptos" w:eastAsia="Aptos" w:hAnsi="Aptos" w:cs="Aptos"/>
          <w:color w:val="7C7C81"/>
        </w:rPr>
      </w:pPr>
    </w:p>
    <w:p w14:paraId="7B1AE827" w14:textId="06C04329" w:rsidR="00962FF6" w:rsidRPr="001D3643" w:rsidRDefault="00962FF6" w:rsidP="00962FF6">
      <w:pPr>
        <w:keepNext/>
        <w:keepLines/>
        <w:rPr>
          <w:rFonts w:ascii="Aptos" w:eastAsia="Aptos" w:hAnsi="Aptos" w:cs="Aptos"/>
          <w:b/>
          <w:bCs/>
          <w:color w:val="7C7C81"/>
        </w:rPr>
      </w:pPr>
      <w:r w:rsidRPr="001D3643">
        <w:rPr>
          <w:rFonts w:ascii="Aptos" w:eastAsia="Aptos" w:hAnsi="Aptos" w:cs="Aptos"/>
          <w:b/>
          <w:bCs/>
          <w:color w:val="7C7C81"/>
        </w:rPr>
        <w:t>W - Will</w:t>
      </w:r>
    </w:p>
    <w:p w14:paraId="34037B6A" w14:textId="77777777" w:rsidR="001D3643" w:rsidRDefault="001D3643" w:rsidP="00962FF6">
      <w:pPr>
        <w:keepNext/>
        <w:keepLines/>
        <w:rPr>
          <w:rFonts w:ascii="Aptos" w:eastAsia="Aptos" w:hAnsi="Aptos" w:cs="Aptos"/>
          <w:color w:val="7C7C81"/>
        </w:rPr>
      </w:pPr>
    </w:p>
    <w:p w14:paraId="5D428752" w14:textId="77777777" w:rsidR="001D3643" w:rsidRDefault="00962FF6" w:rsidP="00962FF6">
      <w:pPr>
        <w:keepNext/>
        <w:keepLines/>
        <w:rPr>
          <w:rFonts w:ascii="Aptos" w:eastAsia="Aptos" w:hAnsi="Aptos" w:cs="Aptos"/>
          <w:color w:val="7C7C81"/>
        </w:rPr>
      </w:pPr>
      <w:r w:rsidRPr="00962FF6">
        <w:rPr>
          <w:rFonts w:ascii="Aptos" w:eastAsia="Aptos" w:hAnsi="Aptos" w:cs="Aptos"/>
          <w:color w:val="7C7C81"/>
        </w:rPr>
        <w:t>What will we commit to - collectively and individually?</w:t>
      </w:r>
    </w:p>
    <w:p w14:paraId="3F3FDE13" w14:textId="77777777" w:rsidR="001D3643" w:rsidRDefault="001D3643" w:rsidP="00962FF6">
      <w:pPr>
        <w:keepNext/>
        <w:keepLines/>
        <w:rPr>
          <w:rFonts w:ascii="Aptos" w:eastAsia="Aptos" w:hAnsi="Aptos" w:cs="Aptos"/>
          <w:color w:val="7C7C81"/>
        </w:rPr>
      </w:pPr>
    </w:p>
    <w:p w14:paraId="5ACA89EA" w14:textId="5C4E3479" w:rsidR="00962FF6" w:rsidRPr="00962FF6" w:rsidRDefault="00962FF6" w:rsidP="00962FF6">
      <w:pPr>
        <w:keepNext/>
        <w:keepLines/>
        <w:rPr>
          <w:rFonts w:ascii="Aptos" w:eastAsia="Aptos" w:hAnsi="Aptos" w:cs="Aptos"/>
          <w:color w:val="7C7C81"/>
        </w:rPr>
      </w:pPr>
      <w:r w:rsidRPr="00962FF6">
        <w:rPr>
          <w:rFonts w:ascii="Aptos" w:eastAsia="Aptos" w:hAnsi="Aptos" w:cs="Aptos"/>
          <w:color w:val="7C7C81"/>
        </w:rPr>
        <w:t>Team Will conversations must produce named, owned commitments - not vague collective intentions. "We will try to improve communication" is not a commitment. "Alex will send the weekly update by Thursday;</w:t>
      </w:r>
    </w:p>
    <w:p w14:paraId="2719C0DB" w14:textId="77777777" w:rsidR="00962FF6" w:rsidRPr="00962FF6" w:rsidRDefault="00962FF6" w:rsidP="00962FF6">
      <w:pPr>
        <w:keepNext/>
        <w:keepLines/>
        <w:rPr>
          <w:rFonts w:ascii="Aptos" w:eastAsia="Aptos" w:hAnsi="Aptos" w:cs="Aptos"/>
          <w:color w:val="7C7C81"/>
        </w:rPr>
      </w:pPr>
      <w:r w:rsidRPr="00962FF6">
        <w:rPr>
          <w:rFonts w:ascii="Aptos" w:eastAsia="Aptos" w:hAnsi="Aptos" w:cs="Aptos"/>
          <w:color w:val="7C7C81"/>
        </w:rPr>
        <w:t>Priya will chair the monthly review" is. Press for specificity and ensure every action has a named owner.</w:t>
      </w:r>
    </w:p>
    <w:p w14:paraId="673F83FC" w14:textId="77777777" w:rsidR="001D3643" w:rsidRDefault="001D3643" w:rsidP="00962FF6">
      <w:pPr>
        <w:keepNext/>
        <w:keepLines/>
        <w:rPr>
          <w:rFonts w:ascii="Aptos" w:eastAsia="Aptos" w:hAnsi="Aptos" w:cs="Aptos"/>
          <w:color w:val="7C7C81"/>
        </w:rPr>
      </w:pPr>
    </w:p>
    <w:p w14:paraId="22086C26" w14:textId="7E463A82" w:rsidR="00962FF6" w:rsidRPr="00962FF6" w:rsidRDefault="00962FF6" w:rsidP="00962FF6">
      <w:pPr>
        <w:keepNext/>
        <w:keepLines/>
        <w:rPr>
          <w:rFonts w:ascii="Aptos" w:eastAsia="Aptos" w:hAnsi="Aptos" w:cs="Aptos"/>
          <w:color w:val="7C7C81"/>
        </w:rPr>
      </w:pPr>
      <w:r w:rsidRPr="00962FF6">
        <w:rPr>
          <w:rFonts w:ascii="Aptos" w:eastAsia="Aptos" w:hAnsi="Aptos" w:cs="Aptos"/>
          <w:color w:val="7C7C81"/>
        </w:rPr>
        <w:t>Team questions:</w:t>
      </w:r>
    </w:p>
    <w:p w14:paraId="36918FE4" w14:textId="77777777" w:rsidR="001D3643" w:rsidRDefault="001D3643" w:rsidP="00962FF6">
      <w:pPr>
        <w:keepNext/>
        <w:keepLines/>
        <w:rPr>
          <w:rFonts w:ascii="Aptos" w:eastAsia="Aptos" w:hAnsi="Aptos" w:cs="Aptos"/>
          <w:color w:val="7C7C81"/>
        </w:rPr>
      </w:pPr>
    </w:p>
    <w:p w14:paraId="3829B86F" w14:textId="1D26BECB" w:rsidR="00962FF6" w:rsidRPr="00962FF6" w:rsidRDefault="00962FF6" w:rsidP="00111AA8">
      <w:pPr>
        <w:pStyle w:val="ListParagraph"/>
        <w:keepNext/>
        <w:keepLines/>
        <w:numPr>
          <w:ilvl w:val="0"/>
          <w:numId w:val="6"/>
        </w:numPr>
        <w:rPr>
          <w:rFonts w:ascii="Aptos" w:eastAsia="Aptos" w:hAnsi="Aptos" w:cs="Aptos"/>
          <w:color w:val="7C7C81"/>
        </w:rPr>
      </w:pPr>
      <w:r w:rsidRPr="00962FF6">
        <w:rPr>
          <w:rFonts w:ascii="Aptos" w:eastAsia="Aptos" w:hAnsi="Aptos" w:cs="Aptos"/>
          <w:color w:val="7C7C81"/>
        </w:rPr>
        <w:t>"What specifically are we committing to - and who owns each action?"</w:t>
      </w:r>
    </w:p>
    <w:p w14:paraId="339550DE" w14:textId="22F387FA" w:rsidR="00962FF6" w:rsidRPr="00962FF6" w:rsidRDefault="00962FF6" w:rsidP="00111AA8">
      <w:pPr>
        <w:pStyle w:val="ListParagraph"/>
        <w:keepNext/>
        <w:keepLines/>
        <w:numPr>
          <w:ilvl w:val="0"/>
          <w:numId w:val="6"/>
        </w:numPr>
        <w:rPr>
          <w:rFonts w:ascii="Aptos" w:eastAsia="Aptos" w:hAnsi="Aptos" w:cs="Aptos"/>
          <w:color w:val="7C7C81"/>
        </w:rPr>
      </w:pPr>
      <w:r w:rsidRPr="00962FF6">
        <w:rPr>
          <w:rFonts w:ascii="Aptos" w:eastAsia="Aptos" w:hAnsi="Aptos" w:cs="Aptos"/>
          <w:color w:val="7C7C81"/>
        </w:rPr>
        <w:t>"How committed is the team to this - on a scale of 1</w:t>
      </w:r>
      <w:r w:rsidR="009616CF">
        <w:rPr>
          <w:rFonts w:ascii="Aptos" w:eastAsia="Aptos" w:hAnsi="Aptos" w:cs="Aptos"/>
          <w:color w:val="7C7C81"/>
        </w:rPr>
        <w:t>-</w:t>
      </w:r>
      <w:r w:rsidRPr="00962FF6">
        <w:rPr>
          <w:rFonts w:ascii="Aptos" w:eastAsia="Aptos" w:hAnsi="Aptos" w:cs="Aptos"/>
          <w:color w:val="7C7C81"/>
        </w:rPr>
        <w:t>10?"</w:t>
      </w:r>
    </w:p>
    <w:p w14:paraId="024C26A0" w14:textId="634C91BB" w:rsidR="00962FF6" w:rsidRPr="00962FF6" w:rsidRDefault="00962FF6" w:rsidP="00111AA8">
      <w:pPr>
        <w:pStyle w:val="ListParagraph"/>
        <w:keepNext/>
        <w:keepLines/>
        <w:numPr>
          <w:ilvl w:val="0"/>
          <w:numId w:val="6"/>
        </w:numPr>
        <w:rPr>
          <w:rFonts w:ascii="Aptos" w:eastAsia="Aptos" w:hAnsi="Aptos" w:cs="Aptos"/>
          <w:color w:val="7C7C81"/>
        </w:rPr>
      </w:pPr>
      <w:r w:rsidRPr="00962FF6">
        <w:rPr>
          <w:rFonts w:ascii="Aptos" w:eastAsia="Aptos" w:hAnsi="Aptos" w:cs="Aptos"/>
          <w:color w:val="7C7C81"/>
        </w:rPr>
        <w:t>"What might get in the way - and how will we handle it as a team?"</w:t>
      </w:r>
    </w:p>
    <w:p w14:paraId="353282E4" w14:textId="77777777" w:rsidR="001D3643" w:rsidRDefault="001D3643" w:rsidP="00962FF6">
      <w:pPr>
        <w:keepNext/>
        <w:keepLines/>
        <w:rPr>
          <w:rFonts w:ascii="Aptos" w:eastAsia="Aptos" w:hAnsi="Aptos" w:cs="Aptos"/>
          <w:color w:val="7C7C81"/>
        </w:rPr>
      </w:pPr>
    </w:p>
    <w:p w14:paraId="3E7270A9" w14:textId="4D2C3D25" w:rsidR="00962FF6" w:rsidRPr="001D3643" w:rsidRDefault="00962FF6" w:rsidP="00962FF6">
      <w:pPr>
        <w:keepNext/>
        <w:keepLines/>
        <w:rPr>
          <w:rFonts w:ascii="Aptos" w:eastAsia="Aptos" w:hAnsi="Aptos" w:cs="Aptos"/>
          <w:b/>
          <w:bCs/>
          <w:color w:val="7C7C81"/>
        </w:rPr>
      </w:pPr>
      <w:r w:rsidRPr="001D3643">
        <w:rPr>
          <w:rFonts w:ascii="Aptos" w:eastAsia="Aptos" w:hAnsi="Aptos" w:cs="Aptos"/>
          <w:b/>
          <w:bCs/>
          <w:color w:val="7C7C81"/>
        </w:rPr>
        <w:t>S - Support</w:t>
      </w:r>
    </w:p>
    <w:p w14:paraId="037A8C07" w14:textId="77777777" w:rsidR="001D3643" w:rsidRDefault="001D3643" w:rsidP="00962FF6">
      <w:pPr>
        <w:keepNext/>
        <w:keepLines/>
        <w:rPr>
          <w:rFonts w:ascii="Aptos" w:eastAsia="Aptos" w:hAnsi="Aptos" w:cs="Aptos"/>
          <w:color w:val="7C7C81"/>
        </w:rPr>
      </w:pPr>
    </w:p>
    <w:p w14:paraId="4758E780" w14:textId="6DD4457C" w:rsidR="00962FF6" w:rsidRPr="00962FF6" w:rsidRDefault="00962FF6" w:rsidP="00962FF6">
      <w:pPr>
        <w:keepNext/>
        <w:keepLines/>
        <w:rPr>
          <w:rFonts w:ascii="Aptos" w:eastAsia="Aptos" w:hAnsi="Aptos" w:cs="Aptos"/>
          <w:color w:val="7C7C81"/>
        </w:rPr>
      </w:pPr>
      <w:r w:rsidRPr="00962FF6">
        <w:rPr>
          <w:rFonts w:ascii="Aptos" w:eastAsia="Aptos" w:hAnsi="Aptos" w:cs="Aptos"/>
          <w:color w:val="7C7C81"/>
        </w:rPr>
        <w:t>What does the team need to succeed?</w:t>
      </w:r>
    </w:p>
    <w:p w14:paraId="235C6F44" w14:textId="77777777" w:rsidR="001D3643" w:rsidRDefault="001D3643" w:rsidP="00962FF6">
      <w:pPr>
        <w:keepNext/>
        <w:keepLines/>
        <w:rPr>
          <w:rFonts w:ascii="Aptos" w:eastAsia="Aptos" w:hAnsi="Aptos" w:cs="Aptos"/>
          <w:color w:val="7C7C81"/>
        </w:rPr>
      </w:pPr>
    </w:p>
    <w:p w14:paraId="38B5FDC1" w14:textId="0F5AA444" w:rsidR="00962FF6" w:rsidRPr="00962FF6" w:rsidRDefault="00962FF6" w:rsidP="00962FF6">
      <w:pPr>
        <w:keepNext/>
        <w:keepLines/>
        <w:rPr>
          <w:rFonts w:ascii="Aptos" w:eastAsia="Aptos" w:hAnsi="Aptos" w:cs="Aptos"/>
          <w:color w:val="7C7C81"/>
        </w:rPr>
      </w:pPr>
      <w:r w:rsidRPr="00962FF6">
        <w:rPr>
          <w:rFonts w:ascii="Aptos" w:eastAsia="Aptos" w:hAnsi="Aptos" w:cs="Aptos"/>
          <w:color w:val="7C7C81"/>
        </w:rPr>
        <w:t>Team Support conversations identify the conditions, resources and structures the team needs collectively and individually. This includes how team members will support each other. Naming mutual accountability explicitly is one of the most powerful outcomes a team GROWS conversation can produce.</w:t>
      </w:r>
    </w:p>
    <w:p w14:paraId="2BBFA601" w14:textId="77777777" w:rsidR="001D3643" w:rsidRDefault="001D3643" w:rsidP="00962FF6">
      <w:pPr>
        <w:keepNext/>
        <w:keepLines/>
        <w:rPr>
          <w:rFonts w:ascii="Aptos" w:eastAsia="Aptos" w:hAnsi="Aptos" w:cs="Aptos"/>
          <w:color w:val="7C7C81"/>
        </w:rPr>
      </w:pPr>
    </w:p>
    <w:p w14:paraId="38D4B04D" w14:textId="2C253DC6" w:rsidR="00962FF6" w:rsidRPr="00962FF6" w:rsidRDefault="00962FF6" w:rsidP="00962FF6">
      <w:pPr>
        <w:keepNext/>
        <w:keepLines/>
        <w:rPr>
          <w:rFonts w:ascii="Aptos" w:eastAsia="Aptos" w:hAnsi="Aptos" w:cs="Aptos"/>
          <w:color w:val="7C7C81"/>
        </w:rPr>
      </w:pPr>
      <w:r w:rsidRPr="00962FF6">
        <w:rPr>
          <w:rFonts w:ascii="Aptos" w:eastAsia="Aptos" w:hAnsi="Aptos" w:cs="Aptos"/>
          <w:color w:val="7C7C81"/>
        </w:rPr>
        <w:t>Team questions:</w:t>
      </w:r>
    </w:p>
    <w:p w14:paraId="0B28D158" w14:textId="77777777" w:rsidR="001D3643" w:rsidRDefault="001D3643" w:rsidP="00962FF6">
      <w:pPr>
        <w:keepNext/>
        <w:keepLines/>
        <w:rPr>
          <w:rFonts w:ascii="Aptos" w:eastAsia="Aptos" w:hAnsi="Aptos" w:cs="Aptos"/>
          <w:color w:val="7C7C81"/>
        </w:rPr>
      </w:pPr>
    </w:p>
    <w:p w14:paraId="527C55FC" w14:textId="547DD542" w:rsidR="00962FF6" w:rsidRPr="00111AA8" w:rsidRDefault="00962FF6" w:rsidP="00111AA8">
      <w:pPr>
        <w:pStyle w:val="ListParagraph"/>
        <w:keepNext/>
        <w:keepLines/>
        <w:numPr>
          <w:ilvl w:val="0"/>
          <w:numId w:val="6"/>
        </w:numPr>
        <w:rPr>
          <w:rFonts w:ascii="Aptos" w:eastAsia="Aptos" w:hAnsi="Aptos" w:cs="Aptos"/>
          <w:color w:val="7C7C81"/>
        </w:rPr>
      </w:pPr>
      <w:r w:rsidRPr="00111AA8">
        <w:rPr>
          <w:rFonts w:ascii="Aptos" w:eastAsia="Aptos" w:hAnsi="Aptos" w:cs="Aptos"/>
          <w:color w:val="7C7C81"/>
        </w:rPr>
        <w:t>"What does each of us need from the rest of the team to deliver on this?"</w:t>
      </w:r>
    </w:p>
    <w:p w14:paraId="06FB807D" w14:textId="6B2B874A" w:rsidR="00962FF6" w:rsidRPr="00111AA8" w:rsidRDefault="00962FF6" w:rsidP="00111AA8">
      <w:pPr>
        <w:pStyle w:val="ListParagraph"/>
        <w:keepNext/>
        <w:keepLines/>
        <w:numPr>
          <w:ilvl w:val="0"/>
          <w:numId w:val="6"/>
        </w:numPr>
        <w:rPr>
          <w:rFonts w:ascii="Aptos" w:eastAsia="Aptos" w:hAnsi="Aptos" w:cs="Aptos"/>
          <w:color w:val="7C7C81"/>
        </w:rPr>
      </w:pPr>
      <w:r w:rsidRPr="00111AA8">
        <w:rPr>
          <w:rFonts w:ascii="Aptos" w:eastAsia="Aptos" w:hAnsi="Aptos" w:cs="Aptos"/>
          <w:color w:val="7C7C81"/>
        </w:rPr>
        <w:t>"What accountability structure will help us stay on track - check-ins, a shared tracker, a review date?"</w:t>
      </w:r>
    </w:p>
    <w:p w14:paraId="6D54C24C" w14:textId="6A1E09C6" w:rsidR="00962FF6" w:rsidRPr="00111AA8" w:rsidRDefault="00962FF6" w:rsidP="00111AA8">
      <w:pPr>
        <w:pStyle w:val="ListParagraph"/>
        <w:keepNext/>
        <w:keepLines/>
        <w:numPr>
          <w:ilvl w:val="0"/>
          <w:numId w:val="6"/>
        </w:numPr>
        <w:rPr>
          <w:rFonts w:ascii="Aptos" w:eastAsia="Aptos" w:hAnsi="Aptos" w:cs="Aptos"/>
          <w:color w:val="7C7C81"/>
        </w:rPr>
      </w:pPr>
      <w:r w:rsidRPr="00111AA8">
        <w:rPr>
          <w:rFonts w:ascii="Aptos" w:eastAsia="Aptos" w:hAnsi="Aptos" w:cs="Aptos"/>
          <w:color w:val="7C7C81"/>
        </w:rPr>
        <w:t>"How will we handle it if someone is struggling to deliver their commitment?"</w:t>
      </w:r>
    </w:p>
    <w:p w14:paraId="62856E6F" w14:textId="77777777" w:rsidR="001D3643" w:rsidRDefault="00BC368F" w:rsidP="001D3643">
      <w:pPr>
        <w:keepNext/>
        <w:keepLines/>
        <w:spacing w:before="220" w:after="100"/>
      </w:pPr>
      <w:r>
        <w:rPr>
          <w:rFonts w:ascii="Aptos" w:eastAsia="Aptos" w:hAnsi="Aptos" w:cs="Aptos"/>
          <w:color w:val="C6ABCE"/>
        </w:rPr>
        <w:t xml:space="preserve">▪ </w:t>
      </w:r>
      <w:r>
        <w:rPr>
          <w:rFonts w:ascii="Aptos" w:eastAsia="Aptos" w:hAnsi="Aptos" w:cs="Aptos"/>
          <w:b/>
          <w:bCs/>
          <w:color w:val="7C7C81"/>
        </w:rPr>
        <w:t>Tips for Facilitating a Team GROWS Conversation</w:t>
      </w:r>
    </w:p>
    <w:p w14:paraId="77305286" w14:textId="4DBCE40C" w:rsidR="004670C7" w:rsidRDefault="00BC368F" w:rsidP="00A86C5B">
      <w:pPr>
        <w:pStyle w:val="ListParagraph"/>
        <w:keepNext/>
        <w:keepLines/>
        <w:numPr>
          <w:ilvl w:val="0"/>
          <w:numId w:val="3"/>
        </w:numPr>
        <w:ind w:left="357" w:hanging="357"/>
      </w:pPr>
      <w:r w:rsidRPr="001D3643">
        <w:rPr>
          <w:rFonts w:ascii="Aptos" w:eastAsia="Aptos" w:hAnsi="Aptos" w:cs="Aptos"/>
          <w:color w:val="7C7C81"/>
        </w:rPr>
        <w:t>Set context before you start - briefly explain why you are using GROWS and what a good group coaching conversation looks and feels like.</w:t>
      </w:r>
    </w:p>
    <w:p w14:paraId="77305287" w14:textId="207C46C4" w:rsidR="004670C7" w:rsidRDefault="00BC368F" w:rsidP="00A86C5B">
      <w:pPr>
        <w:pStyle w:val="ListParagraph"/>
        <w:numPr>
          <w:ilvl w:val="0"/>
          <w:numId w:val="3"/>
        </w:numPr>
        <w:ind w:left="357" w:hanging="357"/>
      </w:pPr>
      <w:r w:rsidRPr="001D3643">
        <w:rPr>
          <w:rFonts w:ascii="Aptos" w:eastAsia="Aptos" w:hAnsi="Aptos" w:cs="Aptos"/>
          <w:color w:val="7C7C81"/>
        </w:rPr>
        <w:t>Build in reflection time - even two minutes of silent individual reflection before each stage improves the quality of group contribution significantly.</w:t>
      </w:r>
    </w:p>
    <w:p w14:paraId="77305288" w14:textId="62EA8EF9" w:rsidR="004670C7" w:rsidRDefault="00BC368F" w:rsidP="00A86C5B">
      <w:pPr>
        <w:pStyle w:val="ListParagraph"/>
        <w:numPr>
          <w:ilvl w:val="0"/>
          <w:numId w:val="3"/>
        </w:numPr>
        <w:ind w:left="357" w:hanging="357"/>
      </w:pPr>
      <w:r w:rsidRPr="001D3643">
        <w:rPr>
          <w:rFonts w:ascii="Aptos" w:eastAsia="Aptos" w:hAnsi="Aptos" w:cs="Aptos"/>
          <w:color w:val="7C7C81"/>
        </w:rPr>
        <w:t>Protect quieter voices - actively invite contributions from those who are less likely to speak up unprompted.</w:t>
      </w:r>
    </w:p>
    <w:p w14:paraId="77305289" w14:textId="4D7DE0F0" w:rsidR="004670C7" w:rsidRDefault="00BC368F" w:rsidP="00A86C5B">
      <w:pPr>
        <w:pStyle w:val="ListParagraph"/>
        <w:numPr>
          <w:ilvl w:val="0"/>
          <w:numId w:val="3"/>
        </w:numPr>
        <w:ind w:left="357" w:hanging="357"/>
      </w:pPr>
      <w:r w:rsidRPr="001D3643">
        <w:rPr>
          <w:rFonts w:ascii="Aptos" w:eastAsia="Aptos" w:hAnsi="Aptos" w:cs="Aptos"/>
          <w:color w:val="7C7C81"/>
        </w:rPr>
        <w:t>Name the role of the facilitator - the manager facilitating a team GROWS conversation is not there to share their view or steer towards a preferred outcome. State this clearly at the start.</w:t>
      </w:r>
    </w:p>
    <w:p w14:paraId="7730528A" w14:textId="6C582747" w:rsidR="004670C7" w:rsidRDefault="00BC368F" w:rsidP="00A86C5B">
      <w:pPr>
        <w:pStyle w:val="ListParagraph"/>
        <w:numPr>
          <w:ilvl w:val="0"/>
          <w:numId w:val="3"/>
        </w:numPr>
        <w:ind w:left="357" w:hanging="357"/>
      </w:pPr>
      <w:r w:rsidRPr="001D3643">
        <w:rPr>
          <w:rFonts w:ascii="Aptos" w:eastAsia="Aptos" w:hAnsi="Aptos" w:cs="Aptos"/>
          <w:color w:val="7C7C81"/>
        </w:rPr>
        <w:t>Capture outputs visibly - write commitments, actions and names on a shared screen or flipchart during the Will and Support stages. Visible commitments are harder to forget.</w:t>
      </w:r>
    </w:p>
    <w:p w14:paraId="70B84C37" w14:textId="77777777" w:rsidR="001D3643" w:rsidRPr="001D3643" w:rsidRDefault="00BC368F" w:rsidP="00A86C5B">
      <w:pPr>
        <w:pStyle w:val="ListParagraph"/>
        <w:numPr>
          <w:ilvl w:val="0"/>
          <w:numId w:val="3"/>
        </w:numPr>
        <w:ind w:left="357" w:hanging="357"/>
        <w:rPr>
          <w:rFonts w:ascii="Aptos" w:eastAsia="Aptos" w:hAnsi="Aptos" w:cs="Aptos"/>
          <w:color w:val="7C7C81"/>
        </w:rPr>
      </w:pPr>
      <w:r w:rsidRPr="001D3643">
        <w:rPr>
          <w:rFonts w:ascii="Aptos" w:eastAsia="Aptos" w:hAnsi="Aptos" w:cs="Aptos"/>
          <w:color w:val="7C7C81"/>
        </w:rPr>
        <w:t xml:space="preserve">Agree a follow-up - a team GROWS conversation without a scheduled check-in is a conversation, not a process. </w:t>
      </w:r>
    </w:p>
    <w:p w14:paraId="7730528B" w14:textId="3C6B0554" w:rsidR="004670C7" w:rsidRPr="00A86C5B" w:rsidRDefault="00BC368F" w:rsidP="00A86C5B">
      <w:pPr>
        <w:pStyle w:val="ListParagraph"/>
        <w:numPr>
          <w:ilvl w:val="0"/>
          <w:numId w:val="3"/>
        </w:numPr>
        <w:ind w:left="357" w:hanging="357"/>
      </w:pPr>
      <w:r w:rsidRPr="001D3643">
        <w:rPr>
          <w:rFonts w:ascii="Aptos" w:eastAsia="Aptos" w:hAnsi="Aptos" w:cs="Aptos"/>
          <w:color w:val="7C7C81"/>
        </w:rPr>
        <w:t>Agree when the team will review progress before you leave the room.</w:t>
      </w:r>
    </w:p>
    <w:p w14:paraId="76EBE871" w14:textId="77777777" w:rsidR="00A86C5B" w:rsidRDefault="00A86C5B" w:rsidP="00A86C5B">
      <w:pPr>
        <w:pStyle w:val="ListParagraph"/>
        <w:ind w:left="357"/>
      </w:pPr>
    </w:p>
    <w:p w14:paraId="7730528C" w14:textId="77777777" w:rsidR="004670C7" w:rsidRDefault="00BC368F">
      <w:pPr>
        <w:pBdr>
          <w:left w:val="single" w:sz="18" w:space="10" w:color="C6ABCE"/>
        </w:pBdr>
        <w:spacing w:after="120" w:line="264" w:lineRule="auto"/>
        <w:ind w:left="260"/>
      </w:pPr>
      <w:r>
        <w:rPr>
          <w:rFonts w:ascii="Aptos" w:eastAsia="Aptos" w:hAnsi="Aptos" w:cs="Aptos"/>
          <w:color w:val="7C7C81"/>
        </w:rPr>
        <w:t>GROWS and team development</w:t>
      </w:r>
    </w:p>
    <w:p w14:paraId="7730528D" w14:textId="403340DD" w:rsidR="004670C7" w:rsidRDefault="00BC368F">
      <w:pPr>
        <w:pBdr>
          <w:left w:val="single" w:sz="18" w:space="10" w:color="C6ABCE"/>
        </w:pBdr>
        <w:spacing w:line="264" w:lineRule="auto"/>
        <w:ind w:left="260"/>
        <w:rPr>
          <w:rFonts w:ascii="Aptos" w:eastAsia="Aptos" w:hAnsi="Aptos" w:cs="Aptos"/>
          <w:color w:val="7C7C81"/>
        </w:rPr>
      </w:pPr>
      <w:r>
        <w:rPr>
          <w:rFonts w:ascii="Aptos" w:eastAsia="Aptos" w:hAnsi="Aptos" w:cs="Aptos"/>
          <w:color w:val="7C7C81"/>
        </w:rPr>
        <w:t>Team coaching with GROWS works best in a psychologically safe environment where team members trust that their honest input will be valued and that the process is genuinely exploratory. White Cube Consulting</w:t>
      </w:r>
      <w:r w:rsidR="00A86C5B">
        <w:rPr>
          <w:rFonts w:ascii="Aptos" w:eastAsia="Aptos" w:hAnsi="Aptos" w:cs="Aptos"/>
          <w:color w:val="7C7C81"/>
        </w:rPr>
        <w:t xml:space="preserve"> </w:t>
      </w:r>
      <w:r>
        <w:rPr>
          <w:rFonts w:ascii="Aptos" w:eastAsia="Aptos" w:hAnsi="Aptos" w:cs="Aptos"/>
          <w:color w:val="7C7C81"/>
        </w:rPr>
        <w:t>delivers team coaching and facilitation for leadership teams, project groups and development cohorts - contact us to discuss your needs.</w:t>
      </w:r>
    </w:p>
    <w:p w14:paraId="03C43A79" w14:textId="77777777" w:rsidR="00A86C5B" w:rsidRDefault="00A86C5B">
      <w:pPr>
        <w:pBdr>
          <w:left w:val="single" w:sz="18" w:space="10" w:color="C6ABCE"/>
        </w:pBdr>
        <w:spacing w:line="264" w:lineRule="auto"/>
        <w:ind w:left="260"/>
      </w:pPr>
    </w:p>
    <w:p w14:paraId="7730528E" w14:textId="77777777" w:rsidR="004670C7" w:rsidRDefault="00BC368F">
      <w:pPr>
        <w:pBdr>
          <w:left w:val="single" w:sz="18" w:space="10" w:color="C6ABCE"/>
        </w:pBdr>
        <w:spacing w:line="264" w:lineRule="auto"/>
        <w:ind w:left="260"/>
      </w:pPr>
      <w:r>
        <w:rPr>
          <w:rFonts w:ascii="Aptos" w:eastAsia="Aptos" w:hAnsi="Aptos" w:cs="Aptos"/>
          <w:color w:val="7C7C81"/>
        </w:rPr>
        <w:t>For GROWS coaching skills training, team coaching or leadership development programmes - contact White Cube Consulting at hello@whitecubeconsulting.com or call 01224 531524.</w:t>
      </w:r>
    </w:p>
    <w:sectPr w:rsidR="004670C7">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E6617" w14:textId="77777777" w:rsidR="00EF7CD1" w:rsidRDefault="00EF7CD1">
      <w:r>
        <w:separator/>
      </w:r>
    </w:p>
  </w:endnote>
  <w:endnote w:type="continuationSeparator" w:id="0">
    <w:p w14:paraId="34E7D450" w14:textId="77777777" w:rsidR="00EF7CD1" w:rsidRDefault="00EF7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5291" w14:textId="77777777" w:rsidR="004670C7" w:rsidRDefault="00BC368F">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7305292" w14:textId="77777777" w:rsidR="004670C7" w:rsidRDefault="00BC368F">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118CC" w14:textId="77777777" w:rsidR="00EF7CD1" w:rsidRDefault="00EF7CD1">
      <w:r>
        <w:separator/>
      </w:r>
    </w:p>
  </w:footnote>
  <w:footnote w:type="continuationSeparator" w:id="0">
    <w:p w14:paraId="59658828" w14:textId="77777777" w:rsidR="00EF7CD1" w:rsidRDefault="00EF7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528F" w14:textId="77777777" w:rsidR="004670C7" w:rsidRDefault="00BC368F">
    <w:pPr>
      <w:jc w:val="center"/>
    </w:pPr>
    <w:r>
      <w:rPr>
        <w:noProof/>
      </w:rPr>
      <w:drawing>
        <wp:inline distT="0" distB="0" distL="0" distR="0" wp14:anchorId="77305293" wp14:editId="77305294">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7305290" w14:textId="77777777" w:rsidR="004670C7" w:rsidRDefault="004670C7">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F24"/>
    <w:multiLevelType w:val="hybridMultilevel"/>
    <w:tmpl w:val="C4E40408"/>
    <w:lvl w:ilvl="0" w:tplc="4590334E">
      <w:numFmt w:val="bullet"/>
      <w:lvlText w:val="•"/>
      <w:lvlJc w:val="left"/>
      <w:pPr>
        <w:ind w:left="720" w:hanging="360"/>
      </w:pPr>
      <w:rPr>
        <w:rFonts w:ascii="Aptos" w:eastAsia="Aptos" w:hAnsi="Apto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2041F"/>
    <w:multiLevelType w:val="hybridMultilevel"/>
    <w:tmpl w:val="7E96A204"/>
    <w:lvl w:ilvl="0" w:tplc="0EE6E376">
      <w:start w:val="1"/>
      <w:numFmt w:val="bullet"/>
      <w:lvlText w:val=""/>
      <w:lvlJc w:val="left"/>
      <w:pPr>
        <w:ind w:left="360" w:hanging="360"/>
      </w:pPr>
      <w:rPr>
        <w:rFonts w:ascii="Symbol" w:hAnsi="Symbol" w:hint="default"/>
        <w:color w:val="C6ABC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B004A2"/>
    <w:multiLevelType w:val="hybridMultilevel"/>
    <w:tmpl w:val="FA2059DC"/>
    <w:lvl w:ilvl="0" w:tplc="C590A854">
      <w:start w:val="1"/>
      <w:numFmt w:val="bullet"/>
      <w:lvlText w:val="●"/>
      <w:lvlJc w:val="left"/>
      <w:pPr>
        <w:ind w:left="720" w:hanging="360"/>
      </w:pPr>
    </w:lvl>
    <w:lvl w:ilvl="1" w:tplc="4DDC7A60">
      <w:start w:val="1"/>
      <w:numFmt w:val="bullet"/>
      <w:lvlText w:val="○"/>
      <w:lvlJc w:val="left"/>
      <w:pPr>
        <w:ind w:left="1440" w:hanging="360"/>
      </w:pPr>
    </w:lvl>
    <w:lvl w:ilvl="2" w:tplc="25C6A15C">
      <w:start w:val="1"/>
      <w:numFmt w:val="bullet"/>
      <w:lvlText w:val="■"/>
      <w:lvlJc w:val="left"/>
      <w:pPr>
        <w:ind w:left="2160" w:hanging="360"/>
      </w:pPr>
    </w:lvl>
    <w:lvl w:ilvl="3" w:tplc="F05C937A">
      <w:start w:val="1"/>
      <w:numFmt w:val="bullet"/>
      <w:lvlText w:val="●"/>
      <w:lvlJc w:val="left"/>
      <w:pPr>
        <w:ind w:left="2880" w:hanging="360"/>
      </w:pPr>
    </w:lvl>
    <w:lvl w:ilvl="4" w:tplc="47C00B44">
      <w:start w:val="1"/>
      <w:numFmt w:val="bullet"/>
      <w:lvlText w:val="○"/>
      <w:lvlJc w:val="left"/>
      <w:pPr>
        <w:ind w:left="3600" w:hanging="360"/>
      </w:pPr>
    </w:lvl>
    <w:lvl w:ilvl="5" w:tplc="9B408F00">
      <w:start w:val="1"/>
      <w:numFmt w:val="bullet"/>
      <w:lvlText w:val="■"/>
      <w:lvlJc w:val="left"/>
      <w:pPr>
        <w:ind w:left="4320" w:hanging="360"/>
      </w:pPr>
    </w:lvl>
    <w:lvl w:ilvl="6" w:tplc="88FA561C">
      <w:start w:val="1"/>
      <w:numFmt w:val="bullet"/>
      <w:lvlText w:val="●"/>
      <w:lvlJc w:val="left"/>
      <w:pPr>
        <w:ind w:left="5040" w:hanging="360"/>
      </w:pPr>
    </w:lvl>
    <w:lvl w:ilvl="7" w:tplc="04C69B9E">
      <w:start w:val="1"/>
      <w:numFmt w:val="bullet"/>
      <w:lvlText w:val="●"/>
      <w:lvlJc w:val="left"/>
      <w:pPr>
        <w:ind w:left="5760" w:hanging="360"/>
      </w:pPr>
    </w:lvl>
    <w:lvl w:ilvl="8" w:tplc="64FC939A">
      <w:start w:val="1"/>
      <w:numFmt w:val="bullet"/>
      <w:lvlText w:val="●"/>
      <w:lvlJc w:val="left"/>
      <w:pPr>
        <w:ind w:left="6480" w:hanging="360"/>
      </w:pPr>
    </w:lvl>
  </w:abstractNum>
  <w:abstractNum w:abstractNumId="3" w15:restartNumberingAfterBreak="0">
    <w:nsid w:val="14011896"/>
    <w:multiLevelType w:val="hybridMultilevel"/>
    <w:tmpl w:val="E08AA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EC74A4"/>
    <w:multiLevelType w:val="hybridMultilevel"/>
    <w:tmpl w:val="25882F4C"/>
    <w:lvl w:ilvl="0" w:tplc="0EE6E376">
      <w:start w:val="1"/>
      <w:numFmt w:val="bullet"/>
      <w:lvlText w:val=""/>
      <w:lvlJc w:val="left"/>
      <w:pPr>
        <w:ind w:left="720" w:hanging="360"/>
      </w:pPr>
      <w:rPr>
        <w:rFonts w:ascii="Symbol" w:hAnsi="Symbol" w:hint="default"/>
        <w:color w:val="C6AB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13197E"/>
    <w:multiLevelType w:val="hybridMultilevel"/>
    <w:tmpl w:val="C49AE5D4"/>
    <w:lvl w:ilvl="0" w:tplc="0EE6E376">
      <w:start w:val="1"/>
      <w:numFmt w:val="bullet"/>
      <w:lvlText w:val=""/>
      <w:lvlJc w:val="left"/>
      <w:pPr>
        <w:ind w:left="360" w:hanging="360"/>
      </w:pPr>
      <w:rPr>
        <w:rFonts w:ascii="Symbol" w:hAnsi="Symbol" w:hint="default"/>
        <w:color w:val="C6ABC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AA0411F"/>
    <w:multiLevelType w:val="hybridMultilevel"/>
    <w:tmpl w:val="154EB84E"/>
    <w:lvl w:ilvl="0" w:tplc="0EE6E376">
      <w:start w:val="1"/>
      <w:numFmt w:val="bullet"/>
      <w:lvlText w:val=""/>
      <w:lvlJc w:val="left"/>
      <w:pPr>
        <w:ind w:left="360" w:hanging="360"/>
      </w:pPr>
      <w:rPr>
        <w:rFonts w:ascii="Symbol" w:hAnsi="Symbol" w:hint="default"/>
        <w:color w:val="C6ABC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2165144"/>
    <w:multiLevelType w:val="hybridMultilevel"/>
    <w:tmpl w:val="BE067914"/>
    <w:lvl w:ilvl="0" w:tplc="0EE6E376">
      <w:start w:val="1"/>
      <w:numFmt w:val="bullet"/>
      <w:lvlText w:val=""/>
      <w:lvlJc w:val="left"/>
      <w:pPr>
        <w:ind w:left="360" w:hanging="360"/>
      </w:pPr>
      <w:rPr>
        <w:rFonts w:ascii="Symbol" w:hAnsi="Symbol" w:hint="default"/>
        <w:color w:val="C6ABC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66230B21"/>
    <w:multiLevelType w:val="hybridMultilevel"/>
    <w:tmpl w:val="52342A7A"/>
    <w:lvl w:ilvl="0" w:tplc="0EE6E376">
      <w:start w:val="1"/>
      <w:numFmt w:val="bullet"/>
      <w:lvlText w:val=""/>
      <w:lvlJc w:val="left"/>
      <w:pPr>
        <w:ind w:left="360" w:hanging="360"/>
      </w:pPr>
      <w:rPr>
        <w:rFonts w:ascii="Symbol" w:hAnsi="Symbol" w:hint="default"/>
        <w:color w:val="C6ABC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65117869">
    <w:abstractNumId w:val="2"/>
    <w:lvlOverride w:ilvl="0">
      <w:startOverride w:val="1"/>
    </w:lvlOverride>
  </w:num>
  <w:num w:numId="2" w16cid:durableId="2098288972">
    <w:abstractNumId w:val="3"/>
  </w:num>
  <w:num w:numId="3" w16cid:durableId="657266321">
    <w:abstractNumId w:val="5"/>
  </w:num>
  <w:num w:numId="4" w16cid:durableId="346298723">
    <w:abstractNumId w:val="4"/>
  </w:num>
  <w:num w:numId="5" w16cid:durableId="1341198577">
    <w:abstractNumId w:val="0"/>
  </w:num>
  <w:num w:numId="6" w16cid:durableId="1980375974">
    <w:abstractNumId w:val="7"/>
  </w:num>
  <w:num w:numId="7" w16cid:durableId="128209589">
    <w:abstractNumId w:val="6"/>
  </w:num>
  <w:num w:numId="8" w16cid:durableId="1271359780">
    <w:abstractNumId w:val="8"/>
  </w:num>
  <w:num w:numId="9" w16cid:durableId="1653025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0C7"/>
    <w:rsid w:val="00111AA8"/>
    <w:rsid w:val="001D3643"/>
    <w:rsid w:val="00275AC3"/>
    <w:rsid w:val="00391992"/>
    <w:rsid w:val="003C57D3"/>
    <w:rsid w:val="004670C7"/>
    <w:rsid w:val="004A5874"/>
    <w:rsid w:val="004D295D"/>
    <w:rsid w:val="004D3763"/>
    <w:rsid w:val="00571942"/>
    <w:rsid w:val="007B759E"/>
    <w:rsid w:val="007C457B"/>
    <w:rsid w:val="008556B7"/>
    <w:rsid w:val="00880A9C"/>
    <w:rsid w:val="008E0A89"/>
    <w:rsid w:val="009616CF"/>
    <w:rsid w:val="00962FF6"/>
    <w:rsid w:val="00A8234C"/>
    <w:rsid w:val="00A848DB"/>
    <w:rsid w:val="00A86C5B"/>
    <w:rsid w:val="00A92876"/>
    <w:rsid w:val="00BC368F"/>
    <w:rsid w:val="00E42AA6"/>
    <w:rsid w:val="00ED5EFB"/>
    <w:rsid w:val="00EF7CD1"/>
    <w:rsid w:val="00F730D1"/>
    <w:rsid w:val="00FE16B2"/>
    <w:rsid w:val="00FF5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516E"/>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3426</Words>
  <Characters>17204</Characters>
  <Application>Microsoft Office Word</Application>
  <DocSecurity>0</DocSecurity>
  <Lines>573</Lines>
  <Paragraphs>368</Paragraphs>
  <ScaleCrop>false</ScaleCrop>
  <HeadingPairs>
    <vt:vector size="2" baseType="variant">
      <vt:variant>
        <vt:lpstr>Title</vt:lpstr>
      </vt:variant>
      <vt:variant>
        <vt:i4>1</vt:i4>
      </vt:variant>
    </vt:vector>
  </HeadingPairs>
  <TitlesOfParts>
    <vt:vector size="1" baseType="lpstr">
      <vt:lpstr>GROWS Coaching Conversation Framework</vt:lpstr>
    </vt:vector>
  </TitlesOfParts>
  <Company/>
  <LinksUpToDate>false</LinksUpToDate>
  <CharactersWithSpaces>20262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GROWS Coaching Conversation Framework</dc:title>
  <dc:creator>White Cube Consulting</dc:creator>
  <cp:lastModifiedBy>Campbell Urquhart</cp:lastModifiedBy>
  <cp:revision>21</cp:revision>
  <dcterms:created xsi:type="dcterms:W3CDTF">2026-07-03T12:14:00Z</dcterms:created>
  <dcterms:modified xsi:type="dcterms:W3CDTF">2026-07-17T08:57:00Z</dcterms:modified>
</cp:coreProperties>
</file>