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EBBE" w14:textId="77777777" w:rsidR="0032263F" w:rsidRDefault="001A39B6">
      <w:pPr>
        <w:keepNext/>
        <w:spacing w:after="60"/>
        <w:jc w:val="center"/>
      </w:pPr>
      <w:r>
        <w:rPr>
          <w:rFonts w:ascii="Aptos" w:eastAsia="Aptos" w:hAnsi="Aptos" w:cs="Aptos"/>
          <w:b/>
          <w:bCs/>
          <w:color w:val="C6ABCE"/>
          <w:spacing w:val="22"/>
        </w:rPr>
        <w:t>LEARNING &amp; DEVELOPMENT</w:t>
      </w:r>
    </w:p>
    <w:p w14:paraId="2BDF1E65" w14:textId="77777777" w:rsidR="00FB53E8" w:rsidRDefault="001A39B6">
      <w:pPr>
        <w:spacing w:after="60"/>
        <w:jc w:val="center"/>
        <w:rPr>
          <w:rFonts w:ascii="Aptos" w:eastAsia="Aptos" w:hAnsi="Aptos" w:cs="Aptos"/>
          <w:b/>
          <w:bCs/>
          <w:color w:val="7C7C81"/>
          <w:sz w:val="48"/>
          <w:szCs w:val="48"/>
        </w:rPr>
      </w:pPr>
      <w:r>
        <w:rPr>
          <w:rFonts w:ascii="Aptos" w:eastAsia="Aptos" w:hAnsi="Aptos" w:cs="Aptos"/>
          <w:b/>
          <w:bCs/>
          <w:color w:val="7C7C81"/>
          <w:sz w:val="48"/>
          <w:szCs w:val="48"/>
        </w:rPr>
        <w:t xml:space="preserve">Employee Development </w:t>
      </w:r>
    </w:p>
    <w:p w14:paraId="13EFEBBF" w14:textId="460E40F7" w:rsidR="0032263F" w:rsidRDefault="001A39B6">
      <w:pPr>
        <w:spacing w:after="60"/>
        <w:jc w:val="center"/>
      </w:pPr>
      <w:r>
        <w:rPr>
          <w:rFonts w:ascii="Aptos" w:eastAsia="Aptos" w:hAnsi="Aptos" w:cs="Aptos"/>
          <w:b/>
          <w:bCs/>
          <w:color w:val="7C7C81"/>
          <w:sz w:val="48"/>
          <w:szCs w:val="48"/>
        </w:rPr>
        <w:t>Conversation Guide</w:t>
      </w:r>
    </w:p>
    <w:p w14:paraId="13EFEBC0" w14:textId="77777777" w:rsidR="0032263F" w:rsidRDefault="001A39B6">
      <w:pPr>
        <w:spacing w:after="120"/>
        <w:jc w:val="center"/>
      </w:pPr>
      <w:r>
        <w:rPr>
          <w:rFonts w:ascii="Aptos" w:eastAsia="Aptos" w:hAnsi="Aptos" w:cs="Aptos"/>
          <w:color w:val="7C7C81"/>
        </w:rPr>
        <w:t>Learning &amp; Development  |  White Cube Consulting</w:t>
      </w:r>
    </w:p>
    <w:p w14:paraId="13EFEBC1" w14:textId="77777777" w:rsidR="0032263F" w:rsidRDefault="0032263F">
      <w:pPr>
        <w:keepNext/>
        <w:pBdr>
          <w:bottom w:val="single" w:sz="4" w:space="1" w:color="B9B8B9"/>
        </w:pBdr>
        <w:spacing w:after="200"/>
      </w:pPr>
    </w:p>
    <w:tbl>
      <w:tblPr>
        <w:tblW w:w="5000" w:type="pct"/>
        <w:tblCellMar>
          <w:left w:w="10" w:type="dxa"/>
          <w:right w:w="10" w:type="dxa"/>
        </w:tblCellMar>
        <w:tblLook w:val="0000" w:firstRow="0" w:lastRow="0" w:firstColumn="0" w:lastColumn="0" w:noHBand="0" w:noVBand="0"/>
      </w:tblPr>
      <w:tblGrid>
        <w:gridCol w:w="9638"/>
      </w:tblGrid>
      <w:tr w:rsidR="0032263F" w:rsidRPr="00132C7C" w14:paraId="13EFEBC4" w14:textId="77777777">
        <w:trPr>
          <w:cantSplit/>
        </w:trPr>
        <w:tc>
          <w:tcPr>
            <w:tcW w:w="5000" w:type="pct"/>
            <w:tcMar>
              <w:top w:w="100" w:type="dxa"/>
              <w:left w:w="0" w:type="dxa"/>
              <w:bottom w:w="200" w:type="dxa"/>
              <w:right w:w="300" w:type="dxa"/>
            </w:tcMar>
          </w:tcPr>
          <w:p w14:paraId="13EFEBC2" w14:textId="77777777" w:rsidR="0032263F" w:rsidRPr="00132C7C" w:rsidRDefault="001A39B6">
            <w:pPr>
              <w:spacing w:after="60"/>
            </w:pPr>
            <w:r w:rsidRPr="00132C7C">
              <w:rPr>
                <w:rFonts w:ascii="Aptos" w:eastAsia="Aptos" w:hAnsi="Aptos" w:cs="Aptos"/>
                <w:b/>
                <w:bCs/>
                <w:color w:val="C6ABCE"/>
                <w:spacing w:val="14"/>
              </w:rPr>
              <w:t>PREPARED BY</w:t>
            </w:r>
          </w:p>
          <w:p w14:paraId="13EFEBC3" w14:textId="77777777" w:rsidR="0032263F" w:rsidRPr="00132C7C" w:rsidRDefault="001A39B6">
            <w:pPr>
              <w:pBdr>
                <w:bottom w:val="single" w:sz="4" w:space="4" w:color="B9B8B9"/>
              </w:pBdr>
            </w:pPr>
            <w:r w:rsidRPr="00132C7C">
              <w:rPr>
                <w:rFonts w:ascii="Aptos" w:eastAsia="Aptos" w:hAnsi="Aptos" w:cs="Aptos"/>
                <w:color w:val="7C7C81"/>
              </w:rPr>
              <w:t>White Cube Consulting Ltd</w:t>
            </w:r>
          </w:p>
        </w:tc>
      </w:tr>
      <w:tr w:rsidR="0032263F" w:rsidRPr="00132C7C" w14:paraId="13EFEBC7" w14:textId="77777777">
        <w:trPr>
          <w:cantSplit/>
        </w:trPr>
        <w:tc>
          <w:tcPr>
            <w:tcW w:w="5000" w:type="pct"/>
            <w:tcMar>
              <w:top w:w="100" w:type="dxa"/>
              <w:left w:w="0" w:type="dxa"/>
              <w:bottom w:w="200" w:type="dxa"/>
              <w:right w:w="300" w:type="dxa"/>
            </w:tcMar>
          </w:tcPr>
          <w:p w14:paraId="13EFEBC5" w14:textId="77777777" w:rsidR="0032263F" w:rsidRPr="00132C7C" w:rsidRDefault="001A39B6">
            <w:pPr>
              <w:spacing w:after="60"/>
            </w:pPr>
            <w:r w:rsidRPr="00132C7C">
              <w:rPr>
                <w:rFonts w:ascii="Aptos" w:eastAsia="Aptos" w:hAnsi="Aptos" w:cs="Aptos"/>
                <w:b/>
                <w:bCs/>
                <w:color w:val="C6ABCE"/>
                <w:spacing w:val="14"/>
              </w:rPr>
              <w:t>DESIGNED FOR</w:t>
            </w:r>
          </w:p>
          <w:p w14:paraId="13EFEBC6" w14:textId="77777777" w:rsidR="0032263F" w:rsidRPr="00132C7C" w:rsidRDefault="001A39B6">
            <w:pPr>
              <w:pBdr>
                <w:bottom w:val="single" w:sz="4" w:space="4" w:color="B9B8B9"/>
              </w:pBdr>
            </w:pPr>
            <w:r w:rsidRPr="00132C7C">
              <w:rPr>
                <w:rFonts w:ascii="Aptos" w:eastAsia="Aptos" w:hAnsi="Aptos" w:cs="Aptos"/>
                <w:color w:val="7C7C81"/>
              </w:rPr>
              <w:t>Line Managers and HR Professionals</w:t>
            </w:r>
          </w:p>
        </w:tc>
      </w:tr>
      <w:tr w:rsidR="0032263F" w:rsidRPr="00132C7C" w14:paraId="13EFEBCA" w14:textId="77777777">
        <w:trPr>
          <w:cantSplit/>
        </w:trPr>
        <w:tc>
          <w:tcPr>
            <w:tcW w:w="5000" w:type="pct"/>
            <w:tcMar>
              <w:top w:w="100" w:type="dxa"/>
              <w:left w:w="0" w:type="dxa"/>
              <w:bottom w:w="200" w:type="dxa"/>
              <w:right w:w="300" w:type="dxa"/>
            </w:tcMar>
          </w:tcPr>
          <w:p w14:paraId="13EFEBC8" w14:textId="77777777" w:rsidR="0032263F" w:rsidRPr="00132C7C" w:rsidRDefault="001A39B6">
            <w:pPr>
              <w:spacing w:after="60"/>
            </w:pPr>
            <w:r w:rsidRPr="00132C7C">
              <w:rPr>
                <w:rFonts w:ascii="Aptos" w:eastAsia="Aptos" w:hAnsi="Aptos" w:cs="Aptos"/>
                <w:b/>
                <w:bCs/>
                <w:color w:val="C6ABCE"/>
                <w:spacing w:val="14"/>
              </w:rPr>
              <w:t>USE ALONGSIDE</w:t>
            </w:r>
          </w:p>
          <w:p w14:paraId="13EFEBC9" w14:textId="77777777" w:rsidR="0032263F" w:rsidRPr="00132C7C" w:rsidRDefault="001A39B6">
            <w:pPr>
              <w:pBdr>
                <w:bottom w:val="single" w:sz="4" w:space="4" w:color="B9B8B9"/>
              </w:pBdr>
            </w:pPr>
            <w:r w:rsidRPr="00132C7C">
              <w:rPr>
                <w:rFonts w:ascii="Aptos" w:eastAsia="Aptos" w:hAnsi="Aptos" w:cs="Aptos"/>
                <w:color w:val="7C7C81"/>
              </w:rPr>
              <w:t>Career Development Plan  |  GROWS Coaching Framework  |  One-to-One Meeting Template</w:t>
            </w:r>
          </w:p>
        </w:tc>
      </w:tr>
    </w:tbl>
    <w:p w14:paraId="13EFEBCB" w14:textId="77777777" w:rsidR="0032263F" w:rsidRPr="00132C7C" w:rsidRDefault="001A39B6">
      <w:pPr>
        <w:pBdr>
          <w:left w:val="single" w:sz="18" w:space="10" w:color="C6ABCE"/>
        </w:pBdr>
        <w:spacing w:after="120" w:line="264" w:lineRule="auto"/>
        <w:ind w:left="260"/>
      </w:pPr>
      <w:r w:rsidRPr="00132C7C">
        <w:rPr>
          <w:rFonts w:ascii="Aptos" w:eastAsia="Aptos" w:hAnsi="Aptos" w:cs="Aptos"/>
          <w:color w:val="7C7C81"/>
        </w:rPr>
        <w:t>About this guide</w:t>
      </w:r>
    </w:p>
    <w:p w14:paraId="13EFEBCC" w14:textId="77777777" w:rsidR="0032263F" w:rsidRPr="00132C7C" w:rsidRDefault="001A39B6">
      <w:pPr>
        <w:pBdr>
          <w:left w:val="single" w:sz="18" w:space="10" w:color="C6ABCE"/>
        </w:pBdr>
        <w:spacing w:after="120" w:line="264" w:lineRule="auto"/>
        <w:ind w:left="260"/>
      </w:pPr>
      <w:r w:rsidRPr="00132C7C">
        <w:rPr>
          <w:rFonts w:ascii="Aptos" w:eastAsia="Aptos" w:hAnsi="Aptos" w:cs="Aptos"/>
          <w:color w:val="7C7C81"/>
        </w:rPr>
        <w:t>A development conversation is not a performance review, a one-to-one or a coaching session   though it shares elements of all three. It is a dedicated, structured conversation focused on one question: how can we help this person grow in a direction that matters to them and to the organisation?</w:t>
      </w:r>
    </w:p>
    <w:p w14:paraId="13EFEBCD" w14:textId="77777777" w:rsidR="0032263F" w:rsidRPr="00132C7C" w:rsidRDefault="001A39B6">
      <w:pPr>
        <w:pBdr>
          <w:left w:val="single" w:sz="18" w:space="10" w:color="C6ABCE"/>
        </w:pBdr>
        <w:spacing w:after="120" w:line="264" w:lineRule="auto"/>
        <w:ind w:left="260"/>
      </w:pPr>
      <w:r w:rsidRPr="00132C7C">
        <w:rPr>
          <w:rFonts w:ascii="Aptos" w:eastAsia="Aptos" w:hAnsi="Aptos" w:cs="Aptos"/>
          <w:color w:val="7C7C81"/>
        </w:rPr>
        <w:t>Done well, a great development conversation is one of the most motivating experiences a manager can offer. It signals that the organisation sees the person - not just the output. It builds loyalty, increases engagement and creates the conditions in which people choose to stay.</w:t>
      </w:r>
    </w:p>
    <w:p w14:paraId="13EFEBCE" w14:textId="77777777" w:rsidR="0032263F" w:rsidRPr="00132C7C" w:rsidRDefault="001A39B6">
      <w:pPr>
        <w:pBdr>
          <w:left w:val="single" w:sz="18" w:space="10" w:color="C6ABCE"/>
        </w:pBdr>
        <w:spacing w:line="264" w:lineRule="auto"/>
        <w:ind w:left="260"/>
      </w:pPr>
      <w:r w:rsidRPr="00132C7C">
        <w:rPr>
          <w:rFonts w:ascii="Aptos" w:eastAsia="Aptos" w:hAnsi="Aptos" w:cs="Aptos"/>
          <w:color w:val="7C7C81"/>
        </w:rPr>
        <w:t>This guide gives managers a clear structure and practical language for a development conversation. Use it as a guide, not a script. The most effective development conversations feel human, not formulaic.</w:t>
      </w:r>
    </w:p>
    <w:p w14:paraId="13EFEBCF" w14:textId="77777777" w:rsidR="0032263F" w:rsidRPr="00132C7C" w:rsidRDefault="001A39B6">
      <w:pPr>
        <w:keepNext/>
        <w:keepLines/>
        <w:spacing w:before="220" w:after="100"/>
      </w:pPr>
      <w:r w:rsidRPr="00132C7C">
        <w:rPr>
          <w:rFonts w:ascii="Aptos" w:eastAsia="Aptos" w:hAnsi="Aptos" w:cs="Aptos"/>
          <w:color w:val="C6ABCE"/>
        </w:rPr>
        <w:t xml:space="preserve">▪ </w:t>
      </w:r>
      <w:r w:rsidRPr="00132C7C">
        <w:rPr>
          <w:rFonts w:ascii="Aptos" w:eastAsia="Aptos" w:hAnsi="Aptos" w:cs="Aptos"/>
          <w:b/>
          <w:bCs/>
          <w:color w:val="7C7C81"/>
        </w:rPr>
        <w:t>Before the Conversation</w:t>
      </w:r>
    </w:p>
    <w:p w14:paraId="13EFEBD0" w14:textId="77777777" w:rsidR="0032263F" w:rsidRPr="00132C7C" w:rsidRDefault="001A39B6">
      <w:pPr>
        <w:spacing w:after="160" w:line="264" w:lineRule="auto"/>
      </w:pPr>
      <w:r w:rsidRPr="00132C7C">
        <w:rPr>
          <w:rFonts w:ascii="Aptos" w:eastAsia="Aptos" w:hAnsi="Aptos" w:cs="Aptos"/>
          <w:color w:val="7C7C81"/>
        </w:rPr>
        <w:t>A development conversation that has not been prepared for is worse than no development conversation at all. It signals that development is not really a priority - just a box to tick.</w:t>
      </w:r>
    </w:p>
    <w:p w14:paraId="13EFEBD1" w14:textId="77777777" w:rsidR="0032263F" w:rsidRPr="00132C7C" w:rsidRDefault="001A39B6">
      <w:pPr>
        <w:keepNext/>
        <w:keepLines/>
        <w:spacing w:before="220" w:after="100"/>
      </w:pPr>
      <w:r w:rsidRPr="00132C7C">
        <w:rPr>
          <w:rFonts w:ascii="Aptos" w:eastAsia="Aptos" w:hAnsi="Aptos" w:cs="Aptos"/>
          <w:color w:val="C6ABCE"/>
        </w:rPr>
        <w:t xml:space="preserve">▪ </w:t>
      </w:r>
      <w:r w:rsidRPr="00132C7C">
        <w:rPr>
          <w:rFonts w:ascii="Aptos" w:eastAsia="Aptos" w:hAnsi="Aptos" w:cs="Aptos"/>
          <w:b/>
          <w:bCs/>
          <w:color w:val="7C7C81"/>
        </w:rPr>
        <w:t>Manager Preparation</w:t>
      </w:r>
    </w:p>
    <w:p w14:paraId="13EFEBD2" w14:textId="401CD4CA" w:rsidR="0032263F" w:rsidRPr="00132C7C" w:rsidRDefault="00674AAF" w:rsidP="00817965">
      <w:pPr>
        <w:spacing w:after="120"/>
      </w:pPr>
      <w:sdt>
        <w:sdtPr>
          <w:rPr>
            <w:rFonts w:ascii="Aptos" w:eastAsia="Aptos" w:hAnsi="Aptos" w:cs="Aptos"/>
            <w:color w:val="7C7C81"/>
          </w:rPr>
          <w:id w:val="-1199614700"/>
          <w14:checkbox>
            <w14:checked w14:val="0"/>
            <w14:checkedState w14:val="2612" w14:font="MS Gothic"/>
            <w14:uncheckedState w14:val="2610" w14:font="MS Gothic"/>
          </w14:checkbox>
        </w:sdtPr>
        <w:sdtEndPr/>
        <w:sdtContent>
          <w:r w:rsidR="00FB53E8" w:rsidRPr="00132C7C">
            <w:rPr>
              <w:rFonts w:ascii="MS Gothic" w:eastAsia="MS Gothic" w:hAnsi="MS Gothic" w:cs="Aptos" w:hint="eastAsia"/>
              <w:color w:val="7C7C81"/>
            </w:rPr>
            <w:t>☐</w:t>
          </w:r>
        </w:sdtContent>
      </w:sdt>
      <w:r w:rsidR="001A39B6" w:rsidRPr="00132C7C">
        <w:rPr>
          <w:rFonts w:ascii="Aptos" w:eastAsia="Aptos" w:hAnsi="Aptos" w:cs="Aptos"/>
          <w:color w:val="7C7C81"/>
        </w:rPr>
        <w:t xml:space="preserve">  Review the employee's current role, objectives and recent performance - what have they demonstrated?</w:t>
      </w:r>
    </w:p>
    <w:p w14:paraId="13EFEBD3" w14:textId="62923358" w:rsidR="0032263F" w:rsidRPr="00132C7C" w:rsidRDefault="00674AAF" w:rsidP="00817965">
      <w:pPr>
        <w:spacing w:after="120"/>
      </w:pPr>
      <w:sdt>
        <w:sdtPr>
          <w:rPr>
            <w:rFonts w:ascii="Aptos" w:eastAsia="Aptos" w:hAnsi="Aptos" w:cs="Aptos"/>
            <w:color w:val="7C7C81"/>
          </w:rPr>
          <w:id w:val="716012832"/>
          <w14:checkbox>
            <w14:checked w14:val="0"/>
            <w14:checkedState w14:val="2612" w14:font="MS Gothic"/>
            <w14:uncheckedState w14:val="2610" w14:font="MS Gothic"/>
          </w14:checkbox>
        </w:sdtPr>
        <w:sdtEndPr/>
        <w:sdtContent>
          <w:r w:rsidR="00FB53E8" w:rsidRPr="00132C7C">
            <w:rPr>
              <w:rFonts w:ascii="MS Gothic" w:eastAsia="MS Gothic" w:hAnsi="MS Gothic" w:cs="Aptos" w:hint="eastAsia"/>
              <w:color w:val="7C7C81"/>
            </w:rPr>
            <w:t>☐</w:t>
          </w:r>
        </w:sdtContent>
      </w:sdt>
      <w:r w:rsidR="001A39B6" w:rsidRPr="00132C7C">
        <w:rPr>
          <w:rFonts w:ascii="Aptos" w:eastAsia="Aptos" w:hAnsi="Aptos" w:cs="Aptos"/>
          <w:color w:val="7C7C81"/>
        </w:rPr>
        <w:t xml:space="preserve">  Think about their strengths as you have observed them - not just their job description</w:t>
      </w:r>
    </w:p>
    <w:p w14:paraId="13EFEBD4" w14:textId="06CA5F7D" w:rsidR="0032263F" w:rsidRPr="00132C7C" w:rsidRDefault="00674AAF" w:rsidP="00817965">
      <w:pPr>
        <w:spacing w:after="120"/>
      </w:pPr>
      <w:sdt>
        <w:sdtPr>
          <w:rPr>
            <w:rFonts w:ascii="Aptos" w:eastAsia="Aptos" w:hAnsi="Aptos" w:cs="Aptos"/>
            <w:color w:val="7C7C81"/>
          </w:rPr>
          <w:id w:val="1382908482"/>
          <w14:checkbox>
            <w14:checked w14:val="0"/>
            <w14:checkedState w14:val="2612" w14:font="MS Gothic"/>
            <w14:uncheckedState w14:val="2610" w14:font="MS Gothic"/>
          </w14:checkbox>
        </w:sdtPr>
        <w:sdtEndPr/>
        <w:sdtContent>
          <w:r w:rsidR="00FB53E8" w:rsidRPr="00132C7C">
            <w:rPr>
              <w:rFonts w:ascii="MS Gothic" w:eastAsia="MS Gothic" w:hAnsi="MS Gothic" w:cs="Aptos" w:hint="eastAsia"/>
              <w:color w:val="7C7C81"/>
            </w:rPr>
            <w:t>☐</w:t>
          </w:r>
        </w:sdtContent>
      </w:sdt>
      <w:r w:rsidR="001A39B6" w:rsidRPr="00132C7C">
        <w:rPr>
          <w:rFonts w:ascii="Aptos" w:eastAsia="Aptos" w:hAnsi="Aptos" w:cs="Aptos"/>
          <w:color w:val="7C7C81"/>
        </w:rPr>
        <w:t xml:space="preserve">  Consider what opportunities exist in the team or organisation that might suit their development</w:t>
      </w:r>
    </w:p>
    <w:p w14:paraId="13EFEBD5" w14:textId="154E23BE" w:rsidR="0032263F" w:rsidRPr="00132C7C" w:rsidRDefault="00674AAF" w:rsidP="00817965">
      <w:pPr>
        <w:spacing w:after="120"/>
      </w:pPr>
      <w:sdt>
        <w:sdtPr>
          <w:rPr>
            <w:rFonts w:ascii="Aptos" w:eastAsia="Aptos" w:hAnsi="Aptos" w:cs="Aptos"/>
            <w:color w:val="7C7C81"/>
          </w:rPr>
          <w:id w:val="1849284231"/>
          <w14:checkbox>
            <w14:checked w14:val="0"/>
            <w14:checkedState w14:val="2612" w14:font="MS Gothic"/>
            <w14:uncheckedState w14:val="2610" w14:font="MS Gothic"/>
          </w14:checkbox>
        </w:sdtPr>
        <w:sdtEndPr/>
        <w:sdtContent>
          <w:r w:rsidR="00FB53E8" w:rsidRPr="00132C7C">
            <w:rPr>
              <w:rFonts w:ascii="MS Gothic" w:eastAsia="MS Gothic" w:hAnsi="MS Gothic" w:cs="Aptos" w:hint="eastAsia"/>
              <w:color w:val="7C7C81"/>
            </w:rPr>
            <w:t>☐</w:t>
          </w:r>
        </w:sdtContent>
      </w:sdt>
      <w:r w:rsidR="001A39B6" w:rsidRPr="00132C7C">
        <w:rPr>
          <w:rFonts w:ascii="Aptos" w:eastAsia="Aptos" w:hAnsi="Aptos" w:cs="Aptos"/>
          <w:color w:val="7C7C81"/>
        </w:rPr>
        <w:t xml:space="preserve">  Think about your honest view of their potential and trajectory - be ready to share it constructively</w:t>
      </w:r>
    </w:p>
    <w:p w14:paraId="13EFEBD6" w14:textId="6A86C1BE" w:rsidR="0032263F" w:rsidRPr="00132C7C" w:rsidRDefault="00674AAF" w:rsidP="00817965">
      <w:pPr>
        <w:spacing w:after="120"/>
      </w:pPr>
      <w:sdt>
        <w:sdtPr>
          <w:rPr>
            <w:rFonts w:ascii="Aptos" w:eastAsia="Aptos" w:hAnsi="Aptos" w:cs="Aptos"/>
            <w:color w:val="7C7C81"/>
          </w:rPr>
          <w:id w:val="-562941778"/>
          <w14:checkbox>
            <w14:checked w14:val="0"/>
            <w14:checkedState w14:val="2612" w14:font="MS Gothic"/>
            <w14:uncheckedState w14:val="2610" w14:font="MS Gothic"/>
          </w14:checkbox>
        </w:sdtPr>
        <w:sdtEndPr/>
        <w:sdtContent>
          <w:r w:rsidR="00FB53E8" w:rsidRPr="00132C7C">
            <w:rPr>
              <w:rFonts w:ascii="MS Gothic" w:eastAsia="MS Gothic" w:hAnsi="MS Gothic" w:cs="Aptos" w:hint="eastAsia"/>
              <w:color w:val="7C7C81"/>
            </w:rPr>
            <w:t>☐</w:t>
          </w:r>
        </w:sdtContent>
      </w:sdt>
      <w:r w:rsidR="001A39B6" w:rsidRPr="00132C7C">
        <w:rPr>
          <w:rFonts w:ascii="Aptos" w:eastAsia="Aptos" w:hAnsi="Aptos" w:cs="Aptos"/>
          <w:color w:val="7C7C81"/>
        </w:rPr>
        <w:t xml:space="preserve">  Ask yourself: is there anything I have been avoiding saying that this person needs to hear?</w:t>
      </w:r>
    </w:p>
    <w:p w14:paraId="3F58CCE6" w14:textId="77777777" w:rsidR="00FB53E8" w:rsidRPr="00132C7C" w:rsidRDefault="00FB53E8">
      <w:pPr>
        <w:rPr>
          <w:rFonts w:ascii="Aptos" w:eastAsia="Aptos" w:hAnsi="Aptos" w:cs="Aptos"/>
          <w:color w:val="C6ABCE"/>
        </w:rPr>
      </w:pPr>
      <w:r w:rsidRPr="00132C7C">
        <w:rPr>
          <w:rFonts w:ascii="Aptos" w:eastAsia="Aptos" w:hAnsi="Aptos" w:cs="Aptos"/>
          <w:color w:val="C6ABCE"/>
        </w:rPr>
        <w:br w:type="page"/>
      </w:r>
    </w:p>
    <w:p w14:paraId="13EFEBD7" w14:textId="4EC38F2F" w:rsidR="0032263F" w:rsidRPr="00132C7C" w:rsidRDefault="001A39B6">
      <w:pPr>
        <w:keepNext/>
        <w:keepLines/>
        <w:spacing w:before="220" w:after="100"/>
      </w:pPr>
      <w:r w:rsidRPr="00132C7C">
        <w:rPr>
          <w:rFonts w:ascii="Aptos" w:eastAsia="Aptos" w:hAnsi="Aptos" w:cs="Aptos"/>
          <w:color w:val="C6ABCE"/>
        </w:rPr>
        <w:lastRenderedPageBreak/>
        <w:t xml:space="preserve">▪ </w:t>
      </w:r>
      <w:r w:rsidRPr="00132C7C">
        <w:rPr>
          <w:rFonts w:ascii="Aptos" w:eastAsia="Aptos" w:hAnsi="Aptos" w:cs="Aptos"/>
          <w:b/>
          <w:bCs/>
          <w:color w:val="7C7C81"/>
        </w:rPr>
        <w:t>Share These Prompts with the Employee in Advance</w:t>
      </w:r>
    </w:p>
    <w:p w14:paraId="13EFEBD8" w14:textId="77777777" w:rsidR="0032263F" w:rsidRPr="00132C7C" w:rsidRDefault="001A39B6">
      <w:pPr>
        <w:spacing w:after="160" w:line="264" w:lineRule="auto"/>
      </w:pPr>
      <w:r w:rsidRPr="00132C7C">
        <w:rPr>
          <w:rFonts w:ascii="Aptos" w:eastAsia="Aptos" w:hAnsi="Aptos" w:cs="Aptos"/>
          <w:color w:val="7C7C81"/>
        </w:rPr>
        <w:t>[Send these questions to the employee a few days before the conversation so they can reflect genuinely rather than answering on the spot.]</w:t>
      </w:r>
    </w:p>
    <w:p w14:paraId="13EFEBD9" w14:textId="26F19A98"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aspects of your work do you find most energising and meaningful?</w:t>
      </w:r>
    </w:p>
    <w:p w14:paraId="13EFEBDA" w14:textId="159E826A"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do you want to be doing more of - and less of - in your role?</w:t>
      </w:r>
    </w:p>
    <w:p w14:paraId="13EFEBDB" w14:textId="10EC875C"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Where do you see yourself in 2</w:t>
      </w:r>
      <w:r>
        <w:rPr>
          <w:rFonts w:ascii="Aptos" w:eastAsia="Aptos" w:hAnsi="Aptos" w:cs="Aptos"/>
          <w:color w:val="7C7C81"/>
        </w:rPr>
        <w:t>-</w:t>
      </w:r>
      <w:r w:rsidR="001A39B6" w:rsidRPr="00132C7C">
        <w:rPr>
          <w:rFonts w:ascii="Aptos" w:eastAsia="Aptos" w:hAnsi="Aptos" w:cs="Aptos"/>
          <w:color w:val="7C7C81"/>
        </w:rPr>
        <w:t>3 years? Does this organisation feature in that picture?</w:t>
      </w:r>
    </w:p>
    <w:p w14:paraId="13EFEBDC" w14:textId="05384CFD"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are you most proud of in your development over the last year?</w:t>
      </w:r>
    </w:p>
    <w:p w14:paraId="13EFEBDD" w14:textId="5CF41E72"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is the single biggest thing holding you back from where you want to be?</w:t>
      </w:r>
    </w:p>
    <w:p w14:paraId="13EFEBDE" w14:textId="01164FB3"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kind of support do you most need from me and from the organisation?</w:t>
      </w:r>
    </w:p>
    <w:p w14:paraId="13EFEBDF" w14:textId="19BE20F8" w:rsidR="0032263F" w:rsidRPr="00132C7C" w:rsidRDefault="001D1EB1">
      <w:pPr>
        <w:spacing w:line="258" w:lineRule="auto"/>
        <w:ind w:left="300" w:hanging="22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Is there anything that might cause you to consider opportunities elsewhere in the future?</w:t>
      </w:r>
    </w:p>
    <w:p w14:paraId="13EFEBE0" w14:textId="77777777" w:rsidR="0032263F" w:rsidRPr="00132C7C" w:rsidRDefault="001A39B6">
      <w:pPr>
        <w:keepNext/>
        <w:keepLines/>
        <w:spacing w:before="220" w:after="100"/>
      </w:pPr>
      <w:r w:rsidRPr="00132C7C">
        <w:rPr>
          <w:rFonts w:ascii="Aptos" w:eastAsia="Aptos" w:hAnsi="Aptos" w:cs="Aptos"/>
          <w:color w:val="C6ABCE"/>
        </w:rPr>
        <w:t xml:space="preserve">▪ </w:t>
      </w:r>
      <w:r w:rsidRPr="00132C7C">
        <w:rPr>
          <w:rFonts w:ascii="Aptos" w:eastAsia="Aptos" w:hAnsi="Aptos" w:cs="Aptos"/>
          <w:b/>
          <w:bCs/>
          <w:color w:val="7C7C81"/>
        </w:rPr>
        <w:t>The Conversation - A Six-Step Framework</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372"/>
        <w:gridCol w:w="3250"/>
      </w:tblGrid>
      <w:tr w:rsidR="003A14AB" w:rsidRPr="00132C7C" w14:paraId="737DF15B" w14:textId="77777777" w:rsidTr="00D85956">
        <w:trPr>
          <w:cantSplit/>
        </w:trPr>
        <w:tc>
          <w:tcPr>
            <w:tcW w:w="5000" w:type="pct"/>
            <w:gridSpan w:val="2"/>
            <w:shd w:val="clear" w:color="auto" w:fill="C6ABCE"/>
            <w:tcMar>
              <w:top w:w="120" w:type="dxa"/>
              <w:left w:w="0" w:type="dxa"/>
              <w:bottom w:w="120" w:type="dxa"/>
              <w:right w:w="160" w:type="dxa"/>
            </w:tcMar>
          </w:tcPr>
          <w:p w14:paraId="120F640D" w14:textId="4E284478" w:rsidR="003A14AB" w:rsidRPr="00132C7C" w:rsidRDefault="003A14AB">
            <w:pPr>
              <w:spacing w:after="40" w:line="244" w:lineRule="auto"/>
              <w:rPr>
                <w:b/>
                <w:bCs/>
                <w:color w:val="FFFFFF" w:themeColor="background1"/>
              </w:rPr>
            </w:pPr>
            <w:r w:rsidRPr="00132C7C">
              <w:rPr>
                <w:rFonts w:ascii="Aptos" w:eastAsia="Aptos" w:hAnsi="Aptos" w:cs="Aptos"/>
                <w:b/>
                <w:bCs/>
                <w:color w:val="FFFFFF" w:themeColor="background1"/>
              </w:rPr>
              <w:t>1 - Set the Tone</w:t>
            </w:r>
          </w:p>
        </w:tc>
      </w:tr>
      <w:tr w:rsidR="003A14AB" w:rsidRPr="00132C7C" w14:paraId="13EFEBE4" w14:textId="77777777" w:rsidTr="00D85956">
        <w:trPr>
          <w:cantSplit/>
          <w:trHeight w:val="436"/>
        </w:trPr>
        <w:tc>
          <w:tcPr>
            <w:tcW w:w="5000" w:type="pct"/>
            <w:gridSpan w:val="2"/>
            <w:tcMar>
              <w:top w:w="120" w:type="dxa"/>
              <w:left w:w="0" w:type="dxa"/>
              <w:bottom w:w="120" w:type="dxa"/>
              <w:right w:w="160" w:type="dxa"/>
            </w:tcMar>
          </w:tcPr>
          <w:p w14:paraId="13EFEBE3" w14:textId="5E2D4892" w:rsidR="003A14AB" w:rsidRPr="00132C7C" w:rsidRDefault="003A14AB" w:rsidP="003A14AB">
            <w:r w:rsidRPr="00132C7C">
              <w:rPr>
                <w:rFonts w:ascii="Aptos" w:eastAsia="Aptos" w:hAnsi="Aptos" w:cs="Aptos"/>
                <w:color w:val="7C7C81"/>
              </w:rPr>
              <w:t>The opening of a development conversation determines whether it becomes a genuine exchange or a guarded performance.</w:t>
            </w:r>
          </w:p>
        </w:tc>
      </w:tr>
      <w:tr w:rsidR="0032263F" w:rsidRPr="00132C7C" w14:paraId="13EFEBEB" w14:textId="77777777" w:rsidTr="004E5308">
        <w:trPr>
          <w:cantSplit/>
        </w:trPr>
        <w:tc>
          <w:tcPr>
            <w:tcW w:w="3311" w:type="pct"/>
            <w:tcMar>
              <w:top w:w="120" w:type="dxa"/>
              <w:left w:w="0" w:type="dxa"/>
              <w:bottom w:w="120" w:type="dxa"/>
              <w:right w:w="160" w:type="dxa"/>
            </w:tcMar>
          </w:tcPr>
          <w:p w14:paraId="13EFEBE5" w14:textId="77777777" w:rsidR="0032263F" w:rsidRPr="00132C7C" w:rsidRDefault="001A39B6" w:rsidP="003A14AB">
            <w:r w:rsidRPr="00132C7C">
              <w:rPr>
                <w:rFonts w:ascii="Aptos" w:eastAsia="Aptos" w:hAnsi="Aptos" w:cs="Aptos"/>
                <w:b/>
                <w:bCs/>
                <w:color w:val="7C7C81"/>
              </w:rPr>
              <w:t>Questions and prompts:</w:t>
            </w:r>
          </w:p>
          <w:p w14:paraId="13EFEBE6" w14:textId="5B8CC6D1" w:rsidR="0032263F" w:rsidRPr="00132C7C" w:rsidRDefault="001D1EB1" w:rsidP="003A14AB">
            <w:pPr>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"How are you - really? Before we get into the conversation I wanted to check in properly."</w:t>
            </w:r>
          </w:p>
          <w:p w14:paraId="13EFEBE7" w14:textId="129AE263" w:rsidR="0032263F" w:rsidRPr="00132C7C" w:rsidRDefault="001D1EB1" w:rsidP="003A14AB">
            <w:pPr>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"There is no agenda to today beyond understanding where you are and how I can support you."</w:t>
            </w:r>
          </w:p>
          <w:p w14:paraId="13EFEBE8" w14:textId="1D6B51E8" w:rsidR="0032263F" w:rsidRPr="00132C7C" w:rsidRDefault="001D1EB1" w:rsidP="003A14AB">
            <w:pPr>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"This conversation is about you and your future - not about performance."</w:t>
            </w:r>
          </w:p>
        </w:tc>
        <w:tc>
          <w:tcPr>
            <w:tcW w:w="1689" w:type="pct"/>
            <w:tcMar>
              <w:top w:w="120" w:type="dxa"/>
              <w:left w:w="160" w:type="dxa"/>
              <w:bottom w:w="120" w:type="dxa"/>
              <w:right w:w="160" w:type="dxa"/>
            </w:tcMar>
          </w:tcPr>
          <w:p w14:paraId="13EFEBE9" w14:textId="77777777" w:rsidR="0032263F" w:rsidRPr="00132C7C" w:rsidRDefault="001A39B6" w:rsidP="003A14AB">
            <w:pPr>
              <w:rPr>
                <w:rFonts w:ascii="Aptos" w:eastAsia="Aptos" w:hAnsi="Aptos" w:cs="Aptos"/>
                <w:b/>
                <w:bCs/>
                <w:color w:val="7C7C81"/>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BEA" w14:textId="77777777" w:rsidR="0032263F" w:rsidRPr="00132C7C" w:rsidRDefault="001A39B6" w:rsidP="003A14AB">
            <w:r w:rsidRPr="00132C7C">
              <w:rPr>
                <w:rFonts w:ascii="Aptos" w:eastAsia="Aptos" w:hAnsi="Aptos" w:cs="Aptos"/>
                <w:color w:val="7C7C81"/>
              </w:rPr>
              <w:t>Start with warmth and genuine interest. A person who feels safe will share more honestly. Make it clear this is their conversation, not yours.</w:t>
            </w:r>
          </w:p>
        </w:tc>
      </w:tr>
      <w:tr w:rsidR="00D85956" w:rsidRPr="00132C7C" w14:paraId="03BFB13E" w14:textId="77777777" w:rsidTr="00B72A73">
        <w:trPr>
          <w:cantSplit/>
          <w:trHeight w:val="432"/>
        </w:trPr>
        <w:tc>
          <w:tcPr>
            <w:tcW w:w="5000" w:type="pct"/>
            <w:gridSpan w:val="2"/>
            <w:shd w:val="clear" w:color="auto" w:fill="C6ABCE"/>
            <w:tcMar>
              <w:top w:w="120" w:type="dxa"/>
              <w:left w:w="0" w:type="dxa"/>
              <w:bottom w:w="120" w:type="dxa"/>
              <w:right w:w="160" w:type="dxa"/>
            </w:tcMar>
          </w:tcPr>
          <w:p w14:paraId="1B9023F2" w14:textId="2A188D8B" w:rsidR="00D85956" w:rsidRPr="00132C7C" w:rsidRDefault="00D85956" w:rsidP="00D85956">
            <w:pPr>
              <w:spacing w:after="40" w:line="244" w:lineRule="auto"/>
              <w:rPr>
                <w:rFonts w:ascii="Aptos" w:eastAsia="Aptos" w:hAnsi="Aptos" w:cs="Aptos"/>
                <w:b/>
                <w:bCs/>
                <w:color w:val="FFFFFF" w:themeColor="background1"/>
              </w:rPr>
            </w:pPr>
            <w:r w:rsidRPr="00132C7C">
              <w:rPr>
                <w:rFonts w:ascii="Aptos" w:eastAsia="Aptos" w:hAnsi="Aptos" w:cs="Aptos"/>
                <w:b/>
                <w:bCs/>
                <w:color w:val="FFFFFF" w:themeColor="background1"/>
              </w:rPr>
              <w:t>2 - Explore What Energises Them</w:t>
            </w:r>
          </w:p>
        </w:tc>
      </w:tr>
      <w:tr w:rsidR="00D85956" w:rsidRPr="00132C7C" w14:paraId="13EFEBEF" w14:textId="77777777" w:rsidTr="00D85956">
        <w:trPr>
          <w:cantSplit/>
        </w:trPr>
        <w:tc>
          <w:tcPr>
            <w:tcW w:w="5000" w:type="pct"/>
            <w:gridSpan w:val="2"/>
            <w:tcMar>
              <w:top w:w="120" w:type="dxa"/>
              <w:left w:w="0" w:type="dxa"/>
              <w:bottom w:w="120" w:type="dxa"/>
              <w:right w:w="160" w:type="dxa"/>
            </w:tcMar>
          </w:tcPr>
          <w:p w14:paraId="13EFEBEE" w14:textId="77777777" w:rsidR="00D85956" w:rsidRPr="00132C7C" w:rsidRDefault="00D85956">
            <w:pPr>
              <w:spacing w:before="60" w:after="40" w:line="244" w:lineRule="auto"/>
            </w:pPr>
            <w:r w:rsidRPr="00132C7C">
              <w:rPr>
                <w:rFonts w:ascii="Aptos" w:eastAsia="Aptos" w:hAnsi="Aptos" w:cs="Aptos"/>
                <w:color w:val="7C7C81"/>
              </w:rPr>
              <w:t>Understanding what genuinely motivates the person is the foundation of a useful development conversation.</w:t>
            </w:r>
          </w:p>
        </w:tc>
      </w:tr>
      <w:tr w:rsidR="0032263F" w:rsidRPr="00132C7C" w14:paraId="13EFEBF7" w14:textId="77777777" w:rsidTr="004E5308">
        <w:trPr>
          <w:cantSplit/>
        </w:trPr>
        <w:tc>
          <w:tcPr>
            <w:tcW w:w="3311" w:type="pct"/>
            <w:tcMar>
              <w:top w:w="120" w:type="dxa"/>
              <w:left w:w="0" w:type="dxa"/>
              <w:bottom w:w="120" w:type="dxa"/>
              <w:right w:w="160" w:type="dxa"/>
            </w:tcMar>
          </w:tcPr>
          <w:p w14:paraId="13EFEBF0" w14:textId="77777777" w:rsidR="0032263F" w:rsidRPr="00132C7C" w:rsidRDefault="001A39B6">
            <w:pPr>
              <w:spacing w:after="40" w:line="244" w:lineRule="auto"/>
            </w:pPr>
            <w:r w:rsidRPr="00132C7C">
              <w:rPr>
                <w:rFonts w:ascii="Aptos" w:eastAsia="Aptos" w:hAnsi="Aptos" w:cs="Aptos"/>
                <w:b/>
                <w:bCs/>
                <w:color w:val="7C7C81"/>
              </w:rPr>
              <w:t>Questions and prompts:</w:t>
            </w:r>
          </w:p>
          <w:p w14:paraId="13EFEBF1" w14:textId="4B04CDEE"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parts of your work do you find most rewarding?"</w:t>
            </w:r>
          </w:p>
          <w:p w14:paraId="13EFEBF2" w14:textId="17510369"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"When do you feel at your best in this role?"</w:t>
            </w:r>
          </w:p>
          <w:p w14:paraId="13EFEBF3" w14:textId="09F5DA38"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kind of work would you do even if you weren't paid for it?"</w:t>
            </w:r>
          </w:p>
          <w:p w14:paraId="13EFEBF4" w14:textId="0D762C40" w:rsidR="0032263F" w:rsidRPr="00132C7C" w:rsidRDefault="001D1EB1">
            <w:pPr>
              <w:spacing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"Is there a part of your role you would expand if you could?"</w:t>
            </w:r>
          </w:p>
        </w:tc>
        <w:tc>
          <w:tcPr>
            <w:tcW w:w="1689" w:type="pct"/>
            <w:tcMar>
              <w:top w:w="120" w:type="dxa"/>
              <w:left w:w="160" w:type="dxa"/>
              <w:bottom w:w="120" w:type="dxa"/>
              <w:right w:w="160" w:type="dxa"/>
            </w:tcMar>
          </w:tcPr>
          <w:p w14:paraId="13EFEBF5" w14:textId="77777777" w:rsidR="0032263F" w:rsidRPr="00132C7C" w:rsidRDefault="001A39B6">
            <w:pPr>
              <w:spacing w:after="40" w:line="244" w:lineRule="auto"/>
              <w:rPr>
                <w:b/>
                <w:bCs/>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BF6" w14:textId="77777777" w:rsidR="0032263F" w:rsidRPr="00132C7C" w:rsidRDefault="001A39B6">
            <w:pPr>
              <w:spacing w:before="60" w:after="40" w:line="244" w:lineRule="auto"/>
            </w:pPr>
            <w:r w:rsidRPr="00132C7C">
              <w:rPr>
                <w:rFonts w:ascii="Aptos" w:eastAsia="Aptos" w:hAnsi="Aptos" w:cs="Aptos"/>
                <w:color w:val="7C7C81"/>
              </w:rPr>
              <w:t>Listen for patterns, not just answers. The things someone lights up about are telling you where their energy and potential live. Do not assume you already know - managers are frequently surprised by what they hear here.</w:t>
            </w:r>
          </w:p>
        </w:tc>
      </w:tr>
    </w:tbl>
    <w:p w14:paraId="46970825" w14:textId="77777777" w:rsidR="004E5308" w:rsidRPr="00132C7C" w:rsidRDefault="004E5308">
      <w:r w:rsidRPr="00132C7C">
        <w:br w:type="page"/>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372"/>
        <w:gridCol w:w="3250"/>
      </w:tblGrid>
      <w:tr w:rsidR="00D85956" w:rsidRPr="00132C7C" w14:paraId="3E5588E3" w14:textId="77777777" w:rsidTr="00D85956">
        <w:trPr>
          <w:cantSplit/>
        </w:trPr>
        <w:tc>
          <w:tcPr>
            <w:tcW w:w="5000" w:type="pct"/>
            <w:gridSpan w:val="2"/>
            <w:shd w:val="clear" w:color="auto" w:fill="C6ABCE"/>
            <w:tcMar>
              <w:top w:w="120" w:type="dxa"/>
              <w:left w:w="0" w:type="dxa"/>
              <w:bottom w:w="120" w:type="dxa"/>
              <w:right w:w="160" w:type="dxa"/>
            </w:tcMar>
          </w:tcPr>
          <w:p w14:paraId="44063CC1" w14:textId="6365771A" w:rsidR="00D85956" w:rsidRPr="00132C7C" w:rsidRDefault="00CD2010">
            <w:pPr>
              <w:spacing w:after="40" w:line="244" w:lineRule="auto"/>
              <w:rPr>
                <w:rFonts w:ascii="Aptos" w:eastAsia="Aptos" w:hAnsi="Aptos" w:cs="Aptos"/>
                <w:b/>
                <w:bCs/>
                <w:color w:val="FFFFFF" w:themeColor="background1"/>
              </w:rPr>
            </w:pPr>
            <w:r w:rsidRPr="00132C7C">
              <w:rPr>
                <w:rFonts w:ascii="Aptos" w:eastAsia="Aptos" w:hAnsi="Aptos" w:cs="Aptos"/>
                <w:b/>
                <w:bCs/>
                <w:color w:val="FFFFFF" w:themeColor="background1"/>
              </w:rPr>
              <w:lastRenderedPageBreak/>
              <w:t>3</w:t>
            </w:r>
            <w:r w:rsidR="00D85956" w:rsidRPr="00132C7C">
              <w:rPr>
                <w:rFonts w:ascii="Aptos" w:eastAsia="Aptos" w:hAnsi="Aptos" w:cs="Aptos"/>
                <w:b/>
                <w:bCs/>
                <w:color w:val="FFFFFF" w:themeColor="background1"/>
              </w:rPr>
              <w:t xml:space="preserve"> - Understand Their Aspirations</w:t>
            </w:r>
          </w:p>
        </w:tc>
      </w:tr>
      <w:tr w:rsidR="00D85956" w:rsidRPr="00132C7C" w14:paraId="13EFEBFB" w14:textId="77777777" w:rsidTr="00D85956">
        <w:trPr>
          <w:cantSplit/>
        </w:trPr>
        <w:tc>
          <w:tcPr>
            <w:tcW w:w="5000" w:type="pct"/>
            <w:gridSpan w:val="2"/>
            <w:tcMar>
              <w:top w:w="120" w:type="dxa"/>
              <w:left w:w="0" w:type="dxa"/>
              <w:bottom w:w="120" w:type="dxa"/>
              <w:right w:w="160" w:type="dxa"/>
            </w:tcMar>
          </w:tcPr>
          <w:p w14:paraId="13EFEBFA" w14:textId="77777777" w:rsidR="00D85956" w:rsidRPr="00132C7C" w:rsidRDefault="00D85956">
            <w:pPr>
              <w:spacing w:before="60" w:after="40" w:line="244" w:lineRule="auto"/>
            </w:pPr>
            <w:r w:rsidRPr="00132C7C">
              <w:rPr>
                <w:rFonts w:ascii="Aptos" w:eastAsia="Aptos" w:hAnsi="Aptos" w:cs="Aptos"/>
                <w:color w:val="7C7C81"/>
              </w:rPr>
              <w:t>Most people have career thoughts they have never shared because no one has asked in a way that felt safe.</w:t>
            </w:r>
          </w:p>
        </w:tc>
      </w:tr>
      <w:tr w:rsidR="0032263F" w:rsidRPr="00132C7C" w14:paraId="13EFEC04" w14:textId="77777777" w:rsidTr="004E5308">
        <w:trPr>
          <w:cantSplit/>
        </w:trPr>
        <w:tc>
          <w:tcPr>
            <w:tcW w:w="3311" w:type="pct"/>
            <w:tcMar>
              <w:top w:w="120" w:type="dxa"/>
              <w:left w:w="0" w:type="dxa"/>
              <w:bottom w:w="120" w:type="dxa"/>
              <w:right w:w="160" w:type="dxa"/>
            </w:tcMar>
          </w:tcPr>
          <w:p w14:paraId="13EFEBFC" w14:textId="77777777" w:rsidR="0032263F" w:rsidRPr="00132C7C" w:rsidRDefault="001A39B6">
            <w:pPr>
              <w:spacing w:after="40" w:line="244" w:lineRule="auto"/>
            </w:pPr>
            <w:r w:rsidRPr="00132C7C">
              <w:rPr>
                <w:rFonts w:ascii="Aptos" w:eastAsia="Aptos" w:hAnsi="Aptos" w:cs="Aptos"/>
                <w:b/>
                <w:bCs/>
                <w:color w:val="7C7C81"/>
              </w:rPr>
              <w:t>Questions and prompts:</w:t>
            </w:r>
          </w:p>
          <w:p w14:paraId="13EFEBFD" w14:textId="5CA30174"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"Where do you see yourself in 2</w:t>
            </w:r>
            <w:r>
              <w:rPr>
                <w:rFonts w:ascii="Aptos" w:eastAsia="Aptos" w:hAnsi="Aptos" w:cs="Aptos"/>
                <w:color w:val="7C7C81"/>
              </w:rPr>
              <w:t>-</w:t>
            </w:r>
            <w:r w:rsidR="001A39B6" w:rsidRPr="00132C7C">
              <w:rPr>
                <w:rFonts w:ascii="Aptos" w:eastAsia="Aptos" w:hAnsi="Aptos" w:cs="Aptos"/>
                <w:color w:val="7C7C81"/>
              </w:rPr>
              <w:t>3 years - ideally?"</w:t>
            </w:r>
          </w:p>
          <w:p w14:paraId="13EFEBFE" w14:textId="45DC3904"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kind of role or work would feel like success to you in five years?"</w:t>
            </w:r>
          </w:p>
          <w:p w14:paraId="13EFEBFF" w14:textId="67E4B611"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"Is there a type of work you have always been curious about but never had the chance to try?"</w:t>
            </w:r>
          </w:p>
          <w:p w14:paraId="13EFEC00" w14:textId="73C53091"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does a fulfilling career look like to you - beyond just the title?"</w:t>
            </w:r>
          </w:p>
          <w:p w14:paraId="13EFEC01" w14:textId="64BCB8BF" w:rsidR="0032263F" w:rsidRPr="00132C7C" w:rsidRDefault="001D1EB1">
            <w:pPr>
              <w:spacing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"Are there other roles, teams or areas of the organisation that interest you?"</w:t>
            </w:r>
          </w:p>
        </w:tc>
        <w:tc>
          <w:tcPr>
            <w:tcW w:w="1689" w:type="pct"/>
            <w:tcMar>
              <w:top w:w="120" w:type="dxa"/>
              <w:left w:w="160" w:type="dxa"/>
              <w:bottom w:w="120" w:type="dxa"/>
              <w:right w:w="160" w:type="dxa"/>
            </w:tcMar>
          </w:tcPr>
          <w:p w14:paraId="13EFEC02" w14:textId="77777777" w:rsidR="0032263F" w:rsidRPr="00132C7C" w:rsidRDefault="001A39B6">
            <w:pPr>
              <w:spacing w:after="40" w:line="244" w:lineRule="auto"/>
              <w:rPr>
                <w:b/>
                <w:bCs/>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C03" w14:textId="77777777" w:rsidR="0032263F" w:rsidRPr="00132C7C" w:rsidRDefault="001A39B6">
            <w:pPr>
              <w:spacing w:before="60" w:after="40" w:line="244" w:lineRule="auto"/>
            </w:pPr>
            <w:r w:rsidRPr="00132C7C">
              <w:rPr>
                <w:rFonts w:ascii="Aptos" w:eastAsia="Aptos" w:hAnsi="Aptos" w:cs="Aptos"/>
                <w:color w:val="7C7C81"/>
              </w:rPr>
              <w:t>Avoid steering the conversation toward what you think they should want or what is convenient for the team. This is about their aspirations. Suspend judgement. Even aspirations that feel unrealistic reveal useful information about what matters to this person.</w:t>
            </w:r>
          </w:p>
        </w:tc>
      </w:tr>
      <w:tr w:rsidR="00D85956" w:rsidRPr="00132C7C" w14:paraId="0B92DBBD" w14:textId="77777777" w:rsidTr="00B72A73">
        <w:trPr>
          <w:cantSplit/>
          <w:trHeight w:val="449"/>
        </w:trPr>
        <w:tc>
          <w:tcPr>
            <w:tcW w:w="5000" w:type="pct"/>
            <w:gridSpan w:val="2"/>
            <w:shd w:val="clear" w:color="auto" w:fill="C6ABCE"/>
            <w:tcMar>
              <w:top w:w="120" w:type="dxa"/>
              <w:left w:w="0" w:type="dxa"/>
              <w:bottom w:w="120" w:type="dxa"/>
              <w:right w:w="160" w:type="dxa"/>
            </w:tcMar>
          </w:tcPr>
          <w:p w14:paraId="2614EB47" w14:textId="3C461895" w:rsidR="00D85956" w:rsidRPr="00132C7C" w:rsidRDefault="00D85956">
            <w:pPr>
              <w:spacing w:after="40" w:line="244" w:lineRule="auto"/>
              <w:rPr>
                <w:rFonts w:ascii="Aptos" w:eastAsia="Aptos" w:hAnsi="Aptos" w:cs="Aptos"/>
                <w:b/>
                <w:bCs/>
                <w:color w:val="FFFFFF" w:themeColor="background1"/>
              </w:rPr>
            </w:pPr>
            <w:r w:rsidRPr="00132C7C">
              <w:rPr>
                <w:rFonts w:ascii="Aptos" w:eastAsia="Aptos" w:hAnsi="Aptos" w:cs="Aptos"/>
                <w:b/>
                <w:bCs/>
                <w:color w:val="FFFFFF" w:themeColor="background1"/>
              </w:rPr>
              <w:t xml:space="preserve">4 - </w:t>
            </w:r>
            <w:proofErr w:type="gramStart"/>
            <w:r w:rsidRPr="00132C7C">
              <w:rPr>
                <w:rFonts w:ascii="Aptos" w:eastAsia="Aptos" w:hAnsi="Aptos" w:cs="Aptos"/>
                <w:b/>
                <w:bCs/>
                <w:color w:val="FFFFFF" w:themeColor="background1"/>
              </w:rPr>
              <w:t>Reflect Back</w:t>
            </w:r>
            <w:proofErr w:type="gramEnd"/>
            <w:r w:rsidRPr="00132C7C">
              <w:rPr>
                <w:rFonts w:ascii="Aptos" w:eastAsia="Aptos" w:hAnsi="Aptos" w:cs="Aptos"/>
                <w:b/>
                <w:bCs/>
                <w:color w:val="FFFFFF" w:themeColor="background1"/>
              </w:rPr>
              <w:t xml:space="preserve"> What You See</w:t>
            </w:r>
          </w:p>
        </w:tc>
      </w:tr>
      <w:tr w:rsidR="00D85956" w:rsidRPr="00132C7C" w14:paraId="13EFEC08" w14:textId="77777777" w:rsidTr="00D85956">
        <w:trPr>
          <w:cantSplit/>
        </w:trPr>
        <w:tc>
          <w:tcPr>
            <w:tcW w:w="5000" w:type="pct"/>
            <w:gridSpan w:val="2"/>
            <w:tcMar>
              <w:top w:w="120" w:type="dxa"/>
              <w:left w:w="0" w:type="dxa"/>
              <w:bottom w:w="120" w:type="dxa"/>
              <w:right w:w="160" w:type="dxa"/>
            </w:tcMar>
          </w:tcPr>
          <w:p w14:paraId="13EFEC07" w14:textId="77777777" w:rsidR="00D85956" w:rsidRPr="00132C7C" w:rsidRDefault="00D85956">
            <w:pPr>
              <w:spacing w:before="60" w:after="40" w:line="244" w:lineRule="auto"/>
            </w:pPr>
            <w:r w:rsidRPr="00132C7C">
              <w:rPr>
                <w:rFonts w:ascii="Aptos" w:eastAsia="Aptos" w:hAnsi="Aptos" w:cs="Aptos"/>
                <w:color w:val="7C7C81"/>
              </w:rPr>
              <w:t>Share your honest perspective on this person's strengths, impact and trajectory - specifically and kindly.</w:t>
            </w:r>
          </w:p>
        </w:tc>
      </w:tr>
      <w:tr w:rsidR="0032263F" w:rsidRPr="00132C7C" w14:paraId="13EFEC10" w14:textId="77777777" w:rsidTr="004E5308">
        <w:trPr>
          <w:cantSplit/>
        </w:trPr>
        <w:tc>
          <w:tcPr>
            <w:tcW w:w="3311" w:type="pct"/>
            <w:tcMar>
              <w:top w:w="120" w:type="dxa"/>
              <w:left w:w="0" w:type="dxa"/>
              <w:bottom w:w="120" w:type="dxa"/>
              <w:right w:w="160" w:type="dxa"/>
            </w:tcMar>
          </w:tcPr>
          <w:p w14:paraId="13EFEC09" w14:textId="77777777" w:rsidR="0032263F" w:rsidRPr="00132C7C" w:rsidRDefault="001A39B6">
            <w:pPr>
              <w:spacing w:after="40" w:line="244" w:lineRule="auto"/>
            </w:pPr>
            <w:r w:rsidRPr="00132C7C">
              <w:rPr>
                <w:rFonts w:ascii="Aptos" w:eastAsia="Aptos" w:hAnsi="Aptos" w:cs="Aptos"/>
                <w:b/>
                <w:bCs/>
                <w:color w:val="7C7C81"/>
              </w:rPr>
              <w:t>Questions and prompts:</w:t>
            </w:r>
          </w:p>
          <w:p w14:paraId="13EFEC0A" w14:textId="598D7CC9"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"Can I share what I observe in you that I think is genuinely distinctive?"</w:t>
            </w:r>
          </w:p>
          <w:p w14:paraId="13EFEC0B" w14:textId="270D91A0"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 want to give you some honest feedback about how I see your potential - are you open to that?"</w:t>
            </w:r>
          </w:p>
          <w:p w14:paraId="13EFEC0C" w14:textId="4884B8D6"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"Something I have noticed about how you work that I don't think you fully recognise is..."</w:t>
            </w:r>
          </w:p>
          <w:p w14:paraId="13EFEC0D" w14:textId="5BCFE0DD" w:rsidR="0032263F" w:rsidRPr="00132C7C" w:rsidRDefault="001D1EB1">
            <w:pPr>
              <w:spacing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 think your real strength is in [area] - here is why I say that..."</w:t>
            </w:r>
          </w:p>
        </w:tc>
        <w:tc>
          <w:tcPr>
            <w:tcW w:w="1689" w:type="pct"/>
            <w:tcMar>
              <w:top w:w="120" w:type="dxa"/>
              <w:left w:w="160" w:type="dxa"/>
              <w:bottom w:w="120" w:type="dxa"/>
              <w:right w:w="160" w:type="dxa"/>
            </w:tcMar>
          </w:tcPr>
          <w:p w14:paraId="13EFEC0E" w14:textId="77777777" w:rsidR="0032263F" w:rsidRPr="00132C7C" w:rsidRDefault="001A39B6">
            <w:pPr>
              <w:spacing w:after="40" w:line="244" w:lineRule="auto"/>
              <w:rPr>
                <w:b/>
                <w:bCs/>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C0F" w14:textId="77777777" w:rsidR="0032263F" w:rsidRPr="00132C7C" w:rsidRDefault="001A39B6">
            <w:pPr>
              <w:spacing w:before="60" w:after="40" w:line="244" w:lineRule="auto"/>
            </w:pPr>
            <w:r w:rsidRPr="00132C7C">
              <w:rPr>
                <w:rFonts w:ascii="Aptos" w:eastAsia="Aptos" w:hAnsi="Aptos" w:cs="Aptos"/>
                <w:color w:val="7C7C81"/>
              </w:rPr>
              <w:t>Be specific - name the exact behaviours and moments that evidence your view. Generic praise is less useful than precise observation. Be equally honest about development areas - said kindly, not harshly.</w:t>
            </w:r>
          </w:p>
        </w:tc>
      </w:tr>
      <w:tr w:rsidR="00D85956" w:rsidRPr="00132C7C" w14:paraId="1F8F3AAD" w14:textId="77777777" w:rsidTr="00D85956">
        <w:trPr>
          <w:cantSplit/>
        </w:trPr>
        <w:tc>
          <w:tcPr>
            <w:tcW w:w="5000" w:type="pct"/>
            <w:gridSpan w:val="2"/>
            <w:shd w:val="clear" w:color="auto" w:fill="C6ABCE"/>
            <w:tcMar>
              <w:top w:w="120" w:type="dxa"/>
              <w:left w:w="0" w:type="dxa"/>
              <w:bottom w:w="120" w:type="dxa"/>
              <w:right w:w="160" w:type="dxa"/>
            </w:tcMar>
          </w:tcPr>
          <w:p w14:paraId="2FE5D7A9" w14:textId="390626F7" w:rsidR="00D85956" w:rsidRPr="00132C7C" w:rsidRDefault="00D85956" w:rsidP="00D85956">
            <w:pPr>
              <w:spacing w:after="40" w:line="244" w:lineRule="auto"/>
              <w:rPr>
                <w:rFonts w:ascii="Aptos" w:eastAsia="Aptos" w:hAnsi="Aptos" w:cs="Aptos"/>
                <w:b/>
                <w:bCs/>
                <w:color w:val="FFFFFF" w:themeColor="background1"/>
              </w:rPr>
            </w:pPr>
            <w:r w:rsidRPr="00132C7C">
              <w:rPr>
                <w:rFonts w:ascii="Aptos" w:eastAsia="Aptos" w:hAnsi="Aptos" w:cs="Aptos"/>
                <w:b/>
                <w:bCs/>
                <w:color w:val="FFFFFF" w:themeColor="background1"/>
              </w:rPr>
              <w:t>5 - Identify Development Priorities Together</w:t>
            </w:r>
          </w:p>
        </w:tc>
      </w:tr>
      <w:tr w:rsidR="00D85956" w:rsidRPr="00132C7C" w14:paraId="13EFEC14" w14:textId="77777777" w:rsidTr="00D85956">
        <w:trPr>
          <w:cantSplit/>
        </w:trPr>
        <w:tc>
          <w:tcPr>
            <w:tcW w:w="5000" w:type="pct"/>
            <w:gridSpan w:val="2"/>
            <w:tcMar>
              <w:top w:w="120" w:type="dxa"/>
              <w:left w:w="0" w:type="dxa"/>
              <w:bottom w:w="120" w:type="dxa"/>
              <w:right w:w="160" w:type="dxa"/>
            </w:tcMar>
          </w:tcPr>
          <w:p w14:paraId="13EFEC13" w14:textId="77777777" w:rsidR="00D85956" w:rsidRPr="00132C7C" w:rsidRDefault="00D85956">
            <w:pPr>
              <w:spacing w:before="60" w:after="40" w:line="244" w:lineRule="auto"/>
            </w:pPr>
            <w:r w:rsidRPr="00132C7C">
              <w:rPr>
                <w:rFonts w:ascii="Aptos" w:eastAsia="Aptos" w:hAnsi="Aptos" w:cs="Aptos"/>
                <w:color w:val="7C7C81"/>
              </w:rPr>
              <w:t>Co-create a development focus rather than prescribing one - shared ownership dramatically increases follow-through.</w:t>
            </w:r>
          </w:p>
        </w:tc>
      </w:tr>
      <w:tr w:rsidR="0032263F" w:rsidRPr="00132C7C" w14:paraId="13EFEC1C" w14:textId="77777777" w:rsidTr="004E5308">
        <w:trPr>
          <w:cantSplit/>
        </w:trPr>
        <w:tc>
          <w:tcPr>
            <w:tcW w:w="3311" w:type="pct"/>
            <w:tcMar>
              <w:top w:w="120" w:type="dxa"/>
              <w:left w:w="0" w:type="dxa"/>
              <w:bottom w:w="120" w:type="dxa"/>
              <w:right w:w="160" w:type="dxa"/>
            </w:tcMar>
          </w:tcPr>
          <w:p w14:paraId="13EFEC15" w14:textId="77777777" w:rsidR="0032263F" w:rsidRPr="00132C7C" w:rsidRDefault="001A39B6">
            <w:pPr>
              <w:spacing w:after="40" w:line="244" w:lineRule="auto"/>
            </w:pPr>
            <w:r w:rsidRPr="00132C7C">
              <w:rPr>
                <w:rFonts w:ascii="Aptos" w:eastAsia="Aptos" w:hAnsi="Aptos" w:cs="Aptos"/>
                <w:b/>
                <w:bCs/>
                <w:color w:val="7C7C81"/>
              </w:rPr>
              <w:t>Questions and prompts:</w:t>
            </w:r>
          </w:p>
          <w:p w14:paraId="13EFEC16" w14:textId="00AF2150"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"Given everything we've discussed - what feels like the most important thing to focus on?"</w:t>
            </w:r>
          </w:p>
          <w:p w14:paraId="13EFEC17" w14:textId="0FF7E5BE"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is the single biggest gap between where you are and where you want to be?"</w:t>
            </w:r>
          </w:p>
          <w:p w14:paraId="13EFEC18" w14:textId="7E7BE73A"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"If you could only develop one thing in the next six months, what would it have the most impact?"</w:t>
            </w:r>
          </w:p>
          <w:p w14:paraId="13EFEC19" w14:textId="4E3CC224" w:rsidR="0032263F" w:rsidRPr="00132C7C" w:rsidRDefault="001D1EB1">
            <w:pPr>
              <w:spacing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would make the biggest difference to how you feel in this role?"</w:t>
            </w:r>
          </w:p>
        </w:tc>
        <w:tc>
          <w:tcPr>
            <w:tcW w:w="1689" w:type="pct"/>
            <w:tcMar>
              <w:top w:w="120" w:type="dxa"/>
              <w:left w:w="160" w:type="dxa"/>
              <w:bottom w:w="120" w:type="dxa"/>
              <w:right w:w="160" w:type="dxa"/>
            </w:tcMar>
          </w:tcPr>
          <w:p w14:paraId="13EFEC1A" w14:textId="77777777" w:rsidR="0032263F" w:rsidRPr="00132C7C" w:rsidRDefault="001A39B6">
            <w:pPr>
              <w:spacing w:after="40" w:line="244" w:lineRule="auto"/>
              <w:rPr>
                <w:b/>
                <w:bCs/>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C1B" w14:textId="77777777" w:rsidR="0032263F" w:rsidRPr="00132C7C" w:rsidRDefault="001A39B6">
            <w:pPr>
              <w:spacing w:before="60" w:after="40" w:line="244" w:lineRule="auto"/>
            </w:pPr>
            <w:r w:rsidRPr="00132C7C">
              <w:rPr>
                <w:rFonts w:ascii="Aptos" w:eastAsia="Aptos" w:hAnsi="Aptos" w:cs="Aptos"/>
                <w:color w:val="7C7C81"/>
              </w:rPr>
              <w:t>Resist the urge to set the development priorities yourself. Ask first, then add your perspective. A person who has identified their own development priority is far more likely to act on it.</w:t>
            </w:r>
          </w:p>
        </w:tc>
      </w:tr>
    </w:tbl>
    <w:p w14:paraId="13807AF7" w14:textId="77777777" w:rsidR="004E5308" w:rsidRPr="00132C7C" w:rsidRDefault="004E5308">
      <w:r w:rsidRPr="00132C7C">
        <w:br w:type="page"/>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6372"/>
        <w:gridCol w:w="3250"/>
      </w:tblGrid>
      <w:tr w:rsidR="00D85956" w:rsidRPr="00132C7C" w14:paraId="4DBB52DC" w14:textId="77777777" w:rsidTr="00D85956">
        <w:trPr>
          <w:cantSplit/>
        </w:trPr>
        <w:tc>
          <w:tcPr>
            <w:tcW w:w="5000" w:type="pct"/>
            <w:gridSpan w:val="2"/>
            <w:shd w:val="clear" w:color="auto" w:fill="C6ABCE"/>
            <w:tcMar>
              <w:top w:w="120" w:type="dxa"/>
              <w:left w:w="0" w:type="dxa"/>
              <w:bottom w:w="120" w:type="dxa"/>
              <w:right w:w="160" w:type="dxa"/>
            </w:tcMar>
          </w:tcPr>
          <w:p w14:paraId="56F69B94" w14:textId="2B205C45" w:rsidR="00D85956" w:rsidRPr="00132C7C" w:rsidRDefault="00D85956" w:rsidP="00D85956">
            <w:pPr>
              <w:spacing w:after="40" w:line="244" w:lineRule="auto"/>
              <w:rPr>
                <w:rFonts w:ascii="Aptos" w:eastAsia="Aptos" w:hAnsi="Aptos" w:cs="Aptos"/>
                <w:b/>
                <w:bCs/>
                <w:color w:val="FFFFFF" w:themeColor="background1"/>
              </w:rPr>
            </w:pPr>
            <w:r w:rsidRPr="00132C7C">
              <w:rPr>
                <w:rFonts w:ascii="Aptos" w:eastAsia="Aptos" w:hAnsi="Aptos" w:cs="Aptos"/>
                <w:b/>
                <w:bCs/>
                <w:color w:val="FFFFFF" w:themeColor="background1"/>
              </w:rPr>
              <w:lastRenderedPageBreak/>
              <w:t>6 - Agree Actions and Commit to Support</w:t>
            </w:r>
          </w:p>
        </w:tc>
      </w:tr>
      <w:tr w:rsidR="00D85956" w:rsidRPr="00132C7C" w14:paraId="13EFEC20" w14:textId="77777777" w:rsidTr="00D85956">
        <w:trPr>
          <w:cantSplit/>
        </w:trPr>
        <w:tc>
          <w:tcPr>
            <w:tcW w:w="5000" w:type="pct"/>
            <w:gridSpan w:val="2"/>
            <w:tcMar>
              <w:top w:w="120" w:type="dxa"/>
              <w:left w:w="0" w:type="dxa"/>
              <w:bottom w:w="120" w:type="dxa"/>
              <w:right w:w="160" w:type="dxa"/>
            </w:tcMar>
          </w:tcPr>
          <w:p w14:paraId="13EFEC1F" w14:textId="77777777" w:rsidR="00D85956" w:rsidRPr="00132C7C" w:rsidRDefault="00D85956">
            <w:pPr>
              <w:spacing w:before="60" w:after="40" w:line="244" w:lineRule="auto"/>
            </w:pPr>
            <w:r w:rsidRPr="00132C7C">
              <w:rPr>
                <w:rFonts w:ascii="Aptos" w:eastAsia="Aptos" w:hAnsi="Aptos" w:cs="Aptos"/>
                <w:color w:val="7C7C81"/>
              </w:rPr>
              <w:t>A development conversation without agreed actions is just a pleasant chat. Development is a shared responsibility. The organisation can provide support and opportunity, but ultimately the individual owns their development.</w:t>
            </w:r>
          </w:p>
        </w:tc>
      </w:tr>
      <w:tr w:rsidR="0032263F" w:rsidRPr="00132C7C" w14:paraId="13EFEC28" w14:textId="77777777" w:rsidTr="004E5308">
        <w:trPr>
          <w:cantSplit/>
        </w:trPr>
        <w:tc>
          <w:tcPr>
            <w:tcW w:w="3311" w:type="pct"/>
            <w:tcMar>
              <w:top w:w="120" w:type="dxa"/>
              <w:left w:w="0" w:type="dxa"/>
              <w:bottom w:w="120" w:type="dxa"/>
              <w:right w:w="160" w:type="dxa"/>
            </w:tcMar>
          </w:tcPr>
          <w:p w14:paraId="13EFEC21" w14:textId="77777777" w:rsidR="0032263F" w:rsidRPr="00132C7C" w:rsidRDefault="001A39B6">
            <w:pPr>
              <w:spacing w:after="40" w:line="244" w:lineRule="auto"/>
            </w:pPr>
            <w:r w:rsidRPr="00132C7C">
              <w:rPr>
                <w:rFonts w:ascii="Aptos" w:eastAsia="Aptos" w:hAnsi="Aptos" w:cs="Aptos"/>
                <w:b/>
                <w:bCs/>
                <w:color w:val="7C7C81"/>
              </w:rPr>
              <w:t>Questions and prompts:</w:t>
            </w:r>
          </w:p>
          <w:p w14:paraId="13EFEC22" w14:textId="2E6E4FF9"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"So - based on everything we've discussed, what are you going to do differently?"</w:t>
            </w:r>
          </w:p>
          <w:p w14:paraId="13EFEC23" w14:textId="4362CAF5"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is the very first step, and when will you take it?"</w:t>
            </w:r>
          </w:p>
          <w:p w14:paraId="13EFEC24" w14:textId="62783A36" w:rsidR="0032263F" w:rsidRPr="00132C7C" w:rsidRDefault="001D1EB1">
            <w:pPr>
              <w:spacing w:after="40"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"What do you need from me to make this happen?"</w:t>
            </w:r>
          </w:p>
          <w:p w14:paraId="13EFEC25" w14:textId="6A550788" w:rsidR="0032263F" w:rsidRPr="00132C7C" w:rsidRDefault="001D1EB1">
            <w:pPr>
              <w:spacing w:line="244" w:lineRule="auto"/>
              <w:ind w:left="200" w:hanging="200"/>
            </w:pPr>
            <w:r>
              <w:rPr>
                <w:rFonts w:ascii="Aptos" w:eastAsia="Aptos" w:hAnsi="Aptos" w:cs="Aptos"/>
                <w:b/>
                <w:bCs/>
                <w:color w:val="C6ABCE"/>
              </w:rPr>
              <w:t>-</w:t>
            </w:r>
            <w:r w:rsidR="001A39B6" w:rsidRPr="00132C7C">
              <w:rPr>
                <w:rFonts w:ascii="Aptos" w:eastAsia="Aptos" w:hAnsi="Aptos" w:cs="Aptos"/>
                <w:b/>
                <w:bCs/>
                <w:color w:val="C6ABCE"/>
              </w:rPr>
              <w:t xml:space="preserve">  </w:t>
            </w:r>
            <w:r w:rsidR="001A39B6" w:rsidRPr="00132C7C">
              <w:rPr>
                <w:rFonts w:ascii="Aptos" w:eastAsia="Aptos" w:hAnsi="Aptos" w:cs="Aptos"/>
                <w:color w:val="7C7C81"/>
              </w:rPr>
              <w:t>"When shall we check in on how this is going?"</w:t>
            </w:r>
          </w:p>
        </w:tc>
        <w:tc>
          <w:tcPr>
            <w:tcW w:w="1689" w:type="pct"/>
            <w:tcMar>
              <w:top w:w="120" w:type="dxa"/>
              <w:left w:w="160" w:type="dxa"/>
              <w:bottom w:w="120" w:type="dxa"/>
              <w:right w:w="160" w:type="dxa"/>
            </w:tcMar>
          </w:tcPr>
          <w:p w14:paraId="13EFEC26" w14:textId="77777777" w:rsidR="0032263F" w:rsidRPr="00132C7C" w:rsidRDefault="001A39B6">
            <w:pPr>
              <w:spacing w:after="40" w:line="244" w:lineRule="auto"/>
              <w:rPr>
                <w:b/>
                <w:bCs/>
              </w:rPr>
            </w:pPr>
            <w:proofErr w:type="gramStart"/>
            <w:r w:rsidRPr="00132C7C">
              <w:rPr>
                <w:rFonts w:ascii="Aptos" w:eastAsia="Aptos" w:hAnsi="Aptos" w:cs="Aptos"/>
                <w:b/>
                <w:bCs/>
                <w:color w:val="7C7C81"/>
              </w:rPr>
              <w:t>Manager</w:t>
            </w:r>
            <w:proofErr w:type="gramEnd"/>
            <w:r w:rsidRPr="00132C7C">
              <w:rPr>
                <w:rFonts w:ascii="Aptos" w:eastAsia="Aptos" w:hAnsi="Aptos" w:cs="Aptos"/>
                <w:b/>
                <w:bCs/>
                <w:color w:val="7C7C81"/>
              </w:rPr>
              <w:t xml:space="preserve"> note:</w:t>
            </w:r>
          </w:p>
          <w:p w14:paraId="13EFEC27" w14:textId="77777777" w:rsidR="0032263F" w:rsidRPr="00132C7C" w:rsidRDefault="001A39B6">
            <w:pPr>
              <w:spacing w:before="60" w:after="40" w:line="244" w:lineRule="auto"/>
            </w:pPr>
            <w:r w:rsidRPr="00132C7C">
              <w:rPr>
                <w:rFonts w:ascii="Aptos" w:eastAsia="Aptos" w:hAnsi="Aptos" w:cs="Aptos"/>
                <w:color w:val="7C7C81"/>
              </w:rPr>
              <w:t>Commit specifically to any support you have offered - and follow through. Nothing erodes trust more quickly than a manager who offers support in a development conversation and then does nothing.</w:t>
            </w:r>
          </w:p>
        </w:tc>
      </w:tr>
    </w:tbl>
    <w:p w14:paraId="13EFEC29" w14:textId="77777777" w:rsidR="0032263F" w:rsidRPr="00132C7C" w:rsidRDefault="001A39B6">
      <w:pPr>
        <w:keepNext/>
        <w:keepLines/>
        <w:spacing w:before="220" w:after="100"/>
      </w:pPr>
      <w:r w:rsidRPr="00132C7C">
        <w:rPr>
          <w:rFonts w:ascii="Aptos" w:eastAsia="Aptos" w:hAnsi="Aptos" w:cs="Aptos"/>
          <w:color w:val="C6ABCE"/>
        </w:rPr>
        <w:t xml:space="preserve">▪ </w:t>
      </w:r>
      <w:r w:rsidRPr="00132C7C">
        <w:rPr>
          <w:rFonts w:ascii="Aptos" w:eastAsia="Aptos" w:hAnsi="Aptos" w:cs="Aptos"/>
          <w:b/>
          <w:bCs/>
          <w:color w:val="7C7C81"/>
        </w:rPr>
        <w:t>Common Pitfalls - What to Avoid</w:t>
      </w:r>
    </w:p>
    <w:tbl>
      <w:tblPr>
        <w:tblW w:w="5000"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000" w:firstRow="0" w:lastRow="0" w:firstColumn="0" w:lastColumn="0" w:noHBand="0" w:noVBand="0"/>
      </w:tblPr>
      <w:tblGrid>
        <w:gridCol w:w="4811"/>
        <w:gridCol w:w="4811"/>
      </w:tblGrid>
      <w:tr w:rsidR="0032263F" w:rsidRPr="00132C7C" w14:paraId="13EFEC2C" w14:textId="77777777" w:rsidTr="004E5308">
        <w:trPr>
          <w:cantSplit/>
          <w:tblHeader/>
        </w:trPr>
        <w:tc>
          <w:tcPr>
            <w:tcW w:w="2500" w:type="pct"/>
            <w:shd w:val="clear" w:color="auto" w:fill="C6ABCE"/>
            <w:tcMar>
              <w:top w:w="90" w:type="dxa"/>
              <w:left w:w="0" w:type="dxa"/>
              <w:bottom w:w="90" w:type="dxa"/>
              <w:right w:w="120" w:type="dxa"/>
            </w:tcMar>
          </w:tcPr>
          <w:p w14:paraId="13EFEC2A" w14:textId="77777777" w:rsidR="0032263F" w:rsidRPr="00132C7C" w:rsidRDefault="001A39B6" w:rsidP="004E5308">
            <w:pPr>
              <w:jc w:val="center"/>
              <w:rPr>
                <w:color w:val="FFFFFF" w:themeColor="background1"/>
              </w:rPr>
            </w:pPr>
            <w:r w:rsidRPr="00132C7C">
              <w:rPr>
                <w:rFonts w:ascii="Aptos" w:eastAsia="Aptos" w:hAnsi="Aptos" w:cs="Aptos"/>
                <w:b/>
                <w:bCs/>
                <w:color w:val="FFFFFF" w:themeColor="background1"/>
                <w:spacing w:val="6"/>
              </w:rPr>
              <w:t>✖  PITFALL</w:t>
            </w:r>
          </w:p>
        </w:tc>
        <w:tc>
          <w:tcPr>
            <w:tcW w:w="2500" w:type="pct"/>
            <w:shd w:val="clear" w:color="auto" w:fill="C6ABCE"/>
            <w:tcMar>
              <w:top w:w="90" w:type="dxa"/>
              <w:left w:w="120" w:type="dxa"/>
              <w:bottom w:w="90" w:type="dxa"/>
              <w:right w:w="120" w:type="dxa"/>
            </w:tcMar>
          </w:tcPr>
          <w:p w14:paraId="13EFEC2B" w14:textId="77777777" w:rsidR="0032263F" w:rsidRPr="00132C7C" w:rsidRDefault="001A39B6" w:rsidP="004E5308">
            <w:pPr>
              <w:jc w:val="center"/>
              <w:rPr>
                <w:color w:val="FFFFFF" w:themeColor="background1"/>
              </w:rPr>
            </w:pPr>
            <w:r w:rsidRPr="00132C7C">
              <w:rPr>
                <w:rFonts w:ascii="Aptos" w:eastAsia="Aptos" w:hAnsi="Aptos" w:cs="Aptos"/>
                <w:b/>
                <w:bCs/>
                <w:color w:val="FFFFFF" w:themeColor="background1"/>
                <w:spacing w:val="6"/>
              </w:rPr>
              <w:t>✔  BETTER APPROACH</w:t>
            </w:r>
          </w:p>
        </w:tc>
      </w:tr>
      <w:tr w:rsidR="0032263F" w:rsidRPr="00132C7C" w14:paraId="13EFEC2F" w14:textId="77777777" w:rsidTr="004E5308">
        <w:trPr>
          <w:cantSplit/>
        </w:trPr>
        <w:tc>
          <w:tcPr>
            <w:tcW w:w="2500" w:type="pct"/>
            <w:tcMar>
              <w:top w:w="110" w:type="dxa"/>
              <w:left w:w="0" w:type="dxa"/>
              <w:bottom w:w="110" w:type="dxa"/>
              <w:right w:w="120" w:type="dxa"/>
            </w:tcMar>
          </w:tcPr>
          <w:p w14:paraId="13EFEC2D" w14:textId="44827B31" w:rsidR="0032263F" w:rsidRPr="00132C7C" w:rsidRDefault="004E5308">
            <w:r w:rsidRPr="00132C7C">
              <w:rPr>
                <w:rFonts w:ascii="Aptos" w:eastAsia="Aptos" w:hAnsi="Aptos" w:cs="Aptos"/>
                <w:b/>
                <w:bCs/>
                <w:color w:val="C6ABCE"/>
                <w:spacing w:val="6"/>
              </w:rPr>
              <w:t>✖</w:t>
            </w:r>
            <w:r w:rsidR="00132C7C" w:rsidRPr="00132C7C">
              <w:rPr>
                <w:rFonts w:ascii="Aptos" w:eastAsia="Aptos" w:hAnsi="Aptos" w:cs="Aptos"/>
                <w:b/>
                <w:bCs/>
                <w:color w:val="C6ABCE"/>
                <w:spacing w:val="6"/>
              </w:rPr>
              <w:t xml:space="preserve"> </w:t>
            </w:r>
            <w:r w:rsidR="001A39B6" w:rsidRPr="00132C7C">
              <w:rPr>
                <w:rFonts w:ascii="Aptos" w:eastAsia="Aptos" w:hAnsi="Aptos" w:cs="Aptos"/>
                <w:color w:val="7C7C81"/>
              </w:rPr>
              <w:t>Talking about the person's development needs before asking what they want</w:t>
            </w:r>
          </w:p>
        </w:tc>
        <w:tc>
          <w:tcPr>
            <w:tcW w:w="2500" w:type="pct"/>
            <w:tcMar>
              <w:top w:w="110" w:type="dxa"/>
              <w:left w:w="120" w:type="dxa"/>
              <w:bottom w:w="110" w:type="dxa"/>
              <w:right w:w="120" w:type="dxa"/>
            </w:tcMar>
          </w:tcPr>
          <w:p w14:paraId="13EFEC2E" w14:textId="7D603E85" w:rsidR="0032263F" w:rsidRPr="00132C7C" w:rsidRDefault="004E5308">
            <w:r w:rsidRPr="00132C7C">
              <w:rPr>
                <w:rFonts w:ascii="Aptos" w:eastAsia="Aptos" w:hAnsi="Aptos" w:cs="Aptos"/>
                <w:b/>
                <w:bCs/>
                <w:color w:val="C6ABCE"/>
                <w:spacing w:val="6"/>
              </w:rPr>
              <w:t xml:space="preserve">✔ </w:t>
            </w:r>
            <w:r w:rsidR="001A39B6" w:rsidRPr="00132C7C">
              <w:rPr>
                <w:rFonts w:ascii="Aptos" w:eastAsia="Aptos" w:hAnsi="Aptos" w:cs="Aptos"/>
                <w:color w:val="7C7C81"/>
              </w:rPr>
              <w:t>Ask first. Listen. Add your perspective only after you have heard theirs.</w:t>
            </w:r>
          </w:p>
        </w:tc>
      </w:tr>
      <w:tr w:rsidR="0032263F" w:rsidRPr="00132C7C" w14:paraId="13EFEC32" w14:textId="77777777" w:rsidTr="004E5308">
        <w:trPr>
          <w:cantSplit/>
        </w:trPr>
        <w:tc>
          <w:tcPr>
            <w:tcW w:w="2500" w:type="pct"/>
            <w:tcMar>
              <w:top w:w="110" w:type="dxa"/>
              <w:left w:w="0" w:type="dxa"/>
              <w:bottom w:w="110" w:type="dxa"/>
              <w:right w:w="120" w:type="dxa"/>
            </w:tcMar>
          </w:tcPr>
          <w:p w14:paraId="13EFEC30" w14:textId="6D2BA645" w:rsidR="0032263F" w:rsidRPr="00132C7C" w:rsidRDefault="004E5308">
            <w:r w:rsidRPr="00132C7C">
              <w:rPr>
                <w:rFonts w:ascii="Aptos" w:eastAsia="Aptos" w:hAnsi="Aptos" w:cs="Aptos"/>
                <w:b/>
                <w:bCs/>
                <w:color w:val="C6ABCE"/>
                <w:spacing w:val="6"/>
              </w:rPr>
              <w:t xml:space="preserve">✖ </w:t>
            </w:r>
            <w:r w:rsidR="001A39B6" w:rsidRPr="00132C7C">
              <w:rPr>
                <w:rFonts w:ascii="Aptos" w:eastAsia="Aptos" w:hAnsi="Aptos" w:cs="Aptos"/>
                <w:color w:val="7C7C81"/>
              </w:rPr>
              <w:t>Steering aspirations toward what is convenient for the team or organisation</w:t>
            </w:r>
          </w:p>
        </w:tc>
        <w:tc>
          <w:tcPr>
            <w:tcW w:w="2500" w:type="pct"/>
            <w:tcMar>
              <w:top w:w="110" w:type="dxa"/>
              <w:left w:w="120" w:type="dxa"/>
              <w:bottom w:w="110" w:type="dxa"/>
              <w:right w:w="120" w:type="dxa"/>
            </w:tcMar>
          </w:tcPr>
          <w:p w14:paraId="13EFEC31" w14:textId="128EF0C7" w:rsidR="0032263F" w:rsidRPr="00132C7C" w:rsidRDefault="004E5308">
            <w:r w:rsidRPr="00132C7C">
              <w:rPr>
                <w:rFonts w:ascii="Aptos" w:eastAsia="Aptos" w:hAnsi="Aptos" w:cs="Aptos"/>
                <w:b/>
                <w:bCs/>
                <w:color w:val="C6ABCE"/>
                <w:spacing w:val="6"/>
              </w:rPr>
              <w:t>✔</w:t>
            </w:r>
            <w:r w:rsidRPr="00132C7C">
              <w:rPr>
                <w:rFonts w:eastAsia="Aptos"/>
              </w:rPr>
              <w:t xml:space="preserve"> </w:t>
            </w:r>
            <w:r w:rsidR="001A39B6" w:rsidRPr="00132C7C">
              <w:rPr>
                <w:rFonts w:ascii="Aptos" w:eastAsia="Aptos" w:hAnsi="Aptos" w:cs="Aptos"/>
                <w:color w:val="7C7C81"/>
              </w:rPr>
              <w:t>Their development conversation is about them - not about your resourcing plan.</w:t>
            </w:r>
          </w:p>
        </w:tc>
      </w:tr>
      <w:tr w:rsidR="0032263F" w:rsidRPr="00132C7C" w14:paraId="13EFEC35" w14:textId="77777777" w:rsidTr="004E5308">
        <w:trPr>
          <w:cantSplit/>
        </w:trPr>
        <w:tc>
          <w:tcPr>
            <w:tcW w:w="2500" w:type="pct"/>
            <w:tcMar>
              <w:top w:w="110" w:type="dxa"/>
              <w:left w:w="0" w:type="dxa"/>
              <w:bottom w:w="110" w:type="dxa"/>
              <w:right w:w="120" w:type="dxa"/>
            </w:tcMar>
          </w:tcPr>
          <w:p w14:paraId="13EFEC33" w14:textId="311BDEBF" w:rsidR="0032263F" w:rsidRPr="00132C7C" w:rsidRDefault="004E5308">
            <w:r w:rsidRPr="00132C7C">
              <w:rPr>
                <w:rFonts w:ascii="Aptos" w:eastAsia="Aptos" w:hAnsi="Aptos" w:cs="Aptos"/>
                <w:b/>
                <w:bCs/>
                <w:color w:val="C6ABCE"/>
                <w:spacing w:val="6"/>
              </w:rPr>
              <w:t>✖</w:t>
            </w:r>
            <w:r w:rsidR="001A39B6" w:rsidRPr="00132C7C">
              <w:rPr>
                <w:rFonts w:ascii="Aptos" w:eastAsia="Aptos" w:hAnsi="Aptos" w:cs="Aptos"/>
                <w:color w:val="7C7C81"/>
              </w:rPr>
              <w:t xml:space="preserve"> Offering generic praise - "you're doing great"</w:t>
            </w:r>
          </w:p>
        </w:tc>
        <w:tc>
          <w:tcPr>
            <w:tcW w:w="2500" w:type="pct"/>
            <w:tcMar>
              <w:top w:w="110" w:type="dxa"/>
              <w:left w:w="120" w:type="dxa"/>
              <w:bottom w:w="110" w:type="dxa"/>
              <w:right w:w="120" w:type="dxa"/>
            </w:tcMar>
          </w:tcPr>
          <w:p w14:paraId="13EFEC34" w14:textId="4D2D2669" w:rsidR="0032263F" w:rsidRPr="00132C7C" w:rsidRDefault="004E5308">
            <w:r w:rsidRPr="00132C7C">
              <w:rPr>
                <w:rFonts w:ascii="Aptos" w:eastAsia="Aptos" w:hAnsi="Aptos" w:cs="Aptos"/>
                <w:b/>
                <w:bCs/>
                <w:color w:val="C6ABCE"/>
                <w:spacing w:val="6"/>
              </w:rPr>
              <w:t xml:space="preserve">✔ </w:t>
            </w:r>
            <w:r w:rsidR="001A39B6" w:rsidRPr="00132C7C">
              <w:rPr>
                <w:rFonts w:ascii="Aptos" w:eastAsia="Aptos" w:hAnsi="Aptos" w:cs="Aptos"/>
                <w:color w:val="7C7C81"/>
              </w:rPr>
              <w:t>Be specific. Name the behaviour. Give the evidence. It is far more powerful.</w:t>
            </w:r>
          </w:p>
        </w:tc>
      </w:tr>
      <w:tr w:rsidR="0032263F" w:rsidRPr="00132C7C" w14:paraId="13EFEC38" w14:textId="77777777" w:rsidTr="004E5308">
        <w:trPr>
          <w:cantSplit/>
        </w:trPr>
        <w:tc>
          <w:tcPr>
            <w:tcW w:w="2500" w:type="pct"/>
            <w:tcMar>
              <w:top w:w="110" w:type="dxa"/>
              <w:left w:w="0" w:type="dxa"/>
              <w:bottom w:w="110" w:type="dxa"/>
              <w:right w:w="120" w:type="dxa"/>
            </w:tcMar>
          </w:tcPr>
          <w:p w14:paraId="13EFEC36" w14:textId="64B2E7F0" w:rsidR="0032263F" w:rsidRPr="00132C7C" w:rsidRDefault="004E5308">
            <w:r w:rsidRPr="00132C7C">
              <w:rPr>
                <w:rFonts w:ascii="Aptos" w:eastAsia="Aptos" w:hAnsi="Aptos" w:cs="Aptos"/>
                <w:b/>
                <w:bCs/>
                <w:color w:val="C6ABCE"/>
                <w:spacing w:val="6"/>
              </w:rPr>
              <w:t>✖</w:t>
            </w:r>
            <w:r w:rsidR="001A39B6" w:rsidRPr="00132C7C">
              <w:rPr>
                <w:rFonts w:ascii="Aptos" w:eastAsia="Aptos" w:hAnsi="Aptos" w:cs="Aptos"/>
                <w:color w:val="7C7C81"/>
              </w:rPr>
              <w:t xml:space="preserve"> Making promises you cannot keep - stretch opportunities, promotions, timelines</w:t>
            </w:r>
          </w:p>
        </w:tc>
        <w:tc>
          <w:tcPr>
            <w:tcW w:w="2500" w:type="pct"/>
            <w:tcMar>
              <w:top w:w="110" w:type="dxa"/>
              <w:left w:w="120" w:type="dxa"/>
              <w:bottom w:w="110" w:type="dxa"/>
              <w:right w:w="120" w:type="dxa"/>
            </w:tcMar>
          </w:tcPr>
          <w:p w14:paraId="13EFEC37" w14:textId="5CBCE9A1" w:rsidR="0032263F" w:rsidRPr="00132C7C" w:rsidRDefault="004E5308">
            <w:r w:rsidRPr="00132C7C">
              <w:rPr>
                <w:rFonts w:ascii="Aptos" w:eastAsia="Aptos" w:hAnsi="Aptos" w:cs="Aptos"/>
                <w:b/>
                <w:bCs/>
                <w:color w:val="C6ABCE"/>
                <w:spacing w:val="6"/>
              </w:rPr>
              <w:t>✔</w:t>
            </w:r>
            <w:r w:rsidR="00132C7C" w:rsidRPr="00132C7C">
              <w:rPr>
                <w:rFonts w:ascii="Aptos" w:eastAsia="Aptos" w:hAnsi="Aptos" w:cs="Aptos"/>
                <w:b/>
                <w:bCs/>
                <w:color w:val="C6ABCE"/>
                <w:spacing w:val="6"/>
              </w:rPr>
              <w:t xml:space="preserve"> </w:t>
            </w:r>
            <w:r w:rsidR="001A39B6" w:rsidRPr="00132C7C">
              <w:rPr>
                <w:rFonts w:ascii="Aptos" w:eastAsia="Aptos" w:hAnsi="Aptos" w:cs="Aptos"/>
                <w:color w:val="7C7C81"/>
              </w:rPr>
              <w:t>Be honest about what is realistic. A truthful "I'm not sure that's possible" is better than a broken promise.</w:t>
            </w:r>
          </w:p>
        </w:tc>
      </w:tr>
      <w:tr w:rsidR="0032263F" w:rsidRPr="00132C7C" w14:paraId="13EFEC3B" w14:textId="77777777" w:rsidTr="004E5308">
        <w:trPr>
          <w:cantSplit/>
        </w:trPr>
        <w:tc>
          <w:tcPr>
            <w:tcW w:w="2500" w:type="pct"/>
            <w:tcMar>
              <w:top w:w="110" w:type="dxa"/>
              <w:left w:w="0" w:type="dxa"/>
              <w:bottom w:w="110" w:type="dxa"/>
              <w:right w:w="120" w:type="dxa"/>
            </w:tcMar>
          </w:tcPr>
          <w:p w14:paraId="13EFEC39" w14:textId="3D80D449" w:rsidR="0032263F" w:rsidRPr="00132C7C" w:rsidRDefault="004E5308">
            <w:r w:rsidRPr="00132C7C">
              <w:rPr>
                <w:rFonts w:ascii="Aptos" w:eastAsia="Aptos" w:hAnsi="Aptos" w:cs="Aptos"/>
                <w:b/>
                <w:bCs/>
                <w:color w:val="C6ABCE"/>
                <w:spacing w:val="6"/>
              </w:rPr>
              <w:t>✖</w:t>
            </w:r>
            <w:r w:rsidR="001A39B6" w:rsidRPr="00132C7C">
              <w:rPr>
                <w:rFonts w:ascii="Aptos" w:eastAsia="Aptos" w:hAnsi="Aptos" w:cs="Aptos"/>
                <w:color w:val="7C7C81"/>
              </w:rPr>
              <w:t xml:space="preserve"> Treating development as an annual event - one conversation and done</w:t>
            </w:r>
          </w:p>
        </w:tc>
        <w:tc>
          <w:tcPr>
            <w:tcW w:w="2500" w:type="pct"/>
            <w:tcMar>
              <w:top w:w="110" w:type="dxa"/>
              <w:left w:w="120" w:type="dxa"/>
              <w:bottom w:w="110" w:type="dxa"/>
              <w:right w:w="120" w:type="dxa"/>
            </w:tcMar>
          </w:tcPr>
          <w:p w14:paraId="13EFEC3A" w14:textId="565BB5BB" w:rsidR="0032263F" w:rsidRPr="00132C7C" w:rsidRDefault="004E5308">
            <w:r w:rsidRPr="00132C7C">
              <w:rPr>
                <w:rFonts w:ascii="Aptos" w:eastAsia="Aptos" w:hAnsi="Aptos" w:cs="Aptos"/>
                <w:b/>
                <w:bCs/>
                <w:color w:val="C6ABCE"/>
                <w:spacing w:val="6"/>
              </w:rPr>
              <w:t>✔</w:t>
            </w:r>
            <w:r w:rsidR="00132C7C" w:rsidRPr="00132C7C">
              <w:rPr>
                <w:rFonts w:ascii="Aptos" w:eastAsia="Aptos" w:hAnsi="Aptos" w:cs="Aptos"/>
                <w:b/>
                <w:bCs/>
                <w:color w:val="C6ABCE"/>
                <w:spacing w:val="6"/>
              </w:rPr>
              <w:t xml:space="preserve"> </w:t>
            </w:r>
            <w:r w:rsidR="001A39B6" w:rsidRPr="00132C7C">
              <w:rPr>
                <w:rFonts w:ascii="Aptos" w:eastAsia="Aptos" w:hAnsi="Aptos" w:cs="Aptos"/>
                <w:color w:val="7C7C81"/>
              </w:rPr>
              <w:t>Development is a continuous conversation, not an annual ceremony.</w:t>
            </w:r>
          </w:p>
        </w:tc>
      </w:tr>
      <w:tr w:rsidR="0032263F" w:rsidRPr="00132C7C" w14:paraId="13EFEC3E" w14:textId="77777777" w:rsidTr="004E5308">
        <w:trPr>
          <w:cantSplit/>
        </w:trPr>
        <w:tc>
          <w:tcPr>
            <w:tcW w:w="2500" w:type="pct"/>
            <w:tcMar>
              <w:top w:w="110" w:type="dxa"/>
              <w:left w:w="0" w:type="dxa"/>
              <w:bottom w:w="110" w:type="dxa"/>
              <w:right w:w="120" w:type="dxa"/>
            </w:tcMar>
          </w:tcPr>
          <w:p w14:paraId="13EFEC3C" w14:textId="0E82044B" w:rsidR="0032263F" w:rsidRPr="00132C7C" w:rsidRDefault="004E5308">
            <w:r w:rsidRPr="00132C7C">
              <w:rPr>
                <w:rFonts w:ascii="Aptos" w:eastAsia="Aptos" w:hAnsi="Aptos" w:cs="Aptos"/>
                <w:b/>
                <w:bCs/>
                <w:color w:val="C6ABCE"/>
                <w:spacing w:val="6"/>
              </w:rPr>
              <w:t>✖</w:t>
            </w:r>
            <w:r w:rsidR="001A39B6" w:rsidRPr="00132C7C">
              <w:rPr>
                <w:rFonts w:ascii="Aptos" w:eastAsia="Aptos" w:hAnsi="Aptos" w:cs="Aptos"/>
                <w:color w:val="7C7C81"/>
              </w:rPr>
              <w:t xml:space="preserve"> Avoiding honest feedback because it feels uncomfortable</w:t>
            </w:r>
          </w:p>
        </w:tc>
        <w:tc>
          <w:tcPr>
            <w:tcW w:w="2500" w:type="pct"/>
            <w:tcMar>
              <w:top w:w="110" w:type="dxa"/>
              <w:left w:w="120" w:type="dxa"/>
              <w:bottom w:w="110" w:type="dxa"/>
              <w:right w:w="120" w:type="dxa"/>
            </w:tcMar>
          </w:tcPr>
          <w:p w14:paraId="13EFEC3D" w14:textId="128D064C" w:rsidR="0032263F" w:rsidRPr="00132C7C" w:rsidRDefault="004E5308">
            <w:r w:rsidRPr="00132C7C">
              <w:rPr>
                <w:rFonts w:ascii="Aptos" w:eastAsia="Aptos" w:hAnsi="Aptos" w:cs="Aptos"/>
                <w:b/>
                <w:bCs/>
                <w:color w:val="C6ABCE"/>
                <w:spacing w:val="6"/>
              </w:rPr>
              <w:t xml:space="preserve">✔ </w:t>
            </w:r>
            <w:r w:rsidR="001A39B6" w:rsidRPr="00132C7C">
              <w:rPr>
                <w:rFonts w:ascii="Aptos" w:eastAsia="Aptos" w:hAnsi="Aptos" w:cs="Aptos"/>
                <w:color w:val="7C7C81"/>
              </w:rPr>
              <w:t>The kindest thing a manager can do is tell someone the truth - clearly and specifically, with genuine care.</w:t>
            </w:r>
          </w:p>
        </w:tc>
      </w:tr>
    </w:tbl>
    <w:p w14:paraId="09F93343" w14:textId="77777777" w:rsidR="00F53596" w:rsidRDefault="00F53596" w:rsidP="00F53596">
      <w:pPr>
        <w:keepNext/>
        <w:keepLines/>
        <w:spacing w:after="120"/>
        <w:rPr>
          <w:rFonts w:ascii="Aptos" w:eastAsia="Aptos" w:hAnsi="Aptos" w:cs="Aptos"/>
          <w:color w:val="C6ABCE"/>
        </w:rPr>
      </w:pPr>
    </w:p>
    <w:p w14:paraId="3621025B" w14:textId="5EC36B53" w:rsidR="00F53596" w:rsidRPr="00F53596" w:rsidRDefault="00F53596" w:rsidP="00F53596">
      <w:pPr>
        <w:keepNext/>
        <w:keepLines/>
        <w:spacing w:after="120"/>
        <w:rPr>
          <w:rFonts w:ascii="Aptos" w:eastAsia="Aptos" w:hAnsi="Aptos" w:cs="Aptos"/>
          <w:b/>
          <w:bCs/>
          <w:color w:val="7C7C81"/>
        </w:rPr>
      </w:pPr>
      <w:r w:rsidRPr="00132C7C">
        <w:rPr>
          <w:rFonts w:ascii="Aptos" w:eastAsia="Aptos" w:hAnsi="Aptos" w:cs="Aptos"/>
          <w:color w:val="C6ABCE"/>
        </w:rPr>
        <w:t xml:space="preserve">▪ </w:t>
      </w:r>
      <w:r w:rsidRPr="00F53596">
        <w:rPr>
          <w:rFonts w:ascii="Aptos" w:eastAsia="Aptos" w:hAnsi="Aptos" w:cs="Aptos"/>
          <w:b/>
          <w:bCs/>
          <w:color w:val="7C7C81"/>
        </w:rPr>
        <w:t>Follow-up matters</w:t>
      </w:r>
    </w:p>
    <w:p w14:paraId="2B642524" w14:textId="77777777" w:rsidR="00F53596" w:rsidRPr="00F53596" w:rsidRDefault="00F53596" w:rsidP="00F53596">
      <w:pPr>
        <w:keepNext/>
        <w:keepLines/>
        <w:spacing w:after="120"/>
        <w:rPr>
          <w:rFonts w:ascii="Aptos" w:eastAsia="Aptos" w:hAnsi="Aptos" w:cs="Aptos"/>
          <w:color w:val="7C7C81"/>
        </w:rPr>
      </w:pPr>
      <w:r w:rsidRPr="00F53596">
        <w:rPr>
          <w:rFonts w:ascii="Aptos" w:eastAsia="Aptos" w:hAnsi="Aptos" w:cs="Aptos"/>
          <w:color w:val="7C7C81"/>
        </w:rPr>
        <w:t>A great development conversation is only valuable if it leads to action. Schedule a follow-up discussion before closing the meeting and review progress regularly through one-to-ones.</w:t>
      </w:r>
    </w:p>
    <w:p w14:paraId="2EEA1CE4" w14:textId="77777777" w:rsidR="00F53596" w:rsidRPr="00132C7C" w:rsidRDefault="00F53596" w:rsidP="00BF6557">
      <w:pPr>
        <w:keepNext/>
        <w:keepLines/>
        <w:spacing w:after="120"/>
        <w:rPr>
          <w:rFonts w:ascii="Aptos" w:eastAsia="Aptos" w:hAnsi="Aptos" w:cs="Aptos"/>
          <w:color w:val="C6ABCE"/>
        </w:rPr>
      </w:pPr>
    </w:p>
    <w:p w14:paraId="2CE9ED53" w14:textId="77777777" w:rsidR="00F53596" w:rsidRDefault="00F53596">
      <w:r>
        <w:br w:type="page"/>
      </w:r>
    </w:p>
    <w:tbl>
      <w:tblPr>
        <w:tblW w:w="9638" w:type="dxa"/>
        <w:tblLayout w:type="fixed"/>
        <w:tblLook w:val="04A0" w:firstRow="1" w:lastRow="0" w:firstColumn="1" w:lastColumn="0" w:noHBand="0" w:noVBand="1"/>
      </w:tblPr>
      <w:tblGrid>
        <w:gridCol w:w="2700"/>
        <w:gridCol w:w="6938"/>
      </w:tblGrid>
      <w:tr w:rsidR="00BF6557" w:rsidRPr="00132C7C" w14:paraId="0B3983D3"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3BAEB4F" w14:textId="3830383A"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lastRenderedPageBreak/>
              <w:t>EMPLOYEE</w:t>
            </w:r>
          </w:p>
        </w:tc>
        <w:tc>
          <w:tcPr>
            <w:tcW w:w="6938" w:type="dxa"/>
            <w:tcBorders>
              <w:top w:val="single" w:sz="4" w:space="0" w:color="DCDBDD"/>
              <w:left w:val="single" w:sz="4" w:space="0" w:color="DCDBDD"/>
              <w:bottom w:val="single" w:sz="4" w:space="0" w:color="DCDBDD"/>
              <w:right w:val="single" w:sz="4" w:space="0" w:color="DCDBDD"/>
            </w:tcBorders>
          </w:tcPr>
          <w:p w14:paraId="6B4023F7" w14:textId="5906A193" w:rsidR="00BF6557" w:rsidRPr="00132C7C" w:rsidRDefault="00BF6557" w:rsidP="00531203">
            <w:pPr>
              <w:rPr>
                <w:rFonts w:ascii="Aptos" w:eastAsia="Aptos" w:hAnsi="Aptos" w:cs="Aptos"/>
                <w:color w:val="7C7C81"/>
              </w:rPr>
            </w:pPr>
            <w:r w:rsidRPr="00132C7C">
              <w:rPr>
                <w:rFonts w:ascii="Aptos" w:eastAsia="Aptos" w:hAnsi="Aptos" w:cs="Aptos"/>
                <w:color w:val="7C7C81"/>
              </w:rPr>
              <w:t>[Name]</w:t>
            </w:r>
          </w:p>
        </w:tc>
      </w:tr>
      <w:tr w:rsidR="00BF6557" w:rsidRPr="00132C7C" w14:paraId="0744AB84"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882DDAA" w14:textId="064EFEE6" w:rsidR="00BF6557" w:rsidRPr="00132C7C" w:rsidRDefault="00BF6557" w:rsidP="00BF6557">
            <w:pPr>
              <w:rPr>
                <w:rFonts w:ascii="Aptos" w:eastAsia="Aptos" w:hAnsi="Aptos" w:cs="Aptos"/>
                <w:b/>
                <w:bCs/>
                <w:color w:val="FFFFFF" w:themeColor="background1"/>
              </w:rPr>
            </w:pPr>
            <w:r w:rsidRPr="00132C7C">
              <w:rPr>
                <w:rFonts w:ascii="Aptos" w:eastAsia="Aptos" w:hAnsi="Aptos" w:cs="Aptos"/>
                <w:b/>
                <w:bCs/>
                <w:color w:val="FFFFFF" w:themeColor="background1"/>
              </w:rPr>
              <w:t>JOB TITKE</w:t>
            </w:r>
          </w:p>
        </w:tc>
        <w:tc>
          <w:tcPr>
            <w:tcW w:w="6938" w:type="dxa"/>
            <w:tcBorders>
              <w:top w:val="single" w:sz="4" w:space="0" w:color="DCDBDD"/>
              <w:left w:val="single" w:sz="4" w:space="0" w:color="DCDBDD"/>
              <w:bottom w:val="single" w:sz="4" w:space="0" w:color="DCDBDD"/>
              <w:right w:val="single" w:sz="4" w:space="0" w:color="DCDBDD"/>
            </w:tcBorders>
          </w:tcPr>
          <w:p w14:paraId="59105F0A" w14:textId="51959057" w:rsidR="00BF6557" w:rsidRPr="00132C7C" w:rsidRDefault="00BF6557" w:rsidP="00BF6557">
            <w:pPr>
              <w:rPr>
                <w:rFonts w:ascii="Aptos" w:eastAsia="Aptos" w:hAnsi="Aptos" w:cs="Aptos"/>
                <w:color w:val="7C7C81"/>
              </w:rPr>
            </w:pPr>
            <w:r w:rsidRPr="00132C7C">
              <w:rPr>
                <w:rFonts w:ascii="Aptos" w:eastAsia="Aptos" w:hAnsi="Aptos" w:cs="Aptos"/>
                <w:color w:val="7C7C81"/>
              </w:rPr>
              <w:t>[Job Title}</w:t>
            </w:r>
          </w:p>
        </w:tc>
      </w:tr>
      <w:tr w:rsidR="00BF6557" w:rsidRPr="00132C7C" w14:paraId="62120805"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7074A238" w14:textId="391D7CA8"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t>MANAGER</w:t>
            </w:r>
          </w:p>
        </w:tc>
        <w:tc>
          <w:tcPr>
            <w:tcW w:w="6938" w:type="dxa"/>
            <w:tcBorders>
              <w:top w:val="single" w:sz="4" w:space="0" w:color="DCDBDD"/>
              <w:left w:val="single" w:sz="4" w:space="0" w:color="DCDBDD"/>
              <w:bottom w:val="single" w:sz="4" w:space="0" w:color="DCDBDD"/>
              <w:right w:val="single" w:sz="4" w:space="0" w:color="DCDBDD"/>
            </w:tcBorders>
          </w:tcPr>
          <w:p w14:paraId="3A33F9D1" w14:textId="01DDCEB1" w:rsidR="00BF6557" w:rsidRPr="00132C7C" w:rsidRDefault="00BF6557" w:rsidP="00BF6557">
            <w:pPr>
              <w:rPr>
                <w:rFonts w:ascii="Aptos" w:eastAsia="Aptos" w:hAnsi="Aptos" w:cs="Aptos"/>
                <w:color w:val="7C7C81"/>
              </w:rPr>
            </w:pPr>
            <w:r w:rsidRPr="00132C7C">
              <w:rPr>
                <w:rFonts w:ascii="Aptos" w:eastAsia="Aptos" w:hAnsi="Aptos" w:cs="Aptos"/>
                <w:color w:val="7C7C81"/>
              </w:rPr>
              <w:t>[Name]</w:t>
            </w:r>
          </w:p>
        </w:tc>
      </w:tr>
      <w:tr w:rsidR="00BF6557" w:rsidRPr="00132C7C" w14:paraId="6F9F8383"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8CA8493" w14:textId="727266E5" w:rsidR="00BF6557" w:rsidRPr="00132C7C" w:rsidRDefault="00BF6557" w:rsidP="00BF6557">
            <w:pPr>
              <w:rPr>
                <w:rFonts w:ascii="Aptos" w:eastAsia="Aptos" w:hAnsi="Aptos" w:cs="Aptos"/>
                <w:b/>
                <w:bCs/>
                <w:color w:val="FFFFFF" w:themeColor="background1"/>
              </w:rPr>
            </w:pPr>
            <w:r w:rsidRPr="00132C7C">
              <w:rPr>
                <w:rFonts w:ascii="Aptos" w:eastAsia="Aptos" w:hAnsi="Aptos" w:cs="Aptos"/>
                <w:b/>
                <w:bCs/>
                <w:color w:val="FFFFFF" w:themeColor="background1"/>
              </w:rPr>
              <w:t>JOB TITLE</w:t>
            </w:r>
          </w:p>
        </w:tc>
        <w:tc>
          <w:tcPr>
            <w:tcW w:w="6938" w:type="dxa"/>
            <w:tcBorders>
              <w:top w:val="single" w:sz="4" w:space="0" w:color="DCDBDD"/>
              <w:left w:val="single" w:sz="4" w:space="0" w:color="DCDBDD"/>
              <w:bottom w:val="single" w:sz="4" w:space="0" w:color="DCDBDD"/>
              <w:right w:val="single" w:sz="4" w:space="0" w:color="DCDBDD"/>
            </w:tcBorders>
          </w:tcPr>
          <w:p w14:paraId="49FE7059" w14:textId="1FDD102E" w:rsidR="00BF6557" w:rsidRPr="00132C7C" w:rsidRDefault="00BF6557" w:rsidP="00BF6557">
            <w:pPr>
              <w:rPr>
                <w:rFonts w:ascii="Aptos" w:eastAsia="Aptos" w:hAnsi="Aptos" w:cs="Aptos"/>
                <w:color w:val="7C7C81"/>
              </w:rPr>
            </w:pPr>
            <w:r w:rsidRPr="00132C7C">
              <w:rPr>
                <w:rFonts w:ascii="Aptos" w:eastAsia="Aptos" w:hAnsi="Aptos" w:cs="Aptos"/>
                <w:color w:val="7C7C81"/>
              </w:rPr>
              <w:t>[Job Title}</w:t>
            </w:r>
          </w:p>
        </w:tc>
      </w:tr>
      <w:tr w:rsidR="00BF6557" w:rsidRPr="00132C7C" w14:paraId="67D46EC1"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55853BCA" w14:textId="2B32127F"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t>DATE</w:t>
            </w:r>
          </w:p>
        </w:tc>
        <w:tc>
          <w:tcPr>
            <w:tcW w:w="6938" w:type="dxa"/>
            <w:tcBorders>
              <w:top w:val="single" w:sz="4" w:space="0" w:color="DCDBDD"/>
              <w:left w:val="single" w:sz="4" w:space="0" w:color="DCDBDD"/>
              <w:bottom w:val="single" w:sz="4" w:space="0" w:color="DCDBDD"/>
              <w:right w:val="single" w:sz="4" w:space="0" w:color="DCDBDD"/>
            </w:tcBorders>
          </w:tcPr>
          <w:p w14:paraId="153A36DC" w14:textId="73C3E252" w:rsidR="00BF6557" w:rsidRPr="00132C7C" w:rsidRDefault="00BF6557" w:rsidP="00BF6557">
            <w:pPr>
              <w:rPr>
                <w:rFonts w:ascii="Aptos" w:eastAsia="Aptos" w:hAnsi="Aptos" w:cs="Aptos"/>
                <w:color w:val="7C7C81"/>
              </w:rPr>
            </w:pPr>
            <w:r w:rsidRPr="00132C7C">
              <w:rPr>
                <w:rFonts w:ascii="Aptos" w:eastAsia="Aptos" w:hAnsi="Aptos" w:cs="Aptos"/>
                <w:color w:val="7C7C81"/>
              </w:rPr>
              <w:t>[Date]</w:t>
            </w:r>
          </w:p>
        </w:tc>
      </w:tr>
      <w:tr w:rsidR="00BF6557" w:rsidRPr="00132C7C" w14:paraId="3788BC59" w14:textId="77777777" w:rsidTr="00BF6557">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5BA9E1B7" w14:textId="3ED0D27A"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t>DURATION</w:t>
            </w:r>
          </w:p>
        </w:tc>
        <w:tc>
          <w:tcPr>
            <w:tcW w:w="6938" w:type="dxa"/>
            <w:tcBorders>
              <w:top w:val="single" w:sz="4" w:space="0" w:color="DCDBDD"/>
              <w:left w:val="single" w:sz="4" w:space="0" w:color="DCDBDD"/>
              <w:bottom w:val="single" w:sz="4" w:space="0" w:color="DCDBDD"/>
              <w:right w:val="single" w:sz="4" w:space="0" w:color="DCDBDD"/>
            </w:tcBorders>
          </w:tcPr>
          <w:p w14:paraId="63206E9C" w14:textId="48C9F162" w:rsidR="00BF6557" w:rsidRPr="00132C7C" w:rsidRDefault="00BF6557" w:rsidP="00BF6557">
            <w:pPr>
              <w:rPr>
                <w:rFonts w:ascii="Aptos" w:eastAsia="Aptos" w:hAnsi="Aptos" w:cs="Aptos"/>
                <w:color w:val="7C7C81"/>
              </w:rPr>
            </w:pPr>
            <w:r w:rsidRPr="00132C7C">
              <w:rPr>
                <w:rFonts w:ascii="Aptos" w:eastAsia="Aptos" w:hAnsi="Aptos" w:cs="Aptos"/>
                <w:color w:val="7C7C81"/>
              </w:rPr>
              <w:t>[Time]</w:t>
            </w:r>
          </w:p>
        </w:tc>
      </w:tr>
    </w:tbl>
    <w:p w14:paraId="13EFEC3F" w14:textId="4A1B2F02" w:rsidR="0032263F" w:rsidRPr="00132C7C" w:rsidRDefault="001A39B6">
      <w:pPr>
        <w:keepNext/>
        <w:keepLines/>
        <w:spacing w:before="220" w:after="100"/>
      </w:pPr>
      <w:r w:rsidRPr="00132C7C">
        <w:rPr>
          <w:rFonts w:ascii="Aptos" w:eastAsia="Aptos" w:hAnsi="Aptos" w:cs="Aptos"/>
          <w:color w:val="C6ABCE"/>
        </w:rPr>
        <w:t xml:space="preserve">▪ </w:t>
      </w:r>
      <w:r w:rsidRPr="00132C7C">
        <w:rPr>
          <w:rFonts w:ascii="Aptos" w:eastAsia="Aptos" w:hAnsi="Aptos" w:cs="Aptos"/>
          <w:b/>
          <w:bCs/>
          <w:color w:val="7C7C81"/>
        </w:rPr>
        <w:t>Development Conversation Record</w:t>
      </w:r>
    </w:p>
    <w:p w14:paraId="13EFEC4C" w14:textId="0F2D47B9" w:rsidR="0032263F" w:rsidRPr="00132C7C" w:rsidRDefault="00BF6557" w:rsidP="00BF6557">
      <w:pPr>
        <w:keepNext/>
        <w:keepLines/>
        <w:rPr>
          <w:rFonts w:ascii="Aptos" w:eastAsia="Aptos" w:hAnsi="Aptos" w:cs="Aptos"/>
          <w:color w:val="7C7C81"/>
        </w:rPr>
      </w:pPr>
      <w:r w:rsidRPr="00132C7C">
        <w:rPr>
          <w:rFonts w:ascii="Aptos" w:eastAsia="Aptos" w:hAnsi="Aptos" w:cs="Aptos"/>
          <w:color w:val="7C7C81"/>
        </w:rPr>
        <w:t>K</w:t>
      </w:r>
      <w:r w:rsidR="001A39B6" w:rsidRPr="00132C7C">
        <w:rPr>
          <w:rFonts w:ascii="Aptos" w:eastAsia="Aptos" w:hAnsi="Aptos" w:cs="Aptos"/>
          <w:color w:val="7C7C81"/>
        </w:rPr>
        <w:t>ey themes from what the employee shared about their aspirations and strengths:</w:t>
      </w:r>
    </w:p>
    <w:p w14:paraId="1700D95B" w14:textId="77777777" w:rsidR="00BF6557" w:rsidRPr="00132C7C" w:rsidRDefault="00BF6557" w:rsidP="00BF6557">
      <w:pPr>
        <w:keepNext/>
        <w:keepLines/>
        <w:rPr>
          <w:rFonts w:ascii="Aptos" w:eastAsia="Aptos" w:hAnsi="Aptos" w:cs="Aptos"/>
          <w:color w:val="7C7C81"/>
        </w:rPr>
      </w:pPr>
    </w:p>
    <w:p w14:paraId="75F0DA6F" w14:textId="77777777" w:rsidR="00BF6557" w:rsidRPr="00132C7C" w:rsidRDefault="00BF6557" w:rsidP="00BF6557">
      <w:pPr>
        <w:keepNext/>
        <w:keepLines/>
      </w:pPr>
    </w:p>
    <w:p w14:paraId="13EFEC4D" w14:textId="78A5C1CA" w:rsidR="0032263F" w:rsidRPr="00132C7C" w:rsidRDefault="001A39B6" w:rsidP="00BF6557">
      <w:pPr>
        <w:keepNext/>
        <w:keepLines/>
        <w:rPr>
          <w:rFonts w:ascii="Aptos" w:eastAsia="Aptos" w:hAnsi="Aptos" w:cs="Aptos"/>
          <w:color w:val="7C7C81"/>
        </w:rPr>
      </w:pPr>
      <w:r w:rsidRPr="00132C7C">
        <w:rPr>
          <w:rFonts w:ascii="Aptos" w:eastAsia="Aptos" w:hAnsi="Aptos" w:cs="Aptos"/>
          <w:color w:val="7C7C81"/>
        </w:rPr>
        <w:t>Strengths and observations shared by manager:</w:t>
      </w:r>
    </w:p>
    <w:p w14:paraId="6C5FCC64" w14:textId="77777777" w:rsidR="00BF6557" w:rsidRPr="00132C7C" w:rsidRDefault="00BF6557" w:rsidP="00BF6557">
      <w:pPr>
        <w:keepNext/>
        <w:keepLines/>
        <w:rPr>
          <w:rFonts w:ascii="Aptos" w:eastAsia="Aptos" w:hAnsi="Aptos" w:cs="Aptos"/>
          <w:color w:val="7C7C81"/>
        </w:rPr>
      </w:pPr>
    </w:p>
    <w:p w14:paraId="1DC0EB06" w14:textId="77777777" w:rsidR="00BF6557" w:rsidRPr="00132C7C" w:rsidRDefault="00BF6557" w:rsidP="00BF6557">
      <w:pPr>
        <w:keepNext/>
        <w:keepLines/>
      </w:pPr>
    </w:p>
    <w:p w14:paraId="13EFEC4E" w14:textId="796DC5A7" w:rsidR="0032263F" w:rsidRPr="00132C7C" w:rsidRDefault="001A39B6" w:rsidP="00BF6557">
      <w:pPr>
        <w:keepNext/>
        <w:keepLines/>
        <w:rPr>
          <w:rFonts w:ascii="Aptos" w:eastAsia="Aptos" w:hAnsi="Aptos" w:cs="Aptos"/>
          <w:color w:val="7C7C81"/>
        </w:rPr>
      </w:pPr>
      <w:r w:rsidRPr="00132C7C">
        <w:rPr>
          <w:rFonts w:ascii="Aptos" w:eastAsia="Aptos" w:hAnsi="Aptos" w:cs="Aptos"/>
          <w:color w:val="7C7C81"/>
        </w:rPr>
        <w:t>Agreed development priorities - what the employee will focus on:</w:t>
      </w:r>
    </w:p>
    <w:p w14:paraId="15C3942D" w14:textId="77777777" w:rsidR="00BF6557" w:rsidRPr="00132C7C" w:rsidRDefault="00BF6557" w:rsidP="00BF6557">
      <w:pPr>
        <w:keepNext/>
        <w:keepLines/>
      </w:pPr>
    </w:p>
    <w:p w14:paraId="3C98FD05" w14:textId="77777777" w:rsidR="00BF6557" w:rsidRPr="00132C7C" w:rsidRDefault="00BF6557" w:rsidP="00BF6557">
      <w:pPr>
        <w:keepNext/>
        <w:keepLines/>
      </w:pPr>
    </w:p>
    <w:p w14:paraId="3E69508E" w14:textId="77777777" w:rsidR="00BF6557" w:rsidRPr="00132C7C" w:rsidRDefault="00BF6557" w:rsidP="00BF6557">
      <w:pPr>
        <w:keepNext/>
        <w:keepLines/>
      </w:pPr>
    </w:p>
    <w:tbl>
      <w:tblPr>
        <w:tblW w:w="5000" w:type="pct"/>
        <w:tblCellMar>
          <w:left w:w="10" w:type="dxa"/>
          <w:right w:w="10" w:type="dxa"/>
        </w:tblCellMar>
        <w:tblLook w:val="0000" w:firstRow="0" w:lastRow="0" w:firstColumn="0" w:lastColumn="0" w:noHBand="0" w:noVBand="0"/>
      </w:tblPr>
      <w:tblGrid>
        <w:gridCol w:w="4104"/>
        <w:gridCol w:w="4386"/>
        <w:gridCol w:w="1132"/>
      </w:tblGrid>
      <w:tr w:rsidR="0032263F" w:rsidRPr="00132C7C" w14:paraId="13EFEC52" w14:textId="77777777" w:rsidTr="00BF6557">
        <w:trPr>
          <w:cantSplit/>
          <w:tblHeader/>
        </w:trPr>
        <w:tc>
          <w:tcPr>
            <w:tcW w:w="213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0" w:type="dxa"/>
              <w:bottom w:w="90" w:type="dxa"/>
              <w:right w:w="120" w:type="dxa"/>
            </w:tcMar>
          </w:tcPr>
          <w:p w14:paraId="13EFEC4F" w14:textId="77777777" w:rsidR="0032263F" w:rsidRPr="00132C7C" w:rsidRDefault="001A39B6" w:rsidP="00BF6557">
            <w:pPr>
              <w:jc w:val="center"/>
              <w:rPr>
                <w:color w:val="FFFFFF" w:themeColor="background1"/>
              </w:rPr>
            </w:pPr>
            <w:r w:rsidRPr="00132C7C">
              <w:rPr>
                <w:rFonts w:ascii="Aptos" w:eastAsia="Aptos" w:hAnsi="Aptos" w:cs="Aptos"/>
                <w:b/>
                <w:bCs/>
                <w:color w:val="FFFFFF" w:themeColor="background1"/>
                <w:spacing w:val="6"/>
              </w:rPr>
              <w:t>DEVELOPMENT ACTION</w:t>
            </w:r>
          </w:p>
        </w:tc>
        <w:tc>
          <w:tcPr>
            <w:tcW w:w="227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120" w:type="dxa"/>
              <w:bottom w:w="90" w:type="dxa"/>
              <w:right w:w="120" w:type="dxa"/>
            </w:tcMar>
          </w:tcPr>
          <w:p w14:paraId="13EFEC50" w14:textId="77777777" w:rsidR="0032263F" w:rsidRPr="00132C7C" w:rsidRDefault="001A39B6" w:rsidP="00BF6557">
            <w:pPr>
              <w:jc w:val="center"/>
              <w:rPr>
                <w:color w:val="FFFFFF" w:themeColor="background1"/>
              </w:rPr>
            </w:pPr>
            <w:r w:rsidRPr="00132C7C">
              <w:rPr>
                <w:rFonts w:ascii="Aptos" w:eastAsia="Aptos" w:hAnsi="Aptos" w:cs="Aptos"/>
                <w:b/>
                <w:bCs/>
                <w:color w:val="FFFFFF" w:themeColor="background1"/>
                <w:spacing w:val="6"/>
              </w:rPr>
              <w:t>SUPPORT REQUIRED</w:t>
            </w:r>
          </w:p>
        </w:tc>
        <w:tc>
          <w:tcPr>
            <w:tcW w:w="58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C6ABCE"/>
            <w:tcMar>
              <w:top w:w="90" w:type="dxa"/>
              <w:left w:w="120" w:type="dxa"/>
              <w:bottom w:w="90" w:type="dxa"/>
              <w:right w:w="120" w:type="dxa"/>
            </w:tcMar>
          </w:tcPr>
          <w:p w14:paraId="13EFEC51" w14:textId="77777777" w:rsidR="0032263F" w:rsidRPr="00132C7C" w:rsidRDefault="001A39B6" w:rsidP="00BF6557">
            <w:pPr>
              <w:jc w:val="center"/>
              <w:rPr>
                <w:color w:val="FFFFFF" w:themeColor="background1"/>
              </w:rPr>
            </w:pPr>
            <w:r w:rsidRPr="00132C7C">
              <w:rPr>
                <w:rFonts w:ascii="Aptos" w:eastAsia="Aptos" w:hAnsi="Aptos" w:cs="Aptos"/>
                <w:b/>
                <w:bCs/>
                <w:color w:val="FFFFFF" w:themeColor="background1"/>
                <w:spacing w:val="6"/>
              </w:rPr>
              <w:t>BY WHEN</w:t>
            </w:r>
          </w:p>
        </w:tc>
      </w:tr>
      <w:tr w:rsidR="0032263F" w:rsidRPr="00132C7C" w14:paraId="13EFEC56" w14:textId="77777777" w:rsidTr="00BF6557">
        <w:trPr>
          <w:cantSplit/>
        </w:trPr>
        <w:tc>
          <w:tcPr>
            <w:tcW w:w="213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13EFEC53" w14:textId="77777777" w:rsidR="0032263F" w:rsidRPr="00132C7C" w:rsidRDefault="001A39B6">
            <w:r w:rsidRPr="00132C7C">
              <w:rPr>
                <w:rFonts w:ascii="Aptos" w:eastAsia="Aptos" w:hAnsi="Aptos" w:cs="Aptos"/>
                <w:b/>
                <w:bCs/>
                <w:color w:val="7C7C81"/>
              </w:rPr>
              <w:t> </w:t>
            </w:r>
          </w:p>
        </w:tc>
        <w:tc>
          <w:tcPr>
            <w:tcW w:w="227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4" w14:textId="77777777" w:rsidR="0032263F" w:rsidRPr="00132C7C" w:rsidRDefault="001A39B6">
            <w:r w:rsidRPr="00132C7C">
              <w:rPr>
                <w:rFonts w:ascii="Aptos" w:eastAsia="Aptos" w:hAnsi="Aptos" w:cs="Aptos"/>
                <w:color w:val="7C7C81"/>
              </w:rPr>
              <w:t> </w:t>
            </w:r>
          </w:p>
        </w:tc>
        <w:tc>
          <w:tcPr>
            <w:tcW w:w="58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5" w14:textId="77777777" w:rsidR="0032263F" w:rsidRPr="00132C7C" w:rsidRDefault="001A39B6">
            <w:r w:rsidRPr="00132C7C">
              <w:rPr>
                <w:rFonts w:ascii="Aptos" w:eastAsia="Aptos" w:hAnsi="Aptos" w:cs="Aptos"/>
                <w:color w:val="7C7C81"/>
              </w:rPr>
              <w:t> </w:t>
            </w:r>
          </w:p>
        </w:tc>
      </w:tr>
      <w:tr w:rsidR="0032263F" w:rsidRPr="00132C7C" w14:paraId="13EFEC5A" w14:textId="77777777" w:rsidTr="00BF6557">
        <w:trPr>
          <w:cantSplit/>
        </w:trPr>
        <w:tc>
          <w:tcPr>
            <w:tcW w:w="213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13EFEC57" w14:textId="77777777" w:rsidR="0032263F" w:rsidRPr="00132C7C" w:rsidRDefault="001A39B6">
            <w:r w:rsidRPr="00132C7C">
              <w:rPr>
                <w:rFonts w:ascii="Aptos" w:eastAsia="Aptos" w:hAnsi="Aptos" w:cs="Aptos"/>
                <w:b/>
                <w:bCs/>
                <w:color w:val="7C7C81"/>
              </w:rPr>
              <w:t> </w:t>
            </w:r>
          </w:p>
        </w:tc>
        <w:tc>
          <w:tcPr>
            <w:tcW w:w="227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8" w14:textId="77777777" w:rsidR="0032263F" w:rsidRPr="00132C7C" w:rsidRDefault="001A39B6">
            <w:r w:rsidRPr="00132C7C">
              <w:rPr>
                <w:rFonts w:ascii="Aptos" w:eastAsia="Aptos" w:hAnsi="Aptos" w:cs="Aptos"/>
                <w:color w:val="7C7C81"/>
              </w:rPr>
              <w:t> </w:t>
            </w:r>
          </w:p>
        </w:tc>
        <w:tc>
          <w:tcPr>
            <w:tcW w:w="58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9" w14:textId="77777777" w:rsidR="0032263F" w:rsidRPr="00132C7C" w:rsidRDefault="001A39B6">
            <w:r w:rsidRPr="00132C7C">
              <w:rPr>
                <w:rFonts w:ascii="Aptos" w:eastAsia="Aptos" w:hAnsi="Aptos" w:cs="Aptos"/>
                <w:color w:val="7C7C81"/>
              </w:rPr>
              <w:t> </w:t>
            </w:r>
          </w:p>
        </w:tc>
      </w:tr>
      <w:tr w:rsidR="0032263F" w:rsidRPr="00132C7C" w14:paraId="13EFEC5E" w14:textId="77777777" w:rsidTr="00BF6557">
        <w:trPr>
          <w:cantSplit/>
        </w:trPr>
        <w:tc>
          <w:tcPr>
            <w:tcW w:w="213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13EFEC5B" w14:textId="77777777" w:rsidR="0032263F" w:rsidRPr="00132C7C" w:rsidRDefault="001A39B6">
            <w:r w:rsidRPr="00132C7C">
              <w:rPr>
                <w:rFonts w:ascii="Aptos" w:eastAsia="Aptos" w:hAnsi="Aptos" w:cs="Aptos"/>
                <w:b/>
                <w:bCs/>
                <w:color w:val="7C7C81"/>
              </w:rPr>
              <w:t> </w:t>
            </w:r>
          </w:p>
        </w:tc>
        <w:tc>
          <w:tcPr>
            <w:tcW w:w="227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C" w14:textId="77777777" w:rsidR="0032263F" w:rsidRPr="00132C7C" w:rsidRDefault="001A39B6">
            <w:r w:rsidRPr="00132C7C">
              <w:rPr>
                <w:rFonts w:ascii="Aptos" w:eastAsia="Aptos" w:hAnsi="Aptos" w:cs="Aptos"/>
                <w:color w:val="7C7C81"/>
              </w:rPr>
              <w:t> </w:t>
            </w:r>
          </w:p>
        </w:tc>
        <w:tc>
          <w:tcPr>
            <w:tcW w:w="58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5D" w14:textId="77777777" w:rsidR="0032263F" w:rsidRPr="00132C7C" w:rsidRDefault="001A39B6">
            <w:r w:rsidRPr="00132C7C">
              <w:rPr>
                <w:rFonts w:ascii="Aptos" w:eastAsia="Aptos" w:hAnsi="Aptos" w:cs="Aptos"/>
                <w:color w:val="7C7C81"/>
              </w:rPr>
              <w:t> </w:t>
            </w:r>
          </w:p>
        </w:tc>
      </w:tr>
      <w:tr w:rsidR="0032263F" w:rsidRPr="00132C7C" w14:paraId="13EFEC62" w14:textId="77777777" w:rsidTr="00BF6557">
        <w:trPr>
          <w:cantSplit/>
        </w:trPr>
        <w:tc>
          <w:tcPr>
            <w:tcW w:w="2133"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0" w:type="dxa"/>
              <w:bottom w:w="110" w:type="dxa"/>
              <w:right w:w="120" w:type="dxa"/>
            </w:tcMar>
          </w:tcPr>
          <w:p w14:paraId="13EFEC5F" w14:textId="77777777" w:rsidR="0032263F" w:rsidRPr="00132C7C" w:rsidRDefault="001A39B6">
            <w:r w:rsidRPr="00132C7C">
              <w:rPr>
                <w:rFonts w:ascii="Aptos" w:eastAsia="Aptos" w:hAnsi="Aptos" w:cs="Aptos"/>
                <w:b/>
                <w:bCs/>
                <w:color w:val="7C7C81"/>
              </w:rPr>
              <w:t> </w:t>
            </w:r>
          </w:p>
        </w:tc>
        <w:tc>
          <w:tcPr>
            <w:tcW w:w="2279"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60" w14:textId="77777777" w:rsidR="0032263F" w:rsidRPr="00132C7C" w:rsidRDefault="001A39B6">
            <w:r w:rsidRPr="00132C7C">
              <w:rPr>
                <w:rFonts w:ascii="Aptos" w:eastAsia="Aptos" w:hAnsi="Aptos" w:cs="Aptos"/>
                <w:color w:val="7C7C81"/>
              </w:rPr>
              <w:t> </w:t>
            </w:r>
          </w:p>
        </w:tc>
        <w:tc>
          <w:tcPr>
            <w:tcW w:w="588"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10" w:type="dxa"/>
              <w:left w:w="120" w:type="dxa"/>
              <w:bottom w:w="110" w:type="dxa"/>
              <w:right w:w="120" w:type="dxa"/>
            </w:tcMar>
          </w:tcPr>
          <w:p w14:paraId="13EFEC61" w14:textId="77777777" w:rsidR="0032263F" w:rsidRPr="00132C7C" w:rsidRDefault="001A39B6">
            <w:r w:rsidRPr="00132C7C">
              <w:rPr>
                <w:rFonts w:ascii="Aptos" w:eastAsia="Aptos" w:hAnsi="Aptos" w:cs="Aptos"/>
                <w:color w:val="7C7C81"/>
              </w:rPr>
              <w:t> </w:t>
            </w:r>
          </w:p>
        </w:tc>
      </w:tr>
    </w:tbl>
    <w:p w14:paraId="13EFEC69" w14:textId="77777777" w:rsidR="001A39B6" w:rsidRPr="00132C7C" w:rsidRDefault="001A39B6"/>
    <w:p w14:paraId="3EC6EEEC" w14:textId="77777777" w:rsidR="00BF6557" w:rsidRPr="00132C7C" w:rsidRDefault="00BF6557"/>
    <w:tbl>
      <w:tblPr>
        <w:tblW w:w="9638" w:type="dxa"/>
        <w:tblLayout w:type="fixed"/>
        <w:tblLook w:val="04A0" w:firstRow="1" w:lastRow="0" w:firstColumn="1" w:lastColumn="0" w:noHBand="0" w:noVBand="1"/>
      </w:tblPr>
      <w:tblGrid>
        <w:gridCol w:w="4106"/>
        <w:gridCol w:w="5532"/>
      </w:tblGrid>
      <w:tr w:rsidR="00BF6557" w:rsidRPr="00132C7C" w14:paraId="47C01DF8" w14:textId="77777777" w:rsidTr="00BF6557">
        <w:trPr>
          <w:cantSplit/>
        </w:trPr>
        <w:tc>
          <w:tcPr>
            <w:tcW w:w="4106"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6AB8FC4C" w14:textId="54962709"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t>FOLLOW-UP DATE</w:t>
            </w:r>
          </w:p>
        </w:tc>
        <w:tc>
          <w:tcPr>
            <w:tcW w:w="5532" w:type="dxa"/>
            <w:tcBorders>
              <w:top w:val="single" w:sz="4" w:space="0" w:color="DCDBDD"/>
              <w:left w:val="single" w:sz="4" w:space="0" w:color="DCDBDD"/>
              <w:bottom w:val="single" w:sz="4" w:space="0" w:color="DCDBDD"/>
              <w:right w:val="single" w:sz="4" w:space="0" w:color="DCDBDD"/>
            </w:tcBorders>
          </w:tcPr>
          <w:p w14:paraId="55B3D3DD" w14:textId="6D11B919" w:rsidR="00BF6557" w:rsidRPr="00132C7C" w:rsidRDefault="00BF6557" w:rsidP="00BF6557">
            <w:pPr>
              <w:rPr>
                <w:rFonts w:ascii="Aptos" w:eastAsia="Aptos" w:hAnsi="Aptos" w:cs="Aptos"/>
                <w:color w:val="7C7C81"/>
              </w:rPr>
            </w:pPr>
            <w:r w:rsidRPr="00132C7C">
              <w:rPr>
                <w:rFonts w:ascii="Aptos" w:eastAsia="Aptos" w:hAnsi="Aptos" w:cs="Aptos"/>
                <w:color w:val="7C7C81"/>
              </w:rPr>
              <w:t>[Date]</w:t>
            </w:r>
          </w:p>
        </w:tc>
      </w:tr>
      <w:tr w:rsidR="00BF6557" w:rsidRPr="00132C7C" w14:paraId="3F1279F2" w14:textId="77777777" w:rsidTr="00BF6557">
        <w:trPr>
          <w:cantSplit/>
        </w:trPr>
        <w:tc>
          <w:tcPr>
            <w:tcW w:w="4106" w:type="dxa"/>
            <w:tcBorders>
              <w:top w:val="single" w:sz="4" w:space="0" w:color="DCDBDD"/>
              <w:left w:val="single" w:sz="4" w:space="0" w:color="DCDBDD"/>
              <w:bottom w:val="single" w:sz="4" w:space="0" w:color="DCDBDD"/>
              <w:right w:val="single" w:sz="4" w:space="0" w:color="DCDBDD"/>
            </w:tcBorders>
            <w:shd w:val="clear" w:color="auto" w:fill="C6ABCE"/>
            <w:tcMar>
              <w:top w:w="70" w:type="dxa"/>
              <w:left w:w="120" w:type="dxa"/>
              <w:bottom w:w="70" w:type="dxa"/>
              <w:right w:w="120" w:type="dxa"/>
            </w:tcMar>
            <w:vAlign w:val="center"/>
          </w:tcPr>
          <w:p w14:paraId="304A8F08" w14:textId="7F612E4F" w:rsidR="00BF6557" w:rsidRPr="00132C7C" w:rsidRDefault="00BF6557" w:rsidP="00BF6557">
            <w:pPr>
              <w:spacing w:after="60"/>
              <w:rPr>
                <w:rFonts w:ascii="Aptos" w:eastAsia="Aptos" w:hAnsi="Aptos" w:cs="Aptos"/>
                <w:b/>
                <w:bCs/>
                <w:color w:val="FFFFFF" w:themeColor="background1"/>
              </w:rPr>
            </w:pPr>
            <w:r w:rsidRPr="00132C7C">
              <w:rPr>
                <w:rFonts w:ascii="Aptos" w:eastAsia="Aptos" w:hAnsi="Aptos" w:cs="Aptos"/>
                <w:b/>
                <w:bCs/>
                <w:color w:val="FFFFFF" w:themeColor="background1"/>
                <w:spacing w:val="14"/>
              </w:rPr>
              <w:t>MANAGER COMMITMENTS TO FOLLOW THROUGH ON</w:t>
            </w:r>
          </w:p>
        </w:tc>
        <w:tc>
          <w:tcPr>
            <w:tcW w:w="5532" w:type="dxa"/>
            <w:tcBorders>
              <w:top w:val="single" w:sz="4" w:space="0" w:color="DCDBDD"/>
              <w:left w:val="single" w:sz="4" w:space="0" w:color="DCDBDD"/>
              <w:bottom w:val="single" w:sz="4" w:space="0" w:color="DCDBDD"/>
              <w:right w:val="single" w:sz="4" w:space="0" w:color="DCDBDD"/>
            </w:tcBorders>
          </w:tcPr>
          <w:p w14:paraId="375DFAE0" w14:textId="22DFF36E" w:rsidR="00BF6557" w:rsidRPr="00132C7C" w:rsidRDefault="00BF6557" w:rsidP="00BF6557">
            <w:pPr>
              <w:rPr>
                <w:rFonts w:ascii="Aptos" w:eastAsia="Aptos" w:hAnsi="Aptos" w:cs="Aptos"/>
                <w:color w:val="7C7C81"/>
              </w:rPr>
            </w:pPr>
            <w:r w:rsidRPr="00132C7C">
              <w:rPr>
                <w:rFonts w:ascii="Aptos" w:eastAsia="Aptos" w:hAnsi="Aptos" w:cs="Aptos"/>
                <w:color w:val="7C7C81"/>
              </w:rPr>
              <w:t>[Comments]</w:t>
            </w:r>
          </w:p>
        </w:tc>
      </w:tr>
    </w:tbl>
    <w:p w14:paraId="21F2627C" w14:textId="77777777" w:rsidR="00BF6557" w:rsidRDefault="00BF6557"/>
    <w:sectPr w:rsidR="00BF6557">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E7E2" w14:textId="77777777" w:rsidR="00674AAF" w:rsidRDefault="00674AAF">
      <w:r>
        <w:separator/>
      </w:r>
    </w:p>
  </w:endnote>
  <w:endnote w:type="continuationSeparator" w:id="0">
    <w:p w14:paraId="671C9BC6" w14:textId="77777777" w:rsidR="00674AAF" w:rsidRDefault="00674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EC6B" w14:textId="77777777" w:rsidR="0032263F" w:rsidRDefault="001A39B6">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3EFEC6C" w14:textId="77777777" w:rsidR="0032263F" w:rsidRDefault="001A39B6">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DAD41" w14:textId="77777777" w:rsidR="00674AAF" w:rsidRDefault="00674AAF">
      <w:r>
        <w:separator/>
      </w:r>
    </w:p>
  </w:footnote>
  <w:footnote w:type="continuationSeparator" w:id="0">
    <w:p w14:paraId="61BF051B" w14:textId="77777777" w:rsidR="00674AAF" w:rsidRDefault="00674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EC69" w14:textId="77777777" w:rsidR="0032263F" w:rsidRDefault="001A39B6">
    <w:pPr>
      <w:jc w:val="center"/>
    </w:pPr>
    <w:r>
      <w:rPr>
        <w:noProof/>
      </w:rPr>
      <w:drawing>
        <wp:inline distT="0" distB="0" distL="0" distR="0" wp14:anchorId="13EFEC6D" wp14:editId="13EFEC6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3EFEC6A" w14:textId="77777777" w:rsidR="0032263F" w:rsidRDefault="0032263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32320D"/>
    <w:multiLevelType w:val="hybridMultilevel"/>
    <w:tmpl w:val="D0ACCEAC"/>
    <w:lvl w:ilvl="0" w:tplc="23526EAE">
      <w:start w:val="1"/>
      <w:numFmt w:val="bullet"/>
      <w:lvlText w:val="●"/>
      <w:lvlJc w:val="left"/>
      <w:pPr>
        <w:ind w:left="720" w:hanging="360"/>
      </w:pPr>
    </w:lvl>
    <w:lvl w:ilvl="1" w:tplc="993C1FC6">
      <w:start w:val="1"/>
      <w:numFmt w:val="bullet"/>
      <w:lvlText w:val="○"/>
      <w:lvlJc w:val="left"/>
      <w:pPr>
        <w:ind w:left="1440" w:hanging="360"/>
      </w:pPr>
    </w:lvl>
    <w:lvl w:ilvl="2" w:tplc="47BE97F8">
      <w:start w:val="1"/>
      <w:numFmt w:val="bullet"/>
      <w:lvlText w:val="■"/>
      <w:lvlJc w:val="left"/>
      <w:pPr>
        <w:ind w:left="2160" w:hanging="360"/>
      </w:pPr>
    </w:lvl>
    <w:lvl w:ilvl="3" w:tplc="8F24CB58">
      <w:start w:val="1"/>
      <w:numFmt w:val="bullet"/>
      <w:lvlText w:val="●"/>
      <w:lvlJc w:val="left"/>
      <w:pPr>
        <w:ind w:left="2880" w:hanging="360"/>
      </w:pPr>
    </w:lvl>
    <w:lvl w:ilvl="4" w:tplc="6B6EF7AE">
      <w:start w:val="1"/>
      <w:numFmt w:val="bullet"/>
      <w:lvlText w:val="○"/>
      <w:lvlJc w:val="left"/>
      <w:pPr>
        <w:ind w:left="3600" w:hanging="360"/>
      </w:pPr>
    </w:lvl>
    <w:lvl w:ilvl="5" w:tplc="637CE0B4">
      <w:start w:val="1"/>
      <w:numFmt w:val="bullet"/>
      <w:lvlText w:val="■"/>
      <w:lvlJc w:val="left"/>
      <w:pPr>
        <w:ind w:left="4320" w:hanging="360"/>
      </w:pPr>
    </w:lvl>
    <w:lvl w:ilvl="6" w:tplc="1D7A31B4">
      <w:start w:val="1"/>
      <w:numFmt w:val="bullet"/>
      <w:lvlText w:val="●"/>
      <w:lvlJc w:val="left"/>
      <w:pPr>
        <w:ind w:left="5040" w:hanging="360"/>
      </w:pPr>
    </w:lvl>
    <w:lvl w:ilvl="7" w:tplc="2690C4E2">
      <w:start w:val="1"/>
      <w:numFmt w:val="bullet"/>
      <w:lvlText w:val="●"/>
      <w:lvlJc w:val="left"/>
      <w:pPr>
        <w:ind w:left="5760" w:hanging="360"/>
      </w:pPr>
    </w:lvl>
    <w:lvl w:ilvl="8" w:tplc="CEA883C4">
      <w:start w:val="1"/>
      <w:numFmt w:val="bullet"/>
      <w:lvlText w:val="●"/>
      <w:lvlJc w:val="left"/>
      <w:pPr>
        <w:ind w:left="6480" w:hanging="360"/>
      </w:pPr>
    </w:lvl>
  </w:abstractNum>
  <w:num w:numId="1" w16cid:durableId="3329513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3F"/>
    <w:rsid w:val="00132C7C"/>
    <w:rsid w:val="001A39B6"/>
    <w:rsid w:val="001D1EB1"/>
    <w:rsid w:val="0032263F"/>
    <w:rsid w:val="003A14AB"/>
    <w:rsid w:val="004A4EDC"/>
    <w:rsid w:val="004E5308"/>
    <w:rsid w:val="005051C8"/>
    <w:rsid w:val="00531203"/>
    <w:rsid w:val="00571942"/>
    <w:rsid w:val="00674AAF"/>
    <w:rsid w:val="0068256B"/>
    <w:rsid w:val="0079796E"/>
    <w:rsid w:val="007B759E"/>
    <w:rsid w:val="00817965"/>
    <w:rsid w:val="00B72A73"/>
    <w:rsid w:val="00BF6557"/>
    <w:rsid w:val="00CD2010"/>
    <w:rsid w:val="00D85956"/>
    <w:rsid w:val="00F53596"/>
    <w:rsid w:val="00FB5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EBBE"/>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1426</Words>
  <Characters>7164</Characters>
  <Application>Microsoft Office Word</Application>
  <DocSecurity>0</DocSecurity>
  <Lines>238</Lines>
  <Paragraphs>153</Paragraphs>
  <ScaleCrop>false</ScaleCrop>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Development Conversation Guide</dc:title>
  <dc:creator>White Cube Consulting</dc:creator>
  <cp:lastModifiedBy>Campbell Urquhart</cp:lastModifiedBy>
  <cp:revision>13</cp:revision>
  <dcterms:created xsi:type="dcterms:W3CDTF">2026-07-03T12:14:00Z</dcterms:created>
  <dcterms:modified xsi:type="dcterms:W3CDTF">2026-07-17T08:57:00Z</dcterms:modified>
</cp:coreProperties>
</file>