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400E3" w14:textId="77777777" w:rsidR="008C01FE" w:rsidRDefault="003B60E5">
      <w:pPr>
        <w:keepNext/>
        <w:spacing w:after="60"/>
        <w:jc w:val="center"/>
      </w:pPr>
      <w:r>
        <w:rPr>
          <w:rFonts w:ascii="Aptos" w:eastAsia="Aptos" w:hAnsi="Aptos" w:cs="Aptos"/>
          <w:b/>
          <w:caps/>
          <w:color w:val="F29D22"/>
          <w:spacing w:val="22"/>
        </w:rPr>
        <w:t>CORPORATE GOVERNANCE</w:t>
      </w:r>
    </w:p>
    <w:p w14:paraId="45B2D251" w14:textId="60181D87" w:rsidR="008C01FE" w:rsidRDefault="003B60E5">
      <w:pPr>
        <w:keepNext/>
        <w:spacing w:after="60"/>
        <w:jc w:val="center"/>
      </w:pPr>
      <w:r>
        <w:rPr>
          <w:rFonts w:ascii="Aptos" w:eastAsia="Aptos" w:hAnsi="Aptos" w:cs="Aptos"/>
          <w:b/>
          <w:color w:val="7C7C81"/>
          <w:sz w:val="48"/>
          <w:szCs w:val="48"/>
        </w:rPr>
        <w:t xml:space="preserve">Modern Slavery </w:t>
      </w:r>
      <w:r w:rsidR="000A404E">
        <w:rPr>
          <w:rFonts w:ascii="Aptos" w:eastAsia="Aptos" w:hAnsi="Aptos" w:cs="Aptos"/>
          <w:b/>
          <w:color w:val="7C7C81"/>
          <w:sz w:val="48"/>
          <w:szCs w:val="48"/>
        </w:rPr>
        <w:t>Policy Statement</w:t>
      </w:r>
    </w:p>
    <w:p w14:paraId="783B53B3" w14:textId="77777777" w:rsidR="008C01FE" w:rsidRDefault="003B60E5">
      <w:pPr>
        <w:keepNext/>
        <w:jc w:val="center"/>
      </w:pPr>
      <w:r>
        <w:rPr>
          <w:rFonts w:ascii="Aptos" w:eastAsia="Aptos" w:hAnsi="Aptos" w:cs="Aptos"/>
          <w:color w:val="7C7C81"/>
        </w:rPr>
        <w:t>Our commitment to tackling modern slavery and human trafficking</w:t>
      </w:r>
    </w:p>
    <w:p w14:paraId="1706F7E9" w14:textId="77777777" w:rsidR="008C01FE" w:rsidRDefault="008C01FE">
      <w:pPr>
        <w:pBdr>
          <w:bottom w:val="single" w:sz="4" w:space="6" w:color="B9B8B9"/>
        </w:pBdr>
        <w:spacing w:after="200"/>
      </w:pPr>
    </w:p>
    <w:tbl>
      <w:tblPr>
        <w:tblW w:w="9639" w:type="dxa"/>
        <w:tblLayout w:type="fixed"/>
        <w:tblLook w:val="04A0" w:firstRow="1" w:lastRow="0" w:firstColumn="1" w:lastColumn="0" w:noHBand="0" w:noVBand="1"/>
      </w:tblPr>
      <w:tblGrid>
        <w:gridCol w:w="2702"/>
        <w:gridCol w:w="6937"/>
      </w:tblGrid>
      <w:tr w:rsidR="008C01FE" w14:paraId="59318077"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1615F1E" w14:textId="77777777" w:rsidR="008C01FE" w:rsidRDefault="003B60E5">
            <w:r>
              <w:rPr>
                <w:rFonts w:ascii="Aptos" w:eastAsia="Aptos" w:hAnsi="Aptos" w:cs="Aptos"/>
                <w:b/>
                <w:caps/>
                <w:color w:val="FFFFFF"/>
              </w:rPr>
              <w:t>ORGANISATION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F8AC197" w14:textId="77777777" w:rsidR="008C01FE" w:rsidRDefault="003B60E5">
            <w:r>
              <w:rPr>
                <w:rFonts w:ascii="Aptos" w:eastAsia="Aptos" w:hAnsi="Aptos" w:cs="Aptos"/>
                <w:color w:val="7C7C81"/>
              </w:rPr>
              <w:t>[Organisation Name]</w:t>
            </w:r>
          </w:p>
        </w:tc>
      </w:tr>
      <w:tr w:rsidR="008C01FE" w14:paraId="532C3180"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B1A4CED" w14:textId="77777777" w:rsidR="008C01FE" w:rsidRDefault="003B60E5">
            <w:r>
              <w:rPr>
                <w:rFonts w:ascii="Aptos" w:eastAsia="Aptos" w:hAnsi="Aptos" w:cs="Aptos"/>
                <w:b/>
                <w:caps/>
                <w:color w:val="FFFFFF"/>
              </w:rPr>
              <w:t>FINANCIAL YEAR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B0613A4" w14:textId="77777777" w:rsidR="008C01FE" w:rsidRDefault="003B60E5">
            <w:r>
              <w:rPr>
                <w:rFonts w:ascii="Aptos" w:eastAsia="Aptos" w:hAnsi="Aptos" w:cs="Aptos"/>
                <w:color w:val="7C7C81"/>
              </w:rPr>
              <w:t>[Year]</w:t>
            </w:r>
          </w:p>
        </w:tc>
      </w:tr>
      <w:tr w:rsidR="008C01FE" w14:paraId="2F457B34"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173DACF" w14:textId="77777777" w:rsidR="008C01FE" w:rsidRDefault="003B60E5">
            <w:r>
              <w:rPr>
                <w:rFonts w:ascii="Aptos" w:eastAsia="Aptos" w:hAnsi="Aptos" w:cs="Aptos"/>
                <w:b/>
                <w:caps/>
                <w:color w:val="FFFFFF"/>
              </w:rPr>
              <w:t>VERSION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49E12D6" w14:textId="77777777" w:rsidR="008C01FE" w:rsidRDefault="003B60E5">
            <w:r>
              <w:rPr>
                <w:rFonts w:ascii="Aptos" w:eastAsia="Aptos" w:hAnsi="Aptos" w:cs="Aptos"/>
                <w:color w:val="7C7C81"/>
              </w:rPr>
              <w:t>Version 1.0</w:t>
            </w:r>
          </w:p>
        </w:tc>
      </w:tr>
      <w:tr w:rsidR="008C01FE" w14:paraId="638F6EB7"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7943D1B" w14:textId="77777777" w:rsidR="008C01FE" w:rsidRDefault="003B60E5">
            <w:r>
              <w:rPr>
                <w:rFonts w:ascii="Aptos" w:eastAsia="Aptos" w:hAnsi="Aptos" w:cs="Aptos"/>
                <w:b/>
                <w:caps/>
                <w:color w:val="FFFFFF"/>
              </w:rPr>
              <w:t>APPROVED BY</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CF8E5AA" w14:textId="77777777" w:rsidR="008C01FE" w:rsidRDefault="003B60E5">
            <w:r>
              <w:rPr>
                <w:rFonts w:ascii="Aptos" w:eastAsia="Aptos" w:hAnsi="Aptos" w:cs="Aptos"/>
                <w:color w:val="7C7C81"/>
              </w:rPr>
              <w:t>[Board / Directors]</w:t>
            </w:r>
          </w:p>
        </w:tc>
      </w:tr>
      <w:tr w:rsidR="008C01FE" w14:paraId="1AA1DF62"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0975905" w14:textId="77777777" w:rsidR="008C01FE" w:rsidRDefault="003B60E5">
            <w:r>
              <w:rPr>
                <w:rFonts w:ascii="Aptos" w:eastAsia="Aptos" w:hAnsi="Aptos" w:cs="Aptos"/>
                <w:b/>
                <w:caps/>
                <w:color w:val="FFFFFF"/>
              </w:rPr>
              <w:t>DATE APPROVED</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93ED5EF" w14:textId="77777777" w:rsidR="008C01FE" w:rsidRDefault="003B60E5">
            <w:r>
              <w:rPr>
                <w:rFonts w:ascii="Aptos" w:eastAsia="Aptos" w:hAnsi="Aptos" w:cs="Aptos"/>
                <w:color w:val="7C7C81"/>
              </w:rPr>
              <w:t>[Date]</w:t>
            </w:r>
          </w:p>
        </w:tc>
      </w:tr>
    </w:tbl>
    <w:p w14:paraId="4F0376DC" w14:textId="77777777" w:rsidR="008C01FE" w:rsidRDefault="008C01FE">
      <w:pPr>
        <w:spacing w:after="120"/>
      </w:pPr>
    </w:p>
    <w:p w14:paraId="52F3C1F8" w14:textId="77777777" w:rsidR="008C01FE" w:rsidRDefault="003B60E5">
      <w:pPr>
        <w:pBdr>
          <w:left w:val="single" w:sz="18" w:space="10" w:color="F29D22"/>
        </w:pBdr>
        <w:spacing w:after="200" w:line="264" w:lineRule="auto"/>
        <w:ind w:left="260"/>
      </w:pPr>
      <w:r>
        <w:rPr>
          <w:rFonts w:ascii="Aptos" w:eastAsia="Aptos" w:hAnsi="Aptos" w:cs="Aptos"/>
          <w:color w:val="7C7C81"/>
        </w:rPr>
        <w:t>This is a template statement made in relation to section 54 of the Modern Slavery Act 2015. A statement is a legal requirement for commercial organisations carrying on business in the UK with an annual turnover of £36 million or more; other organisations may publish one voluntarily. Adapt every section to reflect your organisation's actual structure, supply chains and activities, and take legal advice before publishing.</w:t>
      </w:r>
    </w:p>
    <w:p w14:paraId="6C651E15" w14:textId="77777777" w:rsidR="008C01FE" w:rsidRDefault="003B60E5">
      <w:pPr>
        <w:keepNext/>
        <w:spacing w:before="240" w:after="40"/>
      </w:pPr>
      <w:r>
        <w:rPr>
          <w:rFonts w:ascii="Aptos" w:eastAsia="Aptos" w:hAnsi="Aptos" w:cs="Aptos"/>
          <w:b/>
          <w:caps/>
          <w:color w:val="F29D22"/>
          <w:spacing w:val="20"/>
        </w:rPr>
        <w:t>SECTION 01</w:t>
      </w:r>
    </w:p>
    <w:p w14:paraId="7E400768" w14:textId="77777777" w:rsidR="008C01FE" w:rsidRDefault="003B60E5">
      <w:pPr>
        <w:keepNext/>
        <w:spacing w:after="60"/>
      </w:pPr>
      <w:r>
        <w:rPr>
          <w:rFonts w:ascii="Aptos" w:eastAsia="Aptos" w:hAnsi="Aptos" w:cs="Aptos"/>
          <w:b/>
          <w:color w:val="7C7C81"/>
          <w:sz w:val="24"/>
          <w:szCs w:val="24"/>
        </w:rPr>
        <w:t>Introduction and Commitment</w:t>
      </w:r>
    </w:p>
    <w:p w14:paraId="796923AE" w14:textId="77777777" w:rsidR="008C01FE" w:rsidRDefault="008C01FE">
      <w:pPr>
        <w:pBdr>
          <w:bottom w:val="single" w:sz="6" w:space="6" w:color="B9B8B9"/>
        </w:pBdr>
        <w:spacing w:after="140"/>
      </w:pPr>
    </w:p>
    <w:p w14:paraId="518AB0A3" w14:textId="77777777" w:rsidR="008C01FE" w:rsidRDefault="003B60E5">
      <w:pPr>
        <w:spacing w:after="120" w:line="264" w:lineRule="auto"/>
      </w:pPr>
      <w:r>
        <w:rPr>
          <w:rFonts w:ascii="Aptos" w:eastAsia="Aptos" w:hAnsi="Aptos" w:cs="Aptos"/>
          <w:color w:val="7C7C81"/>
        </w:rPr>
        <w:t>[Organisation Name] is committed to acting ethically and with integrity in all our business dealings and relationships, and to implementing and enforcing effective systems and controls to ensure that modern slavery and human trafficking are not taking place anywhere in our own business or our supply chains. This statement is made pursuant to section 54(1) of the Modern Slavery Act 2015 and sets out the steps we have taken during the financial year [Year].</w:t>
      </w:r>
    </w:p>
    <w:p w14:paraId="50A742BE" w14:textId="77777777" w:rsidR="008C01FE" w:rsidRDefault="003B60E5">
      <w:pPr>
        <w:keepNext/>
        <w:spacing w:before="240" w:after="40"/>
      </w:pPr>
      <w:r>
        <w:rPr>
          <w:rFonts w:ascii="Aptos" w:eastAsia="Aptos" w:hAnsi="Aptos" w:cs="Aptos"/>
          <w:b/>
          <w:caps/>
          <w:color w:val="F29D22"/>
          <w:spacing w:val="20"/>
        </w:rPr>
        <w:t>SECTION 02</w:t>
      </w:r>
    </w:p>
    <w:p w14:paraId="3BB85195" w14:textId="77777777" w:rsidR="008C01FE" w:rsidRDefault="003B60E5">
      <w:pPr>
        <w:keepNext/>
        <w:spacing w:after="60"/>
      </w:pPr>
      <w:r>
        <w:rPr>
          <w:rFonts w:ascii="Aptos" w:eastAsia="Aptos" w:hAnsi="Aptos" w:cs="Aptos"/>
          <w:b/>
          <w:color w:val="7C7C81"/>
          <w:sz w:val="24"/>
          <w:szCs w:val="24"/>
        </w:rPr>
        <w:t>Our Organisation, Structure and Supply Chains</w:t>
      </w:r>
    </w:p>
    <w:p w14:paraId="291EA3D0" w14:textId="77777777" w:rsidR="008C01FE" w:rsidRDefault="008C01FE">
      <w:pPr>
        <w:pBdr>
          <w:bottom w:val="single" w:sz="6" w:space="6" w:color="B9B8B9"/>
        </w:pBdr>
        <w:spacing w:after="140"/>
      </w:pPr>
    </w:p>
    <w:p w14:paraId="177F1E82" w14:textId="77777777" w:rsidR="008C01FE" w:rsidRDefault="003B60E5">
      <w:pPr>
        <w:spacing w:after="120" w:line="264" w:lineRule="auto"/>
      </w:pPr>
      <w:r>
        <w:rPr>
          <w:rFonts w:ascii="Aptos" w:eastAsia="Aptos" w:hAnsi="Aptos" w:cs="Aptos"/>
          <w:color w:val="7C7C81"/>
        </w:rPr>
        <w:t>[Describe your organisation: what you do, your structure, the sectors and countries in which you operate, the number of employees, and the nature of your supply chains, including the types of goods and services you procure and the regions your suppliers operate in.]</w:t>
      </w:r>
    </w:p>
    <w:p w14:paraId="02C220B2" w14:textId="77777777" w:rsidR="008C01FE" w:rsidRDefault="003B60E5">
      <w:pPr>
        <w:keepNext/>
        <w:spacing w:before="240" w:after="40"/>
      </w:pPr>
      <w:r>
        <w:rPr>
          <w:rFonts w:ascii="Aptos" w:eastAsia="Aptos" w:hAnsi="Aptos" w:cs="Aptos"/>
          <w:b/>
          <w:caps/>
          <w:color w:val="F29D22"/>
          <w:spacing w:val="20"/>
        </w:rPr>
        <w:t>SECTION 03</w:t>
      </w:r>
    </w:p>
    <w:p w14:paraId="6C6CFA5E" w14:textId="77777777" w:rsidR="008C01FE" w:rsidRDefault="003B60E5">
      <w:pPr>
        <w:keepNext/>
        <w:spacing w:after="60"/>
      </w:pPr>
      <w:r>
        <w:rPr>
          <w:rFonts w:ascii="Aptos" w:eastAsia="Aptos" w:hAnsi="Aptos" w:cs="Aptos"/>
          <w:b/>
          <w:color w:val="7C7C81"/>
          <w:sz w:val="24"/>
          <w:szCs w:val="24"/>
        </w:rPr>
        <w:t>Our Policies</w:t>
      </w:r>
    </w:p>
    <w:p w14:paraId="2BCDE0B6" w14:textId="77777777" w:rsidR="008C01FE" w:rsidRDefault="008C01FE">
      <w:pPr>
        <w:pBdr>
          <w:bottom w:val="single" w:sz="6" w:space="6" w:color="B9B8B9"/>
        </w:pBdr>
        <w:spacing w:after="140"/>
      </w:pPr>
    </w:p>
    <w:p w14:paraId="14327A90" w14:textId="77777777" w:rsidR="008C01FE" w:rsidRDefault="003B60E5">
      <w:pPr>
        <w:spacing w:after="120" w:line="264" w:lineRule="auto"/>
      </w:pPr>
      <w:r>
        <w:rPr>
          <w:rFonts w:ascii="Aptos" w:eastAsia="Aptos" w:hAnsi="Aptos" w:cs="Aptos"/>
          <w:color w:val="7C7C81"/>
        </w:rPr>
        <w:t>We operate a number of policies that describe our approach to identifying modern slavery risks and the steps to be taken to prevent slavery and human trafficking in our operations and supply chains, including:</w:t>
      </w:r>
    </w:p>
    <w:p w14:paraId="6F94B4FC" w14:textId="77777777" w:rsidR="008C01FE" w:rsidRDefault="003B60E5" w:rsidP="003C5380">
      <w:pPr>
        <w:spacing w:line="264" w:lineRule="auto"/>
        <w:ind w:left="260" w:hanging="198"/>
      </w:pPr>
      <w:r>
        <w:rPr>
          <w:rFonts w:ascii="Aptos" w:eastAsia="Aptos" w:hAnsi="Aptos" w:cs="Aptos"/>
          <w:color w:val="7C7C81"/>
        </w:rPr>
        <w:t>•   Anti-Slavery / Modern Slavery Policy.</w:t>
      </w:r>
    </w:p>
    <w:p w14:paraId="36F01D1C" w14:textId="77777777" w:rsidR="008C01FE" w:rsidRDefault="003B60E5" w:rsidP="003C5380">
      <w:pPr>
        <w:spacing w:line="264" w:lineRule="auto"/>
        <w:ind w:left="260" w:hanging="198"/>
      </w:pPr>
      <w:r>
        <w:rPr>
          <w:rFonts w:ascii="Aptos" w:eastAsia="Aptos" w:hAnsi="Aptos" w:cs="Aptos"/>
          <w:color w:val="7C7C81"/>
        </w:rPr>
        <w:t>•   Whistleblowing Policy, enabling concerns to be raised confidentially.</w:t>
      </w:r>
    </w:p>
    <w:p w14:paraId="349994DD" w14:textId="77777777" w:rsidR="008C01FE" w:rsidRDefault="003B60E5" w:rsidP="003C5380">
      <w:pPr>
        <w:spacing w:line="264" w:lineRule="auto"/>
        <w:ind w:left="260" w:hanging="198"/>
      </w:pPr>
      <w:r>
        <w:rPr>
          <w:rFonts w:ascii="Aptos" w:eastAsia="Aptos" w:hAnsi="Aptos" w:cs="Aptos"/>
          <w:color w:val="7C7C81"/>
        </w:rPr>
        <w:t>•   Code of Conduct and Equal Opportunities / Equality, Diversity and Inclusion Policy.</w:t>
      </w:r>
    </w:p>
    <w:p w14:paraId="02F0A606" w14:textId="77777777" w:rsidR="008C01FE" w:rsidRDefault="003B60E5" w:rsidP="003C5380">
      <w:pPr>
        <w:spacing w:line="264" w:lineRule="auto"/>
        <w:ind w:left="260" w:hanging="198"/>
      </w:pPr>
      <w:r>
        <w:rPr>
          <w:rFonts w:ascii="Aptos" w:eastAsia="Aptos" w:hAnsi="Aptos" w:cs="Aptos"/>
          <w:color w:val="7C7C81"/>
        </w:rPr>
        <w:t>•   Recruitment and agency / labour supply policies, including right to work checks.</w:t>
      </w:r>
    </w:p>
    <w:p w14:paraId="651DEF72" w14:textId="77777777" w:rsidR="008C01FE" w:rsidRDefault="003B60E5" w:rsidP="003C5380">
      <w:pPr>
        <w:spacing w:line="264" w:lineRule="auto"/>
        <w:ind w:left="260" w:hanging="198"/>
      </w:pPr>
      <w:r>
        <w:rPr>
          <w:rFonts w:ascii="Aptos" w:eastAsia="Aptos" w:hAnsi="Aptos" w:cs="Aptos"/>
          <w:color w:val="7C7C81"/>
        </w:rPr>
        <w:t>•   Supplier Code of Conduct or procurement standards.</w:t>
      </w:r>
    </w:p>
    <w:p w14:paraId="4877DC41" w14:textId="77777777" w:rsidR="008C01FE" w:rsidRDefault="003B60E5">
      <w:pPr>
        <w:keepNext/>
        <w:spacing w:before="240" w:after="40"/>
      </w:pPr>
      <w:r>
        <w:rPr>
          <w:rFonts w:ascii="Aptos" w:eastAsia="Aptos" w:hAnsi="Aptos" w:cs="Aptos"/>
          <w:b/>
          <w:caps/>
          <w:color w:val="F29D22"/>
          <w:spacing w:val="20"/>
        </w:rPr>
        <w:lastRenderedPageBreak/>
        <w:t>SECTION 04</w:t>
      </w:r>
    </w:p>
    <w:p w14:paraId="3949936A" w14:textId="77777777" w:rsidR="008C01FE" w:rsidRDefault="003B60E5">
      <w:pPr>
        <w:keepNext/>
        <w:spacing w:after="60"/>
      </w:pPr>
      <w:r>
        <w:rPr>
          <w:rFonts w:ascii="Aptos" w:eastAsia="Aptos" w:hAnsi="Aptos" w:cs="Aptos"/>
          <w:b/>
          <w:color w:val="7C7C81"/>
          <w:sz w:val="24"/>
          <w:szCs w:val="24"/>
        </w:rPr>
        <w:t>Due Diligence</w:t>
      </w:r>
    </w:p>
    <w:p w14:paraId="56A90F44" w14:textId="77777777" w:rsidR="008C01FE" w:rsidRDefault="008C01FE">
      <w:pPr>
        <w:pBdr>
          <w:bottom w:val="single" w:sz="6" w:space="6" w:color="B9B8B9"/>
        </w:pBdr>
        <w:spacing w:after="140"/>
      </w:pPr>
    </w:p>
    <w:p w14:paraId="2EBB81AA" w14:textId="77777777" w:rsidR="008C01FE" w:rsidRDefault="003B60E5">
      <w:pPr>
        <w:spacing w:after="120" w:line="264" w:lineRule="auto"/>
      </w:pPr>
      <w:r>
        <w:rPr>
          <w:rFonts w:ascii="Aptos" w:eastAsia="Aptos" w:hAnsi="Aptos" w:cs="Aptos"/>
          <w:color w:val="7C7C81"/>
        </w:rPr>
        <w:t>[Describe the due diligence processes you operate, such as supplier assessments and questionnaires, contractual obligations on suppliers, audits, and steps taken where risks are identified. Explain how you assess new suppliers and monitor existing ones.]</w:t>
      </w:r>
    </w:p>
    <w:p w14:paraId="6A6A280E" w14:textId="77777777" w:rsidR="008C01FE" w:rsidRDefault="003B60E5">
      <w:pPr>
        <w:keepNext/>
        <w:spacing w:before="240" w:after="40"/>
      </w:pPr>
      <w:r>
        <w:rPr>
          <w:rFonts w:ascii="Aptos" w:eastAsia="Aptos" w:hAnsi="Aptos" w:cs="Aptos"/>
          <w:b/>
          <w:caps/>
          <w:color w:val="F29D22"/>
          <w:spacing w:val="20"/>
        </w:rPr>
        <w:t>SECTION 05</w:t>
      </w:r>
    </w:p>
    <w:p w14:paraId="058F7E00" w14:textId="77777777" w:rsidR="008C01FE" w:rsidRDefault="003B60E5">
      <w:pPr>
        <w:keepNext/>
        <w:spacing w:after="60"/>
      </w:pPr>
      <w:r>
        <w:rPr>
          <w:rFonts w:ascii="Aptos" w:eastAsia="Aptos" w:hAnsi="Aptos" w:cs="Aptos"/>
          <w:b/>
          <w:color w:val="7C7C81"/>
          <w:sz w:val="24"/>
          <w:szCs w:val="24"/>
        </w:rPr>
        <w:t>Risk Assessment and Management</w:t>
      </w:r>
    </w:p>
    <w:p w14:paraId="6CE18277" w14:textId="77777777" w:rsidR="008C01FE" w:rsidRDefault="008C01FE">
      <w:pPr>
        <w:pBdr>
          <w:bottom w:val="single" w:sz="6" w:space="6" w:color="B9B8B9"/>
        </w:pBdr>
        <w:spacing w:after="140"/>
      </w:pPr>
    </w:p>
    <w:p w14:paraId="2256FF7A" w14:textId="77777777" w:rsidR="008C01FE" w:rsidRDefault="003B60E5">
      <w:pPr>
        <w:spacing w:after="120" w:line="264" w:lineRule="auto"/>
      </w:pPr>
      <w:r>
        <w:rPr>
          <w:rFonts w:ascii="Aptos" w:eastAsia="Aptos" w:hAnsi="Aptos" w:cs="Aptos"/>
          <w:color w:val="7C7C81"/>
        </w:rPr>
        <w:t>[Explain how you identify and assess modern slavery risk across your operations and supply chains - for example by sector, geography, workforce type or category of spend - and how you prioritise and manage the higher-risk areas.]</w:t>
      </w:r>
    </w:p>
    <w:p w14:paraId="7E93A2B0" w14:textId="77777777" w:rsidR="008C01FE" w:rsidRDefault="003B60E5">
      <w:pPr>
        <w:keepNext/>
        <w:spacing w:before="240" w:after="40"/>
      </w:pPr>
      <w:r>
        <w:rPr>
          <w:rFonts w:ascii="Aptos" w:eastAsia="Aptos" w:hAnsi="Aptos" w:cs="Aptos"/>
          <w:b/>
          <w:caps/>
          <w:color w:val="F29D22"/>
          <w:spacing w:val="20"/>
        </w:rPr>
        <w:t>SECTION 06</w:t>
      </w:r>
    </w:p>
    <w:p w14:paraId="00D5430F" w14:textId="77777777" w:rsidR="008C01FE" w:rsidRDefault="003B60E5">
      <w:pPr>
        <w:keepNext/>
        <w:spacing w:after="60"/>
      </w:pPr>
      <w:r>
        <w:rPr>
          <w:rFonts w:ascii="Aptos" w:eastAsia="Aptos" w:hAnsi="Aptos" w:cs="Aptos"/>
          <w:b/>
          <w:color w:val="7C7C81"/>
          <w:sz w:val="24"/>
          <w:szCs w:val="24"/>
        </w:rPr>
        <w:t>Training and Awareness</w:t>
      </w:r>
    </w:p>
    <w:p w14:paraId="107A5983" w14:textId="77777777" w:rsidR="008C01FE" w:rsidRDefault="008C01FE">
      <w:pPr>
        <w:pBdr>
          <w:bottom w:val="single" w:sz="6" w:space="6" w:color="B9B8B9"/>
        </w:pBdr>
        <w:spacing w:after="140"/>
      </w:pPr>
    </w:p>
    <w:p w14:paraId="40C8BFDF" w14:textId="77777777" w:rsidR="008C01FE" w:rsidRDefault="003B60E5">
      <w:pPr>
        <w:spacing w:after="120" w:line="264" w:lineRule="auto"/>
      </w:pPr>
      <w:r>
        <w:rPr>
          <w:rFonts w:ascii="Aptos" w:eastAsia="Aptos" w:hAnsi="Aptos" w:cs="Aptos"/>
          <w:color w:val="7C7C81"/>
        </w:rPr>
        <w:t>[Describe the training and awareness provided to relevant staff - for example procurement, HR and managers - so that they understand the risks of modern slavery and how to identify and respond to concerns.]</w:t>
      </w:r>
    </w:p>
    <w:p w14:paraId="7075A5B6" w14:textId="77777777" w:rsidR="008C01FE" w:rsidRDefault="003B60E5">
      <w:pPr>
        <w:keepNext/>
        <w:spacing w:before="240" w:after="40"/>
      </w:pPr>
      <w:r>
        <w:rPr>
          <w:rFonts w:ascii="Aptos" w:eastAsia="Aptos" w:hAnsi="Aptos" w:cs="Aptos"/>
          <w:b/>
          <w:caps/>
          <w:color w:val="F29D22"/>
          <w:spacing w:val="20"/>
        </w:rPr>
        <w:t>SECTION 07</w:t>
      </w:r>
    </w:p>
    <w:p w14:paraId="6C633B97" w14:textId="77777777" w:rsidR="008C01FE" w:rsidRDefault="003B60E5">
      <w:pPr>
        <w:keepNext/>
        <w:spacing w:after="60"/>
      </w:pPr>
      <w:r>
        <w:rPr>
          <w:rFonts w:ascii="Aptos" w:eastAsia="Aptos" w:hAnsi="Aptos" w:cs="Aptos"/>
          <w:b/>
          <w:color w:val="7C7C81"/>
          <w:sz w:val="24"/>
          <w:szCs w:val="24"/>
        </w:rPr>
        <w:t>Measuring Effectiveness</w:t>
      </w:r>
    </w:p>
    <w:p w14:paraId="35F1EF17" w14:textId="77777777" w:rsidR="008C01FE" w:rsidRDefault="008C01FE">
      <w:pPr>
        <w:pBdr>
          <w:bottom w:val="single" w:sz="6" w:space="6" w:color="B9B8B9"/>
        </w:pBdr>
        <w:spacing w:after="140"/>
      </w:pPr>
    </w:p>
    <w:p w14:paraId="1D6E1A1A" w14:textId="77777777" w:rsidR="008C01FE" w:rsidRDefault="003B60E5">
      <w:pPr>
        <w:spacing w:after="120" w:line="264" w:lineRule="auto"/>
      </w:pPr>
      <w:r>
        <w:rPr>
          <w:rFonts w:ascii="Aptos" w:eastAsia="Aptos" w:hAnsi="Aptos" w:cs="Aptos"/>
          <w:color w:val="7C7C81"/>
        </w:rPr>
        <w:t>We use the following indicators to measure how effective we have been in ensuring that modern slavery is not taking place in our business or supply chains:</w:t>
      </w:r>
    </w:p>
    <w:p w14:paraId="23EC1BA2" w14:textId="77777777" w:rsidR="008C01FE" w:rsidRDefault="003B60E5">
      <w:pPr>
        <w:spacing w:after="60" w:line="264" w:lineRule="auto"/>
        <w:ind w:left="260" w:hanging="200"/>
      </w:pPr>
      <w:r>
        <w:rPr>
          <w:rFonts w:ascii="Aptos" w:eastAsia="Aptos" w:hAnsi="Aptos" w:cs="Aptos"/>
          <w:color w:val="7C7C81"/>
        </w:rPr>
        <w:t>•   [e.g. proportion of suppliers signed up to our Supplier Code of Conduct.]</w:t>
      </w:r>
    </w:p>
    <w:p w14:paraId="33ECD491" w14:textId="77777777" w:rsidR="008C01FE" w:rsidRDefault="003B60E5">
      <w:pPr>
        <w:spacing w:after="60" w:line="264" w:lineRule="auto"/>
        <w:ind w:left="260" w:hanging="200"/>
      </w:pPr>
      <w:r>
        <w:rPr>
          <w:rFonts w:ascii="Aptos" w:eastAsia="Aptos" w:hAnsi="Aptos" w:cs="Aptos"/>
          <w:color w:val="7C7C81"/>
        </w:rPr>
        <w:t>•   [e.g. number of staff trained and completion rates.]</w:t>
      </w:r>
    </w:p>
    <w:p w14:paraId="1FA399CA" w14:textId="77777777" w:rsidR="008C01FE" w:rsidRDefault="003B60E5">
      <w:pPr>
        <w:spacing w:after="60" w:line="264" w:lineRule="auto"/>
        <w:ind w:left="260" w:hanging="200"/>
      </w:pPr>
      <w:r>
        <w:rPr>
          <w:rFonts w:ascii="Aptos" w:eastAsia="Aptos" w:hAnsi="Aptos" w:cs="Aptos"/>
          <w:color w:val="7C7C81"/>
        </w:rPr>
        <w:t>•   [e.g. number of concerns raised and how they were resolved.]</w:t>
      </w:r>
    </w:p>
    <w:p w14:paraId="624FAF6D" w14:textId="77777777" w:rsidR="008C01FE" w:rsidRDefault="003B60E5">
      <w:pPr>
        <w:spacing w:after="60" w:line="264" w:lineRule="auto"/>
        <w:ind w:left="260" w:hanging="200"/>
        <w:rPr>
          <w:rFonts w:ascii="Aptos" w:eastAsia="Aptos" w:hAnsi="Aptos" w:cs="Aptos"/>
          <w:color w:val="7C7C81"/>
        </w:rPr>
      </w:pPr>
      <w:r>
        <w:rPr>
          <w:rFonts w:ascii="Aptos" w:eastAsia="Aptos" w:hAnsi="Aptos" w:cs="Aptos"/>
          <w:color w:val="7C7C81"/>
        </w:rPr>
        <w:t>•   [e.g. results of supplier audits or assessments.]</w:t>
      </w:r>
    </w:p>
    <w:p w14:paraId="5851A2FA" w14:textId="77315585" w:rsidR="003C5380" w:rsidRDefault="003C5380" w:rsidP="003C5380">
      <w:pPr>
        <w:spacing w:after="60" w:line="264" w:lineRule="auto"/>
        <w:ind w:left="260" w:hanging="200"/>
        <w:rPr>
          <w:rFonts w:ascii="Aptos" w:eastAsia="Aptos" w:hAnsi="Aptos" w:cs="Aptos"/>
          <w:color w:val="7C7C81"/>
        </w:rPr>
      </w:pPr>
      <w:r>
        <w:rPr>
          <w:rFonts w:ascii="Aptos" w:eastAsia="Aptos" w:hAnsi="Aptos" w:cs="Aptos"/>
          <w:color w:val="7C7C81"/>
        </w:rPr>
        <w:t xml:space="preserve">•   [e.g. </w:t>
      </w:r>
      <w:r w:rsidRPr="003C5380">
        <w:rPr>
          <w:rFonts w:ascii="Aptos" w:eastAsia="Aptos" w:hAnsi="Aptos" w:cs="Aptos"/>
          <w:color w:val="7C7C81"/>
        </w:rPr>
        <w:t xml:space="preserve">Percentage of high-risk </w:t>
      </w:r>
      <w:proofErr w:type="gramStart"/>
      <w:r w:rsidRPr="003C5380">
        <w:rPr>
          <w:rFonts w:ascii="Aptos" w:eastAsia="Aptos" w:hAnsi="Aptos" w:cs="Aptos"/>
          <w:color w:val="7C7C81"/>
        </w:rPr>
        <w:t>suppliers</w:t>
      </w:r>
      <w:proofErr w:type="gramEnd"/>
      <w:r w:rsidRPr="003C5380">
        <w:rPr>
          <w:rFonts w:ascii="Aptos" w:eastAsia="Aptos" w:hAnsi="Aptos" w:cs="Aptos"/>
          <w:color w:val="7C7C81"/>
        </w:rPr>
        <w:t xml:space="preserve"> risk assessed annually</w:t>
      </w:r>
      <w:r>
        <w:rPr>
          <w:rFonts w:ascii="Aptos" w:eastAsia="Aptos" w:hAnsi="Aptos" w:cs="Aptos"/>
          <w:color w:val="7C7C81"/>
        </w:rPr>
        <w:t>.]</w:t>
      </w:r>
    </w:p>
    <w:p w14:paraId="2609C8A8" w14:textId="77777777" w:rsidR="008C01FE" w:rsidRDefault="003B60E5">
      <w:pPr>
        <w:keepNext/>
        <w:spacing w:before="240" w:after="40"/>
      </w:pPr>
      <w:r w:rsidRPr="0032081A">
        <w:rPr>
          <w:rFonts w:ascii="Aptos" w:eastAsia="Aptos" w:hAnsi="Aptos" w:cs="Aptos"/>
          <w:b/>
          <w:caps/>
          <w:color w:val="F29D22"/>
          <w:spacing w:val="20"/>
        </w:rPr>
        <w:t>SECTION</w:t>
      </w:r>
      <w:r>
        <w:rPr>
          <w:rFonts w:ascii="Aptos" w:eastAsia="Aptos" w:hAnsi="Aptos" w:cs="Aptos"/>
          <w:b/>
          <w:caps/>
          <w:color w:val="F29D22"/>
          <w:spacing w:val="20"/>
        </w:rPr>
        <w:t xml:space="preserve"> 08</w:t>
      </w:r>
    </w:p>
    <w:p w14:paraId="6063A9A0" w14:textId="77777777" w:rsidR="008C01FE" w:rsidRDefault="003B60E5">
      <w:pPr>
        <w:keepNext/>
        <w:spacing w:after="60"/>
      </w:pPr>
      <w:r>
        <w:rPr>
          <w:rFonts w:ascii="Aptos" w:eastAsia="Aptos" w:hAnsi="Aptos" w:cs="Aptos"/>
          <w:b/>
          <w:color w:val="7C7C81"/>
          <w:sz w:val="24"/>
          <w:szCs w:val="24"/>
        </w:rPr>
        <w:t>Approval</w:t>
      </w:r>
    </w:p>
    <w:p w14:paraId="6A6F3BBC" w14:textId="77777777" w:rsidR="008C01FE" w:rsidRDefault="008C01FE">
      <w:pPr>
        <w:pBdr>
          <w:bottom w:val="single" w:sz="6" w:space="6" w:color="B9B8B9"/>
        </w:pBdr>
        <w:spacing w:after="140"/>
      </w:pPr>
    </w:p>
    <w:p w14:paraId="4853889E" w14:textId="77777777" w:rsidR="008C01FE" w:rsidRDefault="003B60E5">
      <w:pPr>
        <w:spacing w:after="120" w:line="264" w:lineRule="auto"/>
      </w:pPr>
      <w:r>
        <w:rPr>
          <w:rFonts w:ascii="Aptos" w:eastAsia="Aptos" w:hAnsi="Aptos" w:cs="Aptos"/>
          <w:color w:val="7C7C81"/>
        </w:rPr>
        <w:t>This statement was approved by [the Board of Directors / the governing body] of [Organisation Name] and covers the financial year ending [Date]. It will be reviewed and updated annually.</w:t>
      </w:r>
    </w:p>
    <w:tbl>
      <w:tblPr>
        <w:tblW w:w="9639" w:type="dxa"/>
        <w:tblLayout w:type="fixed"/>
        <w:tblLook w:val="04A0" w:firstRow="1" w:lastRow="0" w:firstColumn="1" w:lastColumn="0" w:noHBand="0" w:noVBand="1"/>
      </w:tblPr>
      <w:tblGrid>
        <w:gridCol w:w="4819"/>
        <w:gridCol w:w="4820"/>
      </w:tblGrid>
      <w:tr w:rsidR="008C01FE" w14:paraId="7CAC5200" w14:textId="77777777" w:rsidTr="0032081A">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7ACEFC3" w14:textId="77777777" w:rsidR="008C01FE" w:rsidRPr="0032081A" w:rsidRDefault="003B60E5">
            <w:pPr>
              <w:rPr>
                <w:color w:val="FFFFFF" w:themeColor="background1"/>
              </w:rPr>
            </w:pPr>
            <w:r w:rsidRPr="0032081A">
              <w:rPr>
                <w:rFonts w:ascii="Aptos" w:eastAsia="Aptos" w:hAnsi="Aptos" w:cs="Aptos"/>
                <w:b/>
                <w:caps/>
                <w:color w:val="FFFFFF" w:themeColor="background1"/>
              </w:rPr>
              <w:t>SIGNED</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076E7ED" w14:textId="77777777" w:rsidR="008C01FE" w:rsidRDefault="003B60E5">
            <w:r>
              <w:rPr>
                <w:rFonts w:ascii="Aptos" w:eastAsia="Aptos" w:hAnsi="Aptos" w:cs="Aptos"/>
                <w:color w:val="7C7C81"/>
              </w:rPr>
              <w:t>[Signature]</w:t>
            </w:r>
          </w:p>
        </w:tc>
      </w:tr>
      <w:tr w:rsidR="008C01FE" w14:paraId="4B6AF0C5" w14:textId="77777777" w:rsidTr="0032081A">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9D2C135" w14:textId="77777777" w:rsidR="008C01FE" w:rsidRPr="0032081A" w:rsidRDefault="003B60E5">
            <w:pPr>
              <w:rPr>
                <w:color w:val="FFFFFF" w:themeColor="background1"/>
              </w:rPr>
            </w:pPr>
            <w:r w:rsidRPr="0032081A">
              <w:rPr>
                <w:rFonts w:ascii="Aptos" w:eastAsia="Aptos" w:hAnsi="Aptos" w:cs="Aptos"/>
                <w:b/>
                <w:caps/>
                <w:color w:val="FFFFFF" w:themeColor="background1"/>
              </w:rPr>
              <w:t>NAME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54B0E29" w14:textId="77777777" w:rsidR="008C01FE" w:rsidRDefault="003B60E5">
            <w:r>
              <w:rPr>
                <w:rFonts w:ascii="Aptos" w:eastAsia="Aptos" w:hAnsi="Aptos" w:cs="Aptos"/>
                <w:color w:val="7C7C81"/>
              </w:rPr>
              <w:t>[Director Name]</w:t>
            </w:r>
          </w:p>
        </w:tc>
      </w:tr>
      <w:tr w:rsidR="008C01FE" w14:paraId="2F5521F2" w14:textId="77777777" w:rsidTr="0032081A">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0A3800B" w14:textId="77777777" w:rsidR="008C01FE" w:rsidRPr="0032081A" w:rsidRDefault="003B60E5">
            <w:pPr>
              <w:rPr>
                <w:color w:val="FFFFFF" w:themeColor="background1"/>
              </w:rPr>
            </w:pPr>
            <w:r w:rsidRPr="0032081A">
              <w:rPr>
                <w:rFonts w:ascii="Aptos" w:eastAsia="Aptos" w:hAnsi="Aptos" w:cs="Aptos"/>
                <w:b/>
                <w:caps/>
                <w:color w:val="FFFFFF" w:themeColor="background1"/>
              </w:rPr>
              <w:t>POSITION</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B7414F6" w14:textId="77777777" w:rsidR="008C01FE" w:rsidRDefault="003B60E5">
            <w:r>
              <w:rPr>
                <w:rFonts w:ascii="Aptos" w:eastAsia="Aptos" w:hAnsi="Aptos" w:cs="Aptos"/>
                <w:color w:val="7C7C81"/>
              </w:rPr>
              <w:t>[Director / CEO]</w:t>
            </w:r>
          </w:p>
        </w:tc>
      </w:tr>
      <w:tr w:rsidR="008C01FE" w14:paraId="58E4849D" w14:textId="77777777" w:rsidTr="0032081A">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0040F10" w14:textId="77777777" w:rsidR="008C01FE" w:rsidRPr="0032081A" w:rsidRDefault="003B60E5">
            <w:pPr>
              <w:rPr>
                <w:color w:val="FFFFFF" w:themeColor="background1"/>
              </w:rPr>
            </w:pPr>
            <w:r w:rsidRPr="0032081A">
              <w:rPr>
                <w:rFonts w:ascii="Aptos" w:eastAsia="Aptos" w:hAnsi="Aptos" w:cs="Aptos"/>
                <w:b/>
                <w:caps/>
                <w:color w:val="FFFFFF" w:themeColor="background1"/>
              </w:rPr>
              <w:t>DATE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6C2C3F5" w14:textId="77777777" w:rsidR="008C01FE" w:rsidRDefault="003B60E5">
            <w:r>
              <w:rPr>
                <w:rFonts w:ascii="Aptos" w:eastAsia="Aptos" w:hAnsi="Aptos" w:cs="Aptos"/>
                <w:color w:val="7C7C81"/>
              </w:rPr>
              <w:t>[Date]</w:t>
            </w:r>
          </w:p>
        </w:tc>
      </w:tr>
    </w:tbl>
    <w:p w14:paraId="51C0697B" w14:textId="77777777" w:rsidR="008C01FE" w:rsidRDefault="008C01FE">
      <w:pPr>
        <w:spacing w:after="120"/>
      </w:pPr>
    </w:p>
    <w:sectPr w:rsidR="008C01FE">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FFF3F" w14:textId="77777777" w:rsidR="002C7D57" w:rsidRDefault="002C7D57">
      <w:r>
        <w:separator/>
      </w:r>
    </w:p>
  </w:endnote>
  <w:endnote w:type="continuationSeparator" w:id="0">
    <w:p w14:paraId="5C001B1C" w14:textId="77777777" w:rsidR="002C7D57" w:rsidRDefault="002C7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7EACD" w14:textId="77777777" w:rsidR="002C7D57" w:rsidRDefault="002C7D57">
      <w:r>
        <w:separator/>
      </w:r>
    </w:p>
  </w:footnote>
  <w:footnote w:type="continuationSeparator" w:id="0">
    <w:p w14:paraId="7B6AFF97" w14:textId="77777777" w:rsidR="002C7D57" w:rsidRDefault="002C7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0A404E"/>
    <w:rsid w:val="00103266"/>
    <w:rsid w:val="00273569"/>
    <w:rsid w:val="002A5308"/>
    <w:rsid w:val="002C05C9"/>
    <w:rsid w:val="002C061C"/>
    <w:rsid w:val="002C7D57"/>
    <w:rsid w:val="0030633A"/>
    <w:rsid w:val="0032081A"/>
    <w:rsid w:val="003B60E5"/>
    <w:rsid w:val="003C5380"/>
    <w:rsid w:val="004838E7"/>
    <w:rsid w:val="00571942"/>
    <w:rsid w:val="00606A74"/>
    <w:rsid w:val="00612873"/>
    <w:rsid w:val="00626200"/>
    <w:rsid w:val="007E0905"/>
    <w:rsid w:val="0085455B"/>
    <w:rsid w:val="008C01FE"/>
    <w:rsid w:val="00996E17"/>
    <w:rsid w:val="00A3744B"/>
    <w:rsid w:val="00A74DE7"/>
    <w:rsid w:val="00AC1364"/>
    <w:rsid w:val="00C06760"/>
    <w:rsid w:val="00CD7212"/>
    <w:rsid w:val="00DE4BC6"/>
    <w:rsid w:val="00E636FC"/>
    <w:rsid w:val="00E650D0"/>
    <w:rsid w:val="00EA4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3122</Characters>
  <Application>Microsoft Office Word</Application>
  <DocSecurity>0</DocSecurity>
  <Lines>86</Lines>
  <Paragraphs>66</Paragraphs>
  <ScaleCrop>false</ScaleCrop>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12</cp:revision>
  <dcterms:created xsi:type="dcterms:W3CDTF">2026-07-03T12:13:00Z</dcterms:created>
  <dcterms:modified xsi:type="dcterms:W3CDTF">2026-07-21T11:20:00Z</dcterms:modified>
</cp:coreProperties>
</file>