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00B9" w14:textId="77777777" w:rsidR="00A51ED9" w:rsidRDefault="008D7D79">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443700BA" w14:textId="77777777" w:rsidR="00A51ED9" w:rsidRDefault="00A51ED9">
      <w:pPr>
        <w:keepNext/>
        <w:pBdr>
          <w:bottom w:val="single" w:sz="4" w:space="1" w:color="FFFFFF"/>
        </w:pBdr>
        <w:spacing w:after="160"/>
      </w:pPr>
    </w:p>
    <w:tbl>
      <w:tblPr>
        <w:tblW w:w="5000" w:type="pct"/>
        <w:tblCellMar>
          <w:left w:w="10" w:type="dxa"/>
          <w:right w:w="10" w:type="dxa"/>
        </w:tblCellMar>
        <w:tblLook w:val="0000" w:firstRow="0" w:lastRow="0" w:firstColumn="0" w:lastColumn="0" w:noHBand="0" w:noVBand="0"/>
      </w:tblPr>
      <w:tblGrid>
        <w:gridCol w:w="2120"/>
        <w:gridCol w:w="7518"/>
      </w:tblGrid>
      <w:tr w:rsidR="00A51ED9" w14:paraId="443700BD" w14:textId="77777777">
        <w:trPr>
          <w:cantSplit/>
        </w:trPr>
        <w:tc>
          <w:tcPr>
            <w:tcW w:w="1100" w:type="pct"/>
            <w:tcMar>
              <w:top w:w="40" w:type="dxa"/>
              <w:left w:w="0" w:type="dxa"/>
              <w:bottom w:w="40" w:type="dxa"/>
              <w:right w:w="120" w:type="dxa"/>
            </w:tcMar>
          </w:tcPr>
          <w:p w14:paraId="443700BB" w14:textId="77777777" w:rsidR="00A51ED9" w:rsidRDefault="008D7D79">
            <w:r>
              <w:rPr>
                <w:rFonts w:ascii="Aptos" w:eastAsia="Aptos" w:hAnsi="Aptos" w:cs="Aptos"/>
                <w:b/>
                <w:bCs/>
                <w:color w:val="7C7C81"/>
              </w:rPr>
              <w:t>Date</w:t>
            </w:r>
          </w:p>
        </w:tc>
        <w:tc>
          <w:tcPr>
            <w:tcW w:w="3900" w:type="pct"/>
            <w:tcMar>
              <w:top w:w="40" w:type="dxa"/>
              <w:left w:w="0" w:type="dxa"/>
              <w:bottom w:w="40" w:type="dxa"/>
              <w:right w:w="0" w:type="dxa"/>
            </w:tcMar>
          </w:tcPr>
          <w:p w14:paraId="443700BC" w14:textId="77777777" w:rsidR="00A51ED9" w:rsidRDefault="008D7D79">
            <w:r>
              <w:rPr>
                <w:rFonts w:ascii="Aptos" w:eastAsia="Aptos" w:hAnsi="Aptos" w:cs="Aptos"/>
                <w:color w:val="7C7C81"/>
              </w:rPr>
              <w:t>[Insert Date]</w:t>
            </w:r>
          </w:p>
        </w:tc>
      </w:tr>
      <w:tr w:rsidR="00A51ED9" w14:paraId="443700C0" w14:textId="77777777">
        <w:trPr>
          <w:cantSplit/>
        </w:trPr>
        <w:tc>
          <w:tcPr>
            <w:tcW w:w="1100" w:type="pct"/>
            <w:tcMar>
              <w:top w:w="40" w:type="dxa"/>
              <w:left w:w="0" w:type="dxa"/>
              <w:bottom w:w="40" w:type="dxa"/>
              <w:right w:w="120" w:type="dxa"/>
            </w:tcMar>
          </w:tcPr>
          <w:p w14:paraId="443700BE" w14:textId="77777777" w:rsidR="00A51ED9" w:rsidRDefault="008D7D79">
            <w:r>
              <w:rPr>
                <w:rFonts w:ascii="Aptos" w:eastAsia="Aptos" w:hAnsi="Aptos" w:cs="Aptos"/>
                <w:b/>
                <w:bCs/>
                <w:color w:val="7C7C81"/>
              </w:rPr>
              <w:t>To</w:t>
            </w:r>
          </w:p>
        </w:tc>
        <w:tc>
          <w:tcPr>
            <w:tcW w:w="3900" w:type="pct"/>
            <w:tcMar>
              <w:top w:w="40" w:type="dxa"/>
              <w:left w:w="0" w:type="dxa"/>
              <w:bottom w:w="40" w:type="dxa"/>
              <w:right w:w="0" w:type="dxa"/>
            </w:tcMar>
          </w:tcPr>
          <w:p w14:paraId="443700BF" w14:textId="77777777" w:rsidR="00A51ED9" w:rsidRDefault="008D7D79">
            <w:r>
              <w:rPr>
                <w:rFonts w:ascii="Aptos" w:eastAsia="Aptos" w:hAnsi="Aptos" w:cs="Aptos"/>
                <w:color w:val="7C7C81"/>
              </w:rPr>
              <w:t>[Employee Full Name]</w:t>
            </w:r>
          </w:p>
        </w:tc>
      </w:tr>
      <w:tr w:rsidR="00A51ED9" w14:paraId="443700C3" w14:textId="77777777">
        <w:trPr>
          <w:cantSplit/>
        </w:trPr>
        <w:tc>
          <w:tcPr>
            <w:tcW w:w="1100" w:type="pct"/>
            <w:tcMar>
              <w:top w:w="40" w:type="dxa"/>
              <w:left w:w="0" w:type="dxa"/>
              <w:bottom w:w="40" w:type="dxa"/>
              <w:right w:w="120" w:type="dxa"/>
            </w:tcMar>
          </w:tcPr>
          <w:p w14:paraId="443700C1" w14:textId="77777777" w:rsidR="00A51ED9" w:rsidRDefault="008D7D79">
            <w:r>
              <w:rPr>
                <w:rFonts w:ascii="Aptos" w:eastAsia="Aptos" w:hAnsi="Aptos" w:cs="Aptos"/>
                <w:b/>
                <w:bCs/>
                <w:color w:val="7C7C81"/>
              </w:rPr>
              <w:t>Job Title</w:t>
            </w:r>
          </w:p>
        </w:tc>
        <w:tc>
          <w:tcPr>
            <w:tcW w:w="3900" w:type="pct"/>
            <w:tcMar>
              <w:top w:w="40" w:type="dxa"/>
              <w:left w:w="0" w:type="dxa"/>
              <w:bottom w:w="40" w:type="dxa"/>
              <w:right w:w="0" w:type="dxa"/>
            </w:tcMar>
          </w:tcPr>
          <w:p w14:paraId="443700C2" w14:textId="77777777" w:rsidR="00A51ED9" w:rsidRDefault="008D7D79">
            <w:r>
              <w:rPr>
                <w:rFonts w:ascii="Aptos" w:eastAsia="Aptos" w:hAnsi="Aptos" w:cs="Aptos"/>
                <w:color w:val="7C7C81"/>
              </w:rPr>
              <w:t>[Job Title]</w:t>
            </w:r>
          </w:p>
        </w:tc>
      </w:tr>
      <w:tr w:rsidR="00A51ED9" w14:paraId="443700C6" w14:textId="77777777">
        <w:trPr>
          <w:cantSplit/>
        </w:trPr>
        <w:tc>
          <w:tcPr>
            <w:tcW w:w="1100" w:type="pct"/>
            <w:tcMar>
              <w:top w:w="40" w:type="dxa"/>
              <w:left w:w="0" w:type="dxa"/>
              <w:bottom w:w="40" w:type="dxa"/>
              <w:right w:w="120" w:type="dxa"/>
            </w:tcMar>
          </w:tcPr>
          <w:p w14:paraId="443700C4" w14:textId="77777777" w:rsidR="00A51ED9" w:rsidRDefault="008D7D79">
            <w:r>
              <w:rPr>
                <w:rFonts w:ascii="Aptos" w:eastAsia="Aptos" w:hAnsi="Aptos" w:cs="Aptos"/>
                <w:b/>
                <w:bCs/>
                <w:color w:val="7C7C81"/>
              </w:rPr>
              <w:t>Department</w:t>
            </w:r>
          </w:p>
        </w:tc>
        <w:tc>
          <w:tcPr>
            <w:tcW w:w="3900" w:type="pct"/>
            <w:tcMar>
              <w:top w:w="40" w:type="dxa"/>
              <w:left w:w="0" w:type="dxa"/>
              <w:bottom w:w="40" w:type="dxa"/>
              <w:right w:w="0" w:type="dxa"/>
            </w:tcMar>
          </w:tcPr>
          <w:p w14:paraId="443700C5" w14:textId="77777777" w:rsidR="00A51ED9" w:rsidRDefault="008D7D79">
            <w:r>
              <w:rPr>
                <w:rFonts w:ascii="Aptos" w:eastAsia="Aptos" w:hAnsi="Aptos" w:cs="Aptos"/>
                <w:color w:val="7C7C81"/>
              </w:rPr>
              <w:t>[Department]</w:t>
            </w:r>
          </w:p>
        </w:tc>
      </w:tr>
      <w:tr w:rsidR="00A51ED9" w14:paraId="443700C9" w14:textId="77777777">
        <w:trPr>
          <w:cantSplit/>
        </w:trPr>
        <w:tc>
          <w:tcPr>
            <w:tcW w:w="1100" w:type="pct"/>
            <w:tcMar>
              <w:top w:w="40" w:type="dxa"/>
              <w:left w:w="0" w:type="dxa"/>
              <w:bottom w:w="40" w:type="dxa"/>
              <w:right w:w="120" w:type="dxa"/>
            </w:tcMar>
          </w:tcPr>
          <w:p w14:paraId="443700C7" w14:textId="77777777" w:rsidR="00A51ED9" w:rsidRDefault="008D7D79">
            <w:r>
              <w:rPr>
                <w:rFonts w:ascii="Aptos" w:eastAsia="Aptos" w:hAnsi="Aptos" w:cs="Aptos"/>
                <w:b/>
                <w:bCs/>
                <w:color w:val="7C7C81"/>
              </w:rPr>
              <w:t>From</w:t>
            </w:r>
          </w:p>
        </w:tc>
        <w:tc>
          <w:tcPr>
            <w:tcW w:w="3900" w:type="pct"/>
            <w:tcMar>
              <w:top w:w="40" w:type="dxa"/>
              <w:left w:w="0" w:type="dxa"/>
              <w:bottom w:w="40" w:type="dxa"/>
              <w:right w:w="0" w:type="dxa"/>
            </w:tcMar>
          </w:tcPr>
          <w:p w14:paraId="443700C8" w14:textId="77777777" w:rsidR="00A51ED9" w:rsidRDefault="008D7D79">
            <w:r>
              <w:rPr>
                <w:rFonts w:ascii="Aptos" w:eastAsia="Aptos" w:hAnsi="Aptos" w:cs="Aptos"/>
                <w:color w:val="7C7C81"/>
              </w:rPr>
              <w:t>[Manager Name and Job Title]</w:t>
            </w:r>
          </w:p>
        </w:tc>
      </w:tr>
      <w:tr w:rsidR="00A51ED9" w14:paraId="443700CC" w14:textId="77777777">
        <w:trPr>
          <w:cantSplit/>
        </w:trPr>
        <w:tc>
          <w:tcPr>
            <w:tcW w:w="1100" w:type="pct"/>
            <w:tcMar>
              <w:top w:w="40" w:type="dxa"/>
              <w:left w:w="0" w:type="dxa"/>
              <w:bottom w:w="40" w:type="dxa"/>
              <w:right w:w="120" w:type="dxa"/>
            </w:tcMar>
          </w:tcPr>
          <w:p w14:paraId="443700CA" w14:textId="77777777" w:rsidR="00A51ED9" w:rsidRDefault="008D7D79">
            <w:r>
              <w:rPr>
                <w:rFonts w:ascii="Aptos" w:eastAsia="Aptos" w:hAnsi="Aptos" w:cs="Aptos"/>
                <w:b/>
                <w:bCs/>
                <w:color w:val="7C7C81"/>
              </w:rPr>
              <w:t>Re</w:t>
            </w:r>
          </w:p>
        </w:tc>
        <w:tc>
          <w:tcPr>
            <w:tcW w:w="3900" w:type="pct"/>
            <w:tcMar>
              <w:top w:w="40" w:type="dxa"/>
              <w:left w:w="0" w:type="dxa"/>
              <w:bottom w:w="40" w:type="dxa"/>
              <w:right w:w="0" w:type="dxa"/>
            </w:tcMar>
          </w:tcPr>
          <w:p w14:paraId="443700CB" w14:textId="77777777" w:rsidR="00A51ED9" w:rsidRDefault="008D7D79">
            <w:r>
              <w:rPr>
                <w:rFonts w:ascii="Aptos" w:eastAsia="Aptos" w:hAnsi="Aptos" w:cs="Aptos"/>
                <w:color w:val="7C7C81"/>
              </w:rPr>
              <w:t>Written Warning - Disciplinary Outcome</w:t>
            </w:r>
          </w:p>
        </w:tc>
      </w:tr>
    </w:tbl>
    <w:p w14:paraId="443700CD" w14:textId="77777777" w:rsidR="00A51ED9" w:rsidRDefault="008D7D79">
      <w:pPr>
        <w:spacing w:after="160" w:line="264" w:lineRule="auto"/>
      </w:pPr>
      <w:r>
        <w:rPr>
          <w:rFonts w:ascii="Aptos" w:eastAsia="Aptos" w:hAnsi="Aptos" w:cs="Aptos"/>
          <w:color w:val="7C7C81"/>
        </w:rPr>
        <w:t>Dear [Employee First Name],</w:t>
      </w:r>
    </w:p>
    <w:p w14:paraId="443700CE" w14:textId="77777777" w:rsidR="00A51ED9" w:rsidRDefault="008D7D79">
      <w:pPr>
        <w:keepNext/>
        <w:keepLines/>
        <w:spacing w:before="220" w:after="100"/>
      </w:pPr>
      <w:r>
        <w:rPr>
          <w:rFonts w:ascii="Aptos" w:eastAsia="Aptos" w:hAnsi="Aptos" w:cs="Aptos"/>
          <w:color w:val="F29D22"/>
        </w:rPr>
        <w:t xml:space="preserve">▪ </w:t>
      </w:r>
      <w:r>
        <w:rPr>
          <w:rFonts w:ascii="Aptos" w:eastAsia="Aptos" w:hAnsi="Aptos" w:cs="Aptos"/>
          <w:b/>
          <w:bCs/>
          <w:color w:val="7C7C81"/>
        </w:rPr>
        <w:t>Outcome of Disciplinary Hearing</w:t>
      </w:r>
    </w:p>
    <w:p w14:paraId="443700CF" w14:textId="77777777" w:rsidR="00A51ED9" w:rsidRDefault="008D7D79">
      <w:pPr>
        <w:spacing w:after="160" w:line="264" w:lineRule="auto"/>
      </w:pPr>
      <w:r>
        <w:rPr>
          <w:rFonts w:ascii="Aptos" w:eastAsia="Aptos" w:hAnsi="Aptos" w:cs="Aptos"/>
          <w:color w:val="7C7C81"/>
        </w:rPr>
        <w:t>I am writing to confirm the outcome of the disciplinary hearing held on [Date of Hearing]. The hearing was chaired by [Hearing Manager Name</w:t>
      </w:r>
      <w:proofErr w:type="gramStart"/>
      <w:r>
        <w:rPr>
          <w:rFonts w:ascii="Aptos" w:eastAsia="Aptos" w:hAnsi="Aptos" w:cs="Aptos"/>
          <w:color w:val="7C7C81"/>
        </w:rPr>
        <w:t>]</w:t>
      </w:r>
      <w:proofErr w:type="gramEnd"/>
      <w:r>
        <w:rPr>
          <w:rFonts w:ascii="Aptos" w:eastAsia="Aptos" w:hAnsi="Aptos" w:cs="Aptos"/>
          <w:color w:val="7C7C81"/>
        </w:rPr>
        <w:t xml:space="preserve"> and you were accompanied by [Companion Name and Role / 'no companion'].  This matter should be treated confidentially by all parties.</w:t>
      </w:r>
    </w:p>
    <w:p w14:paraId="443700D0" w14:textId="77777777" w:rsidR="00A51ED9" w:rsidRDefault="008D7D79">
      <w:pPr>
        <w:keepNext/>
        <w:keepLines/>
        <w:spacing w:before="220" w:after="100"/>
      </w:pPr>
      <w:r>
        <w:rPr>
          <w:rFonts w:ascii="Aptos" w:eastAsia="Aptos" w:hAnsi="Aptos" w:cs="Aptos"/>
          <w:color w:val="F29D22"/>
        </w:rPr>
        <w:t xml:space="preserve">▪ </w:t>
      </w:r>
      <w:r>
        <w:rPr>
          <w:rFonts w:ascii="Aptos" w:eastAsia="Aptos" w:hAnsi="Aptos" w:cs="Aptos"/>
          <w:b/>
          <w:bCs/>
          <w:color w:val="7C7C81"/>
        </w:rPr>
        <w:t>The Allegation(s)</w:t>
      </w:r>
    </w:p>
    <w:p w14:paraId="443700D1" w14:textId="77777777" w:rsidR="00A51ED9" w:rsidRDefault="008D7D79">
      <w:pPr>
        <w:spacing w:after="160" w:line="264" w:lineRule="auto"/>
      </w:pPr>
      <w:r>
        <w:rPr>
          <w:rFonts w:ascii="Aptos" w:eastAsia="Aptos" w:hAnsi="Aptos" w:cs="Aptos"/>
          <w:color w:val="7C7C81"/>
        </w:rPr>
        <w:t>The following allegation(s) were considered at the hearing:</w:t>
      </w:r>
    </w:p>
    <w:p w14:paraId="443700D2" w14:textId="34C82193" w:rsidR="00A51ED9" w:rsidRDefault="0032390A">
      <w:pPr>
        <w:spacing w:line="258" w:lineRule="auto"/>
        <w:ind w:left="300" w:hanging="220"/>
      </w:pPr>
      <w:r>
        <w:rPr>
          <w:rFonts w:ascii="Aptos" w:eastAsia="Aptos" w:hAnsi="Aptos" w:cs="Aptos"/>
          <w:b/>
          <w:bCs/>
          <w:color w:val="F29D22"/>
        </w:rPr>
        <w:t>-</w:t>
      </w:r>
      <w:r w:rsidR="008D7D79">
        <w:rPr>
          <w:rFonts w:ascii="Aptos" w:eastAsia="Aptos" w:hAnsi="Aptos" w:cs="Aptos"/>
          <w:b/>
          <w:bCs/>
          <w:color w:val="F29D22"/>
        </w:rPr>
        <w:t xml:space="preserve">  </w:t>
      </w:r>
      <w:r w:rsidR="008D7D79">
        <w:rPr>
          <w:rFonts w:ascii="Aptos" w:eastAsia="Aptos" w:hAnsi="Aptos" w:cs="Aptos"/>
          <w:color w:val="7C7C81"/>
        </w:rPr>
        <w:t>[State the first allegation clearly as presented at the hearing]</w:t>
      </w:r>
    </w:p>
    <w:p w14:paraId="443700D3" w14:textId="7530BBFC" w:rsidR="00A51ED9" w:rsidRDefault="0032390A">
      <w:pPr>
        <w:spacing w:line="258" w:lineRule="auto"/>
        <w:ind w:left="300" w:hanging="220"/>
      </w:pPr>
      <w:r>
        <w:rPr>
          <w:rFonts w:ascii="Aptos" w:eastAsia="Aptos" w:hAnsi="Aptos" w:cs="Aptos"/>
          <w:b/>
          <w:bCs/>
          <w:color w:val="F29D22"/>
        </w:rPr>
        <w:t>-</w:t>
      </w:r>
      <w:r w:rsidR="008D7D79">
        <w:rPr>
          <w:rFonts w:ascii="Aptos" w:eastAsia="Aptos" w:hAnsi="Aptos" w:cs="Aptos"/>
          <w:b/>
          <w:bCs/>
          <w:color w:val="F29D22"/>
        </w:rPr>
        <w:t xml:space="preserve">  </w:t>
      </w:r>
      <w:r w:rsidR="008D7D79">
        <w:rPr>
          <w:rFonts w:ascii="Aptos" w:eastAsia="Aptos" w:hAnsi="Aptos" w:cs="Aptos"/>
          <w:color w:val="7C7C81"/>
        </w:rPr>
        <w:t>[State the second allegation if applicable]</w:t>
      </w:r>
    </w:p>
    <w:p w14:paraId="443700D4" w14:textId="77777777" w:rsidR="00A51ED9" w:rsidRDefault="008D7D79">
      <w:pPr>
        <w:keepNext/>
        <w:keepLines/>
        <w:spacing w:before="220" w:after="100"/>
      </w:pPr>
      <w:r>
        <w:rPr>
          <w:rFonts w:ascii="Aptos" w:eastAsia="Aptos" w:hAnsi="Aptos" w:cs="Aptos"/>
          <w:color w:val="F29D22"/>
        </w:rPr>
        <w:t xml:space="preserve">▪ </w:t>
      </w:r>
      <w:r>
        <w:rPr>
          <w:rFonts w:ascii="Aptos" w:eastAsia="Aptos" w:hAnsi="Aptos" w:cs="Aptos"/>
          <w:b/>
          <w:bCs/>
          <w:color w:val="7C7C81"/>
        </w:rPr>
        <w:t>Findings</w:t>
      </w:r>
    </w:p>
    <w:p w14:paraId="443700D5" w14:textId="77777777" w:rsidR="00A51ED9" w:rsidRDefault="008D7D79">
      <w:pPr>
        <w:spacing w:before="150" w:after="160" w:line="264" w:lineRule="auto"/>
      </w:pPr>
      <w:r>
        <w:rPr>
          <w:rFonts w:ascii="Aptos" w:eastAsia="Aptos" w:hAnsi="Aptos" w:cs="Aptos"/>
          <w:color w:val="7C7C81"/>
        </w:rPr>
        <w:t xml:space="preserve">Having considered </w:t>
      </w:r>
      <w:proofErr w:type="gramStart"/>
      <w:r>
        <w:rPr>
          <w:rFonts w:ascii="Aptos" w:eastAsia="Aptos" w:hAnsi="Aptos" w:cs="Aptos"/>
          <w:color w:val="7C7C81"/>
        </w:rPr>
        <w:t>all of</w:t>
      </w:r>
      <w:proofErr w:type="gramEnd"/>
      <w:r>
        <w:rPr>
          <w:rFonts w:ascii="Aptos" w:eastAsia="Aptos" w:hAnsi="Aptos" w:cs="Aptos"/>
          <w:color w:val="7C7C81"/>
        </w:rPr>
        <w:t xml:space="preserve"> the evidence presented, including the investigation report, witness statements, documentary evidence and your own representations at the hearing, I have concluded that on the balance of probabilities, the allegation(s) of misconduct are substantiated / partially substantiated.</w:t>
      </w:r>
    </w:p>
    <w:p w14:paraId="443700D6" w14:textId="77777777" w:rsidR="00A51ED9" w:rsidRDefault="008D7D79">
      <w:pPr>
        <w:spacing w:after="160" w:line="264" w:lineRule="auto"/>
      </w:pPr>
      <w:r>
        <w:rPr>
          <w:rFonts w:ascii="Aptos" w:eastAsia="Aptos" w:hAnsi="Aptos" w:cs="Aptos"/>
          <w:color w:val="7C7C81"/>
        </w:rPr>
        <w:t>[Provide a clear, concise summary of the key findings and the reasons for the decision, including what evidence was accepted and why.]</w:t>
      </w:r>
    </w:p>
    <w:p w14:paraId="443700D7" w14:textId="77777777" w:rsidR="00A51ED9" w:rsidRDefault="008D7D79">
      <w:pPr>
        <w:keepNext/>
        <w:keepLines/>
        <w:spacing w:before="220" w:after="100"/>
      </w:pPr>
      <w:r>
        <w:rPr>
          <w:rFonts w:ascii="Aptos" w:eastAsia="Aptos" w:hAnsi="Aptos" w:cs="Aptos"/>
          <w:color w:val="F29D22"/>
        </w:rPr>
        <w:t xml:space="preserve">▪ </w:t>
      </w:r>
      <w:r>
        <w:rPr>
          <w:rFonts w:ascii="Aptos" w:eastAsia="Aptos" w:hAnsi="Aptos" w:cs="Aptos"/>
          <w:b/>
          <w:bCs/>
          <w:color w:val="7C7C81"/>
        </w:rPr>
        <w:t>The Sanction - Written Warning</w:t>
      </w:r>
    </w:p>
    <w:p w14:paraId="443700D8" w14:textId="77777777" w:rsidR="00A51ED9" w:rsidRDefault="008D7D79">
      <w:pPr>
        <w:spacing w:after="160" w:line="264" w:lineRule="auto"/>
      </w:pPr>
      <w:proofErr w:type="gramStart"/>
      <w:r>
        <w:rPr>
          <w:rFonts w:ascii="Aptos" w:eastAsia="Aptos" w:hAnsi="Aptos" w:cs="Aptos"/>
          <w:color w:val="7C7C81"/>
        </w:rPr>
        <w:t>Taking into account</w:t>
      </w:r>
      <w:proofErr w:type="gramEnd"/>
      <w:r>
        <w:rPr>
          <w:rFonts w:ascii="Aptos" w:eastAsia="Aptos" w:hAnsi="Aptos" w:cs="Aptos"/>
          <w:color w:val="7C7C81"/>
        </w:rPr>
        <w:t xml:space="preserve"> the nature of the misconduct, your length of service, your previous disciplinary record and all other relevant factors, I have decided that the appropriate sanction is a Written Warning.</w:t>
      </w:r>
    </w:p>
    <w:p w14:paraId="443700D9" w14:textId="77777777" w:rsidR="00A51ED9" w:rsidRDefault="008D7D79">
      <w:pPr>
        <w:spacing w:after="160" w:line="264" w:lineRule="auto"/>
      </w:pPr>
      <w:r>
        <w:rPr>
          <w:rFonts w:ascii="Aptos" w:eastAsia="Aptos" w:hAnsi="Aptos" w:cs="Aptos"/>
          <w:color w:val="7C7C81"/>
        </w:rPr>
        <w:t>This Written Warning will remain live on your personal file for a period of [e.g. 12 months] from the date of this letter. After this period, provided there has been no further misconduct or recurrence of the matters raised, the warning will be disregarded for disciplinary purposes, although it will remain on your file as a record.</w:t>
      </w:r>
    </w:p>
    <w:p w14:paraId="443700DA" w14:textId="77777777" w:rsidR="00A51ED9" w:rsidRDefault="008D7D79">
      <w:pPr>
        <w:keepNext/>
        <w:keepLines/>
        <w:spacing w:before="220" w:after="100"/>
      </w:pPr>
      <w:r>
        <w:rPr>
          <w:rFonts w:ascii="Aptos" w:eastAsia="Aptos" w:hAnsi="Aptos" w:cs="Aptos"/>
          <w:color w:val="F29D22"/>
        </w:rPr>
        <w:t xml:space="preserve">▪ </w:t>
      </w:r>
      <w:r>
        <w:rPr>
          <w:rFonts w:ascii="Aptos" w:eastAsia="Aptos" w:hAnsi="Aptos" w:cs="Aptos"/>
          <w:b/>
          <w:bCs/>
          <w:color w:val="7C7C81"/>
        </w:rPr>
        <w:t>Required Improvements and Expectations</w:t>
      </w:r>
    </w:p>
    <w:p w14:paraId="443700DB" w14:textId="77777777" w:rsidR="00A51ED9" w:rsidRDefault="008D7D79">
      <w:pPr>
        <w:spacing w:after="160" w:line="264" w:lineRule="auto"/>
      </w:pPr>
      <w:r>
        <w:rPr>
          <w:rFonts w:ascii="Aptos" w:eastAsia="Aptos" w:hAnsi="Aptos" w:cs="Aptos"/>
          <w:color w:val="7C7C81"/>
        </w:rPr>
        <w:t>Going forward, the following standards are expected of you:</w:t>
      </w:r>
    </w:p>
    <w:p w14:paraId="443700DC" w14:textId="06ECCC5D" w:rsidR="00A51ED9" w:rsidRDefault="0032390A">
      <w:pPr>
        <w:spacing w:line="258" w:lineRule="auto"/>
        <w:ind w:left="300" w:hanging="220"/>
      </w:pPr>
      <w:r>
        <w:rPr>
          <w:rFonts w:ascii="Aptos" w:eastAsia="Aptos" w:hAnsi="Aptos" w:cs="Aptos"/>
          <w:b/>
          <w:bCs/>
          <w:color w:val="F29D22"/>
        </w:rPr>
        <w:t>-</w:t>
      </w:r>
      <w:r w:rsidR="008D7D79">
        <w:rPr>
          <w:rFonts w:ascii="Aptos" w:eastAsia="Aptos" w:hAnsi="Aptos" w:cs="Aptos"/>
          <w:b/>
          <w:bCs/>
          <w:color w:val="F29D22"/>
        </w:rPr>
        <w:t xml:space="preserve">  </w:t>
      </w:r>
      <w:r w:rsidR="008D7D79">
        <w:rPr>
          <w:rFonts w:ascii="Aptos" w:eastAsia="Aptos" w:hAnsi="Aptos" w:cs="Aptos"/>
          <w:color w:val="7C7C81"/>
        </w:rPr>
        <w:t>[Describe the first specific behavioural or performance standard expected going forward]</w:t>
      </w:r>
    </w:p>
    <w:p w14:paraId="443700DD" w14:textId="5F9AD235" w:rsidR="00A51ED9" w:rsidRDefault="0032390A">
      <w:pPr>
        <w:spacing w:line="258" w:lineRule="auto"/>
        <w:ind w:left="300" w:hanging="220"/>
      </w:pPr>
      <w:r>
        <w:rPr>
          <w:rFonts w:ascii="Aptos" w:eastAsia="Aptos" w:hAnsi="Aptos" w:cs="Aptos"/>
          <w:b/>
          <w:bCs/>
          <w:color w:val="F29D22"/>
        </w:rPr>
        <w:t>-</w:t>
      </w:r>
      <w:r w:rsidR="008D7D79">
        <w:rPr>
          <w:rFonts w:ascii="Aptos" w:eastAsia="Aptos" w:hAnsi="Aptos" w:cs="Aptos"/>
          <w:b/>
          <w:bCs/>
          <w:color w:val="F29D22"/>
        </w:rPr>
        <w:t xml:space="preserve">  </w:t>
      </w:r>
      <w:r w:rsidR="008D7D79">
        <w:rPr>
          <w:rFonts w:ascii="Aptos" w:eastAsia="Aptos" w:hAnsi="Aptos" w:cs="Aptos"/>
          <w:color w:val="7C7C81"/>
        </w:rPr>
        <w:t>[Describe any further expectations as required]</w:t>
      </w:r>
    </w:p>
    <w:p w14:paraId="30ED6BCC" w14:textId="77777777" w:rsidR="00156001" w:rsidRDefault="008D7D79" w:rsidP="00156001">
      <w:pPr>
        <w:spacing w:before="150" w:after="160" w:line="264" w:lineRule="auto"/>
        <w:rPr>
          <w:rFonts w:ascii="Aptos" w:eastAsia="Aptos" w:hAnsi="Aptos" w:cs="Aptos"/>
          <w:color w:val="7C7C81"/>
        </w:rPr>
      </w:pPr>
      <w:r>
        <w:rPr>
          <w:rFonts w:ascii="Aptos" w:eastAsia="Aptos" w:hAnsi="Aptos" w:cs="Aptos"/>
          <w:color w:val="7C7C81"/>
        </w:rPr>
        <w:t>Please be aware that if similar misconduct occurs during the live period of this warning, or if any other acts of misconduct come to light, further disciplinary action may be taken, up to and including a Final Written Warning or dismissal. Your progress and conduct will be monitored during the live period of this warning.</w:t>
      </w:r>
      <w:r w:rsidR="00156001">
        <w:rPr>
          <w:rFonts w:ascii="Aptos" w:eastAsia="Aptos" w:hAnsi="Aptos" w:cs="Aptos"/>
          <w:color w:val="7C7C81"/>
        </w:rPr>
        <w:t xml:space="preserve"> </w:t>
      </w:r>
    </w:p>
    <w:p w14:paraId="443700DE" w14:textId="2514D4DA" w:rsidR="00A51ED9" w:rsidRDefault="00156001">
      <w:pPr>
        <w:spacing w:before="150" w:after="160" w:line="264" w:lineRule="auto"/>
      </w:pPr>
      <w:r w:rsidRPr="00156001">
        <w:rPr>
          <w:rFonts w:ascii="Aptos" w:eastAsia="Aptos" w:hAnsi="Aptos" w:cs="Aptos"/>
          <w:color w:val="7C7C81"/>
        </w:rPr>
        <w:t>Failure to achieve the required standards may result in further disciplinary action.</w:t>
      </w:r>
    </w:p>
    <w:p w14:paraId="443700DF" w14:textId="77777777" w:rsidR="00A51ED9" w:rsidRDefault="008D7D7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Support Available</w:t>
      </w:r>
    </w:p>
    <w:p w14:paraId="443700E0" w14:textId="5D991A18" w:rsidR="00A51ED9" w:rsidRDefault="008D7D79">
      <w:pPr>
        <w:spacing w:after="160" w:line="264" w:lineRule="auto"/>
      </w:pPr>
      <w:r>
        <w:rPr>
          <w:rFonts w:ascii="Aptos" w:eastAsia="Aptos" w:hAnsi="Aptos" w:cs="Aptos"/>
          <w:color w:val="7C7C81"/>
        </w:rPr>
        <w:t>We remain committed to supporting you in your role. [Include details of any agreed support measures, e.g. additional supervision, coaching, access to EAP, or state Additional support measures may be considered where appropriate.]</w:t>
      </w:r>
    </w:p>
    <w:p w14:paraId="443700E1" w14:textId="77777777" w:rsidR="00A51ED9" w:rsidRDefault="008D7D79">
      <w:pPr>
        <w:spacing w:after="160" w:line="264" w:lineRule="auto"/>
      </w:pPr>
      <w:r>
        <w:rPr>
          <w:rFonts w:ascii="Aptos" w:eastAsia="Aptos" w:hAnsi="Aptos" w:cs="Aptos"/>
          <w:color w:val="7C7C81"/>
        </w:rPr>
        <w:t>Any reasonable adjustments discussed during the disciplinary process will continue to be reviewed where appropriate.</w:t>
      </w:r>
    </w:p>
    <w:p w14:paraId="443700E2" w14:textId="77777777" w:rsidR="00A51ED9" w:rsidRDefault="008D7D79">
      <w:pPr>
        <w:spacing w:after="160" w:line="264" w:lineRule="auto"/>
      </w:pPr>
      <w:r>
        <w:rPr>
          <w:rFonts w:ascii="Aptos" w:eastAsia="Aptos" w:hAnsi="Aptos" w:cs="Aptos"/>
          <w:color w:val="7C7C81"/>
        </w:rPr>
        <w:t>Employees may also access any available wellbeing or employee support resources.</w:t>
      </w:r>
    </w:p>
    <w:p w14:paraId="443700E3" w14:textId="77777777" w:rsidR="00A51ED9" w:rsidRDefault="008D7D79">
      <w:pPr>
        <w:keepNext/>
        <w:keepLines/>
        <w:spacing w:before="220" w:after="100"/>
      </w:pPr>
      <w:r>
        <w:rPr>
          <w:rFonts w:ascii="Aptos" w:eastAsia="Aptos" w:hAnsi="Aptos" w:cs="Aptos"/>
          <w:color w:val="F29D22"/>
        </w:rPr>
        <w:t xml:space="preserve">▪ </w:t>
      </w:r>
      <w:r>
        <w:rPr>
          <w:rFonts w:ascii="Aptos" w:eastAsia="Aptos" w:hAnsi="Aptos" w:cs="Aptos"/>
          <w:b/>
          <w:bCs/>
          <w:color w:val="7C7C81"/>
        </w:rPr>
        <w:t>Your Right of Appeal</w:t>
      </w:r>
    </w:p>
    <w:p w14:paraId="443700E4" w14:textId="77777777" w:rsidR="00A51ED9" w:rsidRDefault="008D7D79">
      <w:pPr>
        <w:spacing w:after="160" w:line="264" w:lineRule="auto"/>
      </w:pPr>
      <w:r>
        <w:rPr>
          <w:rFonts w:ascii="Aptos" w:eastAsia="Aptos" w:hAnsi="Aptos" w:cs="Aptos"/>
          <w:color w:val="7C7C81"/>
        </w:rPr>
        <w:t>You have the right to appeal against this decision. If you wish to appeal, you must do so in writing to [Appeals Manager Name and Job Title] within [e.g. five] working days of the date of this letter, setting out the grounds on which you are appealing. The appeal may review both the decision reached and the procedure followed.</w:t>
      </w:r>
    </w:p>
    <w:p w14:paraId="443700E5" w14:textId="77777777" w:rsidR="00A51ED9" w:rsidRDefault="008D7D79">
      <w:pPr>
        <w:pBdr>
          <w:left w:val="single" w:sz="18" w:space="10" w:color="F29D22"/>
        </w:pBdr>
        <w:spacing w:line="264" w:lineRule="auto"/>
        <w:ind w:left="260"/>
      </w:pPr>
      <w:r>
        <w:rPr>
          <w:rFonts w:ascii="Aptos" w:eastAsia="Aptos" w:hAnsi="Aptos" w:cs="Aptos"/>
          <w:color w:val="7C7C81"/>
        </w:rPr>
        <w:t>A copy of this written warning will be placed on your personnel file. If you have any questions about this letter or the process, please contact [HR contact / Manager Name] in confidence.</w:t>
      </w:r>
    </w:p>
    <w:p w14:paraId="5D311C1D" w14:textId="77777777" w:rsidR="00882761" w:rsidRDefault="00882761">
      <w:pPr>
        <w:spacing w:after="160" w:line="264" w:lineRule="auto"/>
        <w:rPr>
          <w:rFonts w:ascii="Aptos" w:eastAsia="Aptos" w:hAnsi="Aptos" w:cs="Aptos"/>
          <w:color w:val="7C7C81"/>
        </w:rPr>
      </w:pPr>
    </w:p>
    <w:p w14:paraId="443700E6" w14:textId="02F07124" w:rsidR="00A51ED9" w:rsidRDefault="008D7D79">
      <w:pPr>
        <w:spacing w:after="160" w:line="264" w:lineRule="auto"/>
      </w:pPr>
      <w:r>
        <w:rPr>
          <w:rFonts w:ascii="Aptos" w:eastAsia="Aptos" w:hAnsi="Aptos" w:cs="Aptos"/>
          <w:color w:val="7C7C81"/>
        </w:rPr>
        <w:t>Yours sincerely,</w:t>
      </w:r>
    </w:p>
    <w:tbl>
      <w:tblPr>
        <w:tblW w:w="5000" w:type="pct"/>
        <w:tblCellMar>
          <w:left w:w="10" w:type="dxa"/>
          <w:right w:w="10" w:type="dxa"/>
        </w:tblCellMar>
        <w:tblLook w:val="0000" w:firstRow="0" w:lastRow="0" w:firstColumn="0" w:lastColumn="0" w:noHBand="0" w:noVBand="0"/>
      </w:tblPr>
      <w:tblGrid>
        <w:gridCol w:w="2120"/>
        <w:gridCol w:w="7518"/>
      </w:tblGrid>
      <w:tr w:rsidR="00A51ED9" w14:paraId="443700E9" w14:textId="77777777" w:rsidTr="00882761">
        <w:trPr>
          <w:cantSplit/>
        </w:trPr>
        <w:tc>
          <w:tcPr>
            <w:tcW w:w="1100" w:type="pct"/>
            <w:tcMar>
              <w:top w:w="40" w:type="dxa"/>
              <w:left w:w="0" w:type="dxa"/>
              <w:bottom w:w="40" w:type="dxa"/>
              <w:right w:w="120" w:type="dxa"/>
            </w:tcMar>
          </w:tcPr>
          <w:p w14:paraId="443700E7" w14:textId="77777777" w:rsidR="00A51ED9" w:rsidRDefault="008D7D79">
            <w:r>
              <w:rPr>
                <w:rFonts w:ascii="Aptos" w:eastAsia="Aptos" w:hAnsi="Aptos" w:cs="Aptos"/>
                <w:b/>
                <w:bCs/>
                <w:color w:val="7C7C81"/>
              </w:rPr>
              <w:t>Signature</w:t>
            </w:r>
          </w:p>
        </w:tc>
        <w:tc>
          <w:tcPr>
            <w:tcW w:w="3900" w:type="pct"/>
            <w:tcBorders>
              <w:bottom w:val="single" w:sz="12" w:space="0" w:color="D9D9D9" w:themeColor="background1" w:themeShade="D9"/>
            </w:tcBorders>
            <w:tcMar>
              <w:top w:w="40" w:type="dxa"/>
              <w:left w:w="0" w:type="dxa"/>
              <w:bottom w:w="40" w:type="dxa"/>
              <w:right w:w="0" w:type="dxa"/>
            </w:tcMar>
          </w:tcPr>
          <w:p w14:paraId="443700E8" w14:textId="77777777" w:rsidR="00A51ED9" w:rsidRDefault="00A51ED9"/>
        </w:tc>
      </w:tr>
      <w:tr w:rsidR="00A51ED9" w14:paraId="443700EC" w14:textId="77777777" w:rsidTr="00882761">
        <w:trPr>
          <w:cantSplit/>
        </w:trPr>
        <w:tc>
          <w:tcPr>
            <w:tcW w:w="1100" w:type="pct"/>
            <w:tcMar>
              <w:top w:w="40" w:type="dxa"/>
              <w:left w:w="0" w:type="dxa"/>
              <w:bottom w:w="40" w:type="dxa"/>
              <w:right w:w="120" w:type="dxa"/>
            </w:tcMar>
          </w:tcPr>
          <w:p w14:paraId="4E6ED825" w14:textId="77777777" w:rsidR="00882761" w:rsidRDefault="00882761">
            <w:pPr>
              <w:rPr>
                <w:rFonts w:ascii="Aptos" w:eastAsia="Aptos" w:hAnsi="Aptos" w:cs="Aptos"/>
                <w:b/>
                <w:bCs/>
                <w:color w:val="7C7C81"/>
              </w:rPr>
            </w:pPr>
          </w:p>
          <w:p w14:paraId="443700EA" w14:textId="40105A8E" w:rsidR="00A51ED9" w:rsidRDefault="008D7D79">
            <w:r>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43700EB" w14:textId="77777777" w:rsidR="00A51ED9" w:rsidRDefault="00A51ED9"/>
        </w:tc>
      </w:tr>
      <w:tr w:rsidR="00A51ED9" w14:paraId="443700EF" w14:textId="77777777" w:rsidTr="00882761">
        <w:trPr>
          <w:cantSplit/>
        </w:trPr>
        <w:tc>
          <w:tcPr>
            <w:tcW w:w="1100" w:type="pct"/>
            <w:tcMar>
              <w:top w:w="40" w:type="dxa"/>
              <w:left w:w="0" w:type="dxa"/>
              <w:bottom w:w="40" w:type="dxa"/>
              <w:right w:w="120" w:type="dxa"/>
            </w:tcMar>
          </w:tcPr>
          <w:p w14:paraId="3F971591" w14:textId="77777777" w:rsidR="00882761" w:rsidRDefault="00882761">
            <w:pPr>
              <w:rPr>
                <w:rFonts w:ascii="Aptos" w:eastAsia="Aptos" w:hAnsi="Aptos" w:cs="Aptos"/>
                <w:b/>
                <w:bCs/>
                <w:color w:val="7C7C81"/>
              </w:rPr>
            </w:pPr>
          </w:p>
          <w:p w14:paraId="443700ED" w14:textId="0D66E620" w:rsidR="00A51ED9" w:rsidRDefault="008D7D79">
            <w:r>
              <w:rPr>
                <w:rFonts w:ascii="Aptos" w:eastAsia="Aptos" w:hAnsi="Aptos" w:cs="Aptos"/>
                <w:b/>
                <w:bCs/>
                <w:color w:val="7C7C81"/>
              </w:rPr>
              <w:t>Job Title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43700EE" w14:textId="77777777" w:rsidR="00A51ED9" w:rsidRDefault="00A51ED9"/>
        </w:tc>
      </w:tr>
      <w:tr w:rsidR="00A51ED9" w14:paraId="443700F2" w14:textId="77777777" w:rsidTr="00882761">
        <w:trPr>
          <w:cantSplit/>
        </w:trPr>
        <w:tc>
          <w:tcPr>
            <w:tcW w:w="1100" w:type="pct"/>
            <w:tcMar>
              <w:top w:w="40" w:type="dxa"/>
              <w:left w:w="0" w:type="dxa"/>
              <w:bottom w:w="40" w:type="dxa"/>
              <w:right w:w="120" w:type="dxa"/>
            </w:tcMar>
          </w:tcPr>
          <w:p w14:paraId="3D94C5EF" w14:textId="77777777" w:rsidR="00882761" w:rsidRDefault="00882761">
            <w:pPr>
              <w:rPr>
                <w:rFonts w:ascii="Aptos" w:eastAsia="Aptos" w:hAnsi="Aptos" w:cs="Aptos"/>
                <w:b/>
                <w:bCs/>
                <w:color w:val="7C7C81"/>
              </w:rPr>
            </w:pPr>
          </w:p>
          <w:p w14:paraId="443700F0" w14:textId="22234181" w:rsidR="00A51ED9" w:rsidRDefault="008D7D79">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43700F1" w14:textId="77777777" w:rsidR="00A51ED9" w:rsidRDefault="00A51ED9"/>
        </w:tc>
      </w:tr>
    </w:tbl>
    <w:p w14:paraId="443700F3" w14:textId="77777777" w:rsidR="00A51ED9" w:rsidRDefault="008D7D79">
      <w:pPr>
        <w:keepNext/>
        <w:keepLines/>
        <w:spacing w:before="220" w:after="100"/>
      </w:pPr>
      <w:r>
        <w:rPr>
          <w:rFonts w:ascii="Aptos" w:eastAsia="Aptos" w:hAnsi="Aptos" w:cs="Aptos"/>
          <w:color w:val="F29D22"/>
        </w:rPr>
        <w:t xml:space="preserve">▪ </w:t>
      </w:r>
      <w:r>
        <w:rPr>
          <w:rFonts w:ascii="Aptos" w:eastAsia="Aptos" w:hAnsi="Aptos" w:cs="Aptos"/>
          <w:b/>
          <w:bCs/>
          <w:color w:val="7C7C81"/>
        </w:rPr>
        <w:t>Acknowledgement of Receipt</w:t>
      </w:r>
    </w:p>
    <w:p w14:paraId="443700F4" w14:textId="77777777" w:rsidR="00A51ED9" w:rsidRDefault="008D7D79">
      <w:pPr>
        <w:spacing w:after="160" w:line="264" w:lineRule="auto"/>
      </w:pPr>
      <w:r>
        <w:rPr>
          <w:rFonts w:ascii="Aptos" w:eastAsia="Aptos" w:hAnsi="Aptos" w:cs="Aptos"/>
          <w:color w:val="7C7C81"/>
        </w:rPr>
        <w:t>I confirm receipt of this Written Warning and acknowledge that I have been advised of my right to appeal.</w:t>
      </w:r>
    </w:p>
    <w:tbl>
      <w:tblPr>
        <w:tblW w:w="5000" w:type="pct"/>
        <w:tblCellMar>
          <w:left w:w="10" w:type="dxa"/>
          <w:right w:w="10" w:type="dxa"/>
        </w:tblCellMar>
        <w:tblLook w:val="0000" w:firstRow="0" w:lastRow="0" w:firstColumn="0" w:lastColumn="0" w:noHBand="0" w:noVBand="0"/>
      </w:tblPr>
      <w:tblGrid>
        <w:gridCol w:w="2120"/>
        <w:gridCol w:w="7518"/>
      </w:tblGrid>
      <w:tr w:rsidR="00A51ED9" w14:paraId="443700F7" w14:textId="77777777" w:rsidTr="00882761">
        <w:trPr>
          <w:cantSplit/>
        </w:trPr>
        <w:tc>
          <w:tcPr>
            <w:tcW w:w="1100" w:type="pct"/>
            <w:tcMar>
              <w:top w:w="40" w:type="dxa"/>
              <w:left w:w="0" w:type="dxa"/>
              <w:bottom w:w="40" w:type="dxa"/>
              <w:right w:w="120" w:type="dxa"/>
            </w:tcMar>
          </w:tcPr>
          <w:p w14:paraId="443700F5" w14:textId="77777777" w:rsidR="00A51ED9" w:rsidRDefault="008D7D79">
            <w:r>
              <w:rPr>
                <w:rFonts w:ascii="Aptos" w:eastAsia="Aptos" w:hAnsi="Aptos" w:cs="Aptos"/>
                <w:b/>
                <w:bCs/>
                <w:color w:val="7C7C81"/>
              </w:rPr>
              <w:t>Employee Signature</w:t>
            </w:r>
          </w:p>
        </w:tc>
        <w:tc>
          <w:tcPr>
            <w:tcW w:w="3900" w:type="pct"/>
            <w:tcBorders>
              <w:bottom w:val="single" w:sz="12" w:space="0" w:color="D9D9D9" w:themeColor="background1" w:themeShade="D9"/>
            </w:tcBorders>
            <w:tcMar>
              <w:top w:w="40" w:type="dxa"/>
              <w:left w:w="0" w:type="dxa"/>
              <w:bottom w:w="40" w:type="dxa"/>
              <w:right w:w="0" w:type="dxa"/>
            </w:tcMar>
          </w:tcPr>
          <w:p w14:paraId="443700F6" w14:textId="77777777" w:rsidR="00A51ED9" w:rsidRDefault="00A51ED9"/>
        </w:tc>
      </w:tr>
      <w:tr w:rsidR="00A51ED9" w14:paraId="443700FA" w14:textId="77777777" w:rsidTr="00882761">
        <w:trPr>
          <w:cantSplit/>
        </w:trPr>
        <w:tc>
          <w:tcPr>
            <w:tcW w:w="1100" w:type="pct"/>
            <w:tcMar>
              <w:top w:w="40" w:type="dxa"/>
              <w:left w:w="0" w:type="dxa"/>
              <w:bottom w:w="40" w:type="dxa"/>
              <w:right w:w="120" w:type="dxa"/>
            </w:tcMar>
          </w:tcPr>
          <w:p w14:paraId="5E2A879F" w14:textId="77777777" w:rsidR="00882761" w:rsidRDefault="00882761">
            <w:pPr>
              <w:rPr>
                <w:rFonts w:ascii="Aptos" w:eastAsia="Aptos" w:hAnsi="Aptos" w:cs="Aptos"/>
                <w:b/>
                <w:bCs/>
                <w:color w:val="7C7C81"/>
              </w:rPr>
            </w:pPr>
          </w:p>
          <w:p w14:paraId="443700F8" w14:textId="0F7A3406" w:rsidR="00A51ED9" w:rsidRDefault="008D7D79">
            <w:r>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43700F9" w14:textId="77777777" w:rsidR="00A51ED9" w:rsidRDefault="00A51ED9"/>
        </w:tc>
      </w:tr>
      <w:tr w:rsidR="00A51ED9" w14:paraId="443700FD" w14:textId="77777777" w:rsidTr="00882761">
        <w:trPr>
          <w:cantSplit/>
        </w:trPr>
        <w:tc>
          <w:tcPr>
            <w:tcW w:w="1100" w:type="pct"/>
            <w:tcMar>
              <w:top w:w="40" w:type="dxa"/>
              <w:left w:w="0" w:type="dxa"/>
              <w:bottom w:w="40" w:type="dxa"/>
              <w:right w:w="120" w:type="dxa"/>
            </w:tcMar>
          </w:tcPr>
          <w:p w14:paraId="76E3413C" w14:textId="77777777" w:rsidR="00882761" w:rsidRDefault="00882761">
            <w:pPr>
              <w:rPr>
                <w:rFonts w:ascii="Aptos" w:eastAsia="Aptos" w:hAnsi="Aptos" w:cs="Aptos"/>
                <w:b/>
                <w:bCs/>
                <w:color w:val="7C7C81"/>
              </w:rPr>
            </w:pPr>
          </w:p>
          <w:p w14:paraId="443700FB" w14:textId="20A1B681" w:rsidR="00A51ED9" w:rsidRDefault="008D7D79">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43700FC" w14:textId="77777777" w:rsidR="00A51ED9" w:rsidRDefault="00A51ED9"/>
        </w:tc>
      </w:tr>
    </w:tbl>
    <w:p w14:paraId="54236101" w14:textId="77777777" w:rsidR="00882761" w:rsidRDefault="00882761">
      <w:pPr>
        <w:spacing w:after="160" w:line="264" w:lineRule="auto"/>
        <w:rPr>
          <w:rFonts w:ascii="Aptos" w:eastAsia="Aptos" w:hAnsi="Aptos" w:cs="Aptos"/>
          <w:color w:val="7C7C81"/>
        </w:rPr>
      </w:pPr>
    </w:p>
    <w:p w14:paraId="443700FE" w14:textId="074A9ADA" w:rsidR="00A51ED9" w:rsidRDefault="008D7D79">
      <w:pPr>
        <w:spacing w:after="160" w:line="264" w:lineRule="auto"/>
      </w:pPr>
      <w:r>
        <w:rPr>
          <w:rFonts w:ascii="Aptos" w:eastAsia="Aptos" w:hAnsi="Aptos" w:cs="Aptos"/>
          <w:color w:val="7C7C81"/>
        </w:rPr>
        <w:t>Note: Signing this form does not constitute acceptance of the warning, only acknowledgement of its receipt.</w:t>
      </w:r>
    </w:p>
    <w:p w14:paraId="443700FF" w14:textId="77777777" w:rsidR="00A51ED9" w:rsidRDefault="008D7D79">
      <w:pPr>
        <w:spacing w:after="160" w:line="264" w:lineRule="auto"/>
      </w:pPr>
      <w:r>
        <w:rPr>
          <w:rFonts w:ascii="Aptos" w:eastAsia="Aptos" w:hAnsi="Aptos" w:cs="Aptos"/>
          <w:color w:val="7C7C81"/>
        </w:rPr>
        <w:t>cc: Personnel File  |  HR</w:t>
      </w:r>
    </w:p>
    <w:sectPr w:rsidR="00A51ED9">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0E4D1" w14:textId="77777777" w:rsidR="00C42B06" w:rsidRDefault="00C42B06">
      <w:r>
        <w:separator/>
      </w:r>
    </w:p>
  </w:endnote>
  <w:endnote w:type="continuationSeparator" w:id="0">
    <w:p w14:paraId="5B15FE59" w14:textId="77777777" w:rsidR="00C42B06" w:rsidRDefault="00C4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0102" w14:textId="77777777" w:rsidR="00A51ED9" w:rsidRDefault="008D7D79">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4370103" w14:textId="77777777" w:rsidR="00A51ED9" w:rsidRDefault="008D7D79">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AA477" w14:textId="77777777" w:rsidR="00C42B06" w:rsidRDefault="00C42B06">
      <w:r>
        <w:separator/>
      </w:r>
    </w:p>
  </w:footnote>
  <w:footnote w:type="continuationSeparator" w:id="0">
    <w:p w14:paraId="7C54BF37" w14:textId="77777777" w:rsidR="00C42B06" w:rsidRDefault="00C42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0100" w14:textId="77777777" w:rsidR="00A51ED9" w:rsidRDefault="008D7D79">
    <w:pPr>
      <w:jc w:val="center"/>
    </w:pPr>
    <w:r>
      <w:rPr>
        <w:noProof/>
      </w:rPr>
      <w:drawing>
        <wp:inline distT="0" distB="0" distL="0" distR="0" wp14:anchorId="44370104" wp14:editId="44370105">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44370101" w14:textId="77777777" w:rsidR="00A51ED9" w:rsidRDefault="00A51ED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283A"/>
    <w:multiLevelType w:val="hybridMultilevel"/>
    <w:tmpl w:val="C87CFADE"/>
    <w:lvl w:ilvl="0" w:tplc="BFFA7220">
      <w:start w:val="1"/>
      <w:numFmt w:val="bullet"/>
      <w:lvlText w:val="●"/>
      <w:lvlJc w:val="left"/>
      <w:pPr>
        <w:ind w:left="720" w:hanging="360"/>
      </w:pPr>
    </w:lvl>
    <w:lvl w:ilvl="1" w:tplc="97BECC36">
      <w:start w:val="1"/>
      <w:numFmt w:val="bullet"/>
      <w:lvlText w:val="○"/>
      <w:lvlJc w:val="left"/>
      <w:pPr>
        <w:ind w:left="1440" w:hanging="360"/>
      </w:pPr>
    </w:lvl>
    <w:lvl w:ilvl="2" w:tplc="DC4AB30A">
      <w:start w:val="1"/>
      <w:numFmt w:val="bullet"/>
      <w:lvlText w:val="■"/>
      <w:lvlJc w:val="left"/>
      <w:pPr>
        <w:ind w:left="2160" w:hanging="360"/>
      </w:pPr>
    </w:lvl>
    <w:lvl w:ilvl="3" w:tplc="3168AD1C">
      <w:start w:val="1"/>
      <w:numFmt w:val="bullet"/>
      <w:lvlText w:val="●"/>
      <w:lvlJc w:val="left"/>
      <w:pPr>
        <w:ind w:left="2880" w:hanging="360"/>
      </w:pPr>
    </w:lvl>
    <w:lvl w:ilvl="4" w:tplc="99049758">
      <w:start w:val="1"/>
      <w:numFmt w:val="bullet"/>
      <w:lvlText w:val="○"/>
      <w:lvlJc w:val="left"/>
      <w:pPr>
        <w:ind w:left="3600" w:hanging="360"/>
      </w:pPr>
    </w:lvl>
    <w:lvl w:ilvl="5" w:tplc="B94415A8">
      <w:start w:val="1"/>
      <w:numFmt w:val="bullet"/>
      <w:lvlText w:val="■"/>
      <w:lvlJc w:val="left"/>
      <w:pPr>
        <w:ind w:left="4320" w:hanging="360"/>
      </w:pPr>
    </w:lvl>
    <w:lvl w:ilvl="6" w:tplc="4BC40FF2">
      <w:start w:val="1"/>
      <w:numFmt w:val="bullet"/>
      <w:lvlText w:val="●"/>
      <w:lvlJc w:val="left"/>
      <w:pPr>
        <w:ind w:left="5040" w:hanging="360"/>
      </w:pPr>
    </w:lvl>
    <w:lvl w:ilvl="7" w:tplc="2FC4E0EA">
      <w:start w:val="1"/>
      <w:numFmt w:val="bullet"/>
      <w:lvlText w:val="●"/>
      <w:lvlJc w:val="left"/>
      <w:pPr>
        <w:ind w:left="5760" w:hanging="360"/>
      </w:pPr>
    </w:lvl>
    <w:lvl w:ilvl="8" w:tplc="153A9768">
      <w:start w:val="1"/>
      <w:numFmt w:val="bullet"/>
      <w:lvlText w:val="●"/>
      <w:lvlJc w:val="left"/>
      <w:pPr>
        <w:ind w:left="6480" w:hanging="360"/>
      </w:pPr>
    </w:lvl>
  </w:abstractNum>
  <w:num w:numId="1" w16cid:durableId="8800920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ED9"/>
    <w:rsid w:val="00156001"/>
    <w:rsid w:val="0032390A"/>
    <w:rsid w:val="00393F2A"/>
    <w:rsid w:val="00571942"/>
    <w:rsid w:val="00607813"/>
    <w:rsid w:val="00613935"/>
    <w:rsid w:val="00882761"/>
    <w:rsid w:val="008D7D79"/>
    <w:rsid w:val="009208CC"/>
    <w:rsid w:val="009C2ABB"/>
    <w:rsid w:val="00A51ED9"/>
    <w:rsid w:val="00AA4C37"/>
    <w:rsid w:val="00C42B06"/>
    <w:rsid w:val="00C668A3"/>
    <w:rsid w:val="00D34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00B9"/>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9208CC"/>
    <w:pPr>
      <w:tabs>
        <w:tab w:val="center" w:pos="4513"/>
        <w:tab w:val="right" w:pos="9026"/>
      </w:tabs>
    </w:pPr>
  </w:style>
  <w:style w:type="character" w:customStyle="1" w:styleId="HeaderChar">
    <w:name w:val="Header Char"/>
    <w:basedOn w:val="DefaultParagraphFont"/>
    <w:link w:val="Header"/>
    <w:uiPriority w:val="99"/>
    <w:semiHidden/>
    <w:rsid w:val="009208CC"/>
  </w:style>
  <w:style w:type="paragraph" w:styleId="Footer">
    <w:name w:val="footer"/>
    <w:basedOn w:val="Normal"/>
    <w:link w:val="FooterChar"/>
    <w:uiPriority w:val="99"/>
    <w:semiHidden/>
    <w:unhideWhenUsed/>
    <w:rsid w:val="009208CC"/>
    <w:pPr>
      <w:tabs>
        <w:tab w:val="center" w:pos="4513"/>
        <w:tab w:val="right" w:pos="9026"/>
      </w:tabs>
    </w:pPr>
  </w:style>
  <w:style w:type="character" w:customStyle="1" w:styleId="FooterChar">
    <w:name w:val="Footer Char"/>
    <w:basedOn w:val="DefaultParagraphFont"/>
    <w:link w:val="Footer"/>
    <w:uiPriority w:val="99"/>
    <w:semiHidden/>
    <w:rsid w:val="00920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3180</Characters>
  <Application>Microsoft Office Word</Application>
  <DocSecurity>0</DocSecurity>
  <Lines>85</Lines>
  <Paragraphs>58</Paragraphs>
  <ScaleCrop>false</ScaleCrop>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Warning Letter Template</dc:title>
  <dc:creator>White Cube Consulting</dc:creator>
  <cp:lastModifiedBy>Campbell Urquhart</cp:lastModifiedBy>
  <cp:revision>6</cp:revision>
  <dcterms:created xsi:type="dcterms:W3CDTF">2026-07-03T12:13:00Z</dcterms:created>
  <dcterms:modified xsi:type="dcterms:W3CDTF">2026-07-17T12:33:00Z</dcterms:modified>
</cp:coreProperties>
</file>