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B03B1" w14:textId="77777777" w:rsidR="008508C5" w:rsidRDefault="00742A5B">
      <w:pPr>
        <w:keepNext/>
        <w:spacing w:after="60"/>
        <w:jc w:val="center"/>
      </w:pPr>
      <w:r>
        <w:rPr>
          <w:rFonts w:ascii="Aptos" w:eastAsia="Aptos" w:hAnsi="Aptos" w:cs="Aptos"/>
          <w:b/>
          <w:caps/>
          <w:color w:val="F29D22"/>
          <w:spacing w:val="22"/>
        </w:rPr>
        <w:t>INCLUSION &amp; WELLBEING</w:t>
      </w:r>
    </w:p>
    <w:p w14:paraId="29896E3A" w14:textId="5741936E" w:rsidR="008508C5" w:rsidRDefault="00742A5B">
      <w:pPr>
        <w:keepNext/>
        <w:spacing w:after="60"/>
        <w:jc w:val="center"/>
      </w:pPr>
      <w:r>
        <w:rPr>
          <w:rFonts w:ascii="Aptos" w:eastAsia="Aptos" w:hAnsi="Aptos" w:cs="Aptos"/>
          <w:b/>
          <w:color w:val="7C7C81"/>
          <w:sz w:val="48"/>
          <w:szCs w:val="48"/>
        </w:rPr>
        <w:t>Reasonable Adjustments Assessment</w:t>
      </w:r>
      <w:r w:rsidR="00225910">
        <w:rPr>
          <w:rFonts w:ascii="Aptos" w:eastAsia="Aptos" w:hAnsi="Aptos" w:cs="Aptos"/>
          <w:b/>
          <w:color w:val="7C7C81"/>
          <w:sz w:val="48"/>
          <w:szCs w:val="48"/>
        </w:rPr>
        <w:t xml:space="preserve"> Form</w:t>
      </w:r>
    </w:p>
    <w:p w14:paraId="18566124" w14:textId="77777777" w:rsidR="008508C5" w:rsidRDefault="00742A5B">
      <w:pPr>
        <w:keepNext/>
        <w:jc w:val="center"/>
      </w:pPr>
      <w:r>
        <w:rPr>
          <w:rFonts w:ascii="Aptos" w:eastAsia="Aptos" w:hAnsi="Aptos" w:cs="Aptos"/>
          <w:color w:val="7C7C81"/>
        </w:rPr>
        <w:t>Absence &amp; Wellbeing  |  White Cube Consulting</w:t>
      </w:r>
    </w:p>
    <w:p w14:paraId="44D97327" w14:textId="77777777" w:rsidR="008508C5" w:rsidRDefault="008508C5">
      <w:pPr>
        <w:pBdr>
          <w:bottom w:val="single" w:sz="4" w:space="6" w:color="B9B8B9"/>
        </w:pBdr>
        <w:spacing w:after="200"/>
      </w:pPr>
    </w:p>
    <w:tbl>
      <w:tblPr>
        <w:tblW w:w="9639" w:type="dxa"/>
        <w:tblLayout w:type="fixed"/>
        <w:tblLook w:val="04A0" w:firstRow="1" w:lastRow="0" w:firstColumn="1" w:lastColumn="0" w:noHBand="0" w:noVBand="1"/>
      </w:tblPr>
      <w:tblGrid>
        <w:gridCol w:w="4819"/>
        <w:gridCol w:w="4820"/>
      </w:tblGrid>
      <w:tr w:rsidR="008508C5" w14:paraId="3C0C9778"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523672C" w14:textId="77777777" w:rsidR="008508C5" w:rsidRDefault="00742A5B">
            <w:r>
              <w:rPr>
                <w:rFonts w:ascii="Aptos" w:eastAsia="Aptos" w:hAnsi="Aptos" w:cs="Aptos"/>
                <w:b/>
                <w:caps/>
                <w:color w:val="FFFFFF"/>
              </w:rPr>
              <w:t>ORGANISATION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A39F22E" w14:textId="77777777" w:rsidR="008508C5" w:rsidRDefault="00742A5B">
            <w:r>
              <w:rPr>
                <w:rFonts w:ascii="Aptos" w:eastAsia="Aptos" w:hAnsi="Aptos" w:cs="Aptos"/>
                <w:color w:val="7C7C81"/>
              </w:rPr>
              <w:t>[Organisation Name]</w:t>
            </w:r>
          </w:p>
        </w:tc>
      </w:tr>
      <w:tr w:rsidR="008508C5" w14:paraId="7E5A401F"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A1B9861" w14:textId="77777777" w:rsidR="008508C5" w:rsidRDefault="00742A5B">
            <w:r>
              <w:rPr>
                <w:rFonts w:ascii="Aptos" w:eastAsia="Aptos" w:hAnsi="Aptos" w:cs="Aptos"/>
                <w:b/>
                <w:caps/>
                <w:color w:val="FFFFFF"/>
              </w:rPr>
              <w:t>FORM REFERENCE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FB1AD83" w14:textId="77777777" w:rsidR="008508C5" w:rsidRDefault="00742A5B">
            <w:r>
              <w:rPr>
                <w:rFonts w:ascii="Aptos" w:eastAsia="Aptos" w:hAnsi="Aptos" w:cs="Aptos"/>
                <w:color w:val="7C7C81"/>
              </w:rPr>
              <w:t>Version 1.0</w:t>
            </w:r>
          </w:p>
        </w:tc>
      </w:tr>
      <w:tr w:rsidR="008508C5" w14:paraId="20CACAAC"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75AD4AE" w14:textId="77777777" w:rsidR="008508C5" w:rsidRDefault="00742A5B">
            <w:r>
              <w:rPr>
                <w:rFonts w:ascii="Aptos" w:eastAsia="Aptos" w:hAnsi="Aptos" w:cs="Aptos"/>
                <w:b/>
                <w:caps/>
                <w:color w:val="FFFFFF"/>
              </w:rPr>
              <w:t>DATE OF ASSESSMENT</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29DF4F3" w14:textId="77777777" w:rsidR="008508C5" w:rsidRDefault="00742A5B">
            <w:r>
              <w:rPr>
                <w:rFonts w:ascii="Aptos" w:eastAsia="Aptos" w:hAnsi="Aptos" w:cs="Aptos"/>
                <w:color w:val="7C7C81"/>
              </w:rPr>
              <w:t>[Date]</w:t>
            </w:r>
          </w:p>
        </w:tc>
      </w:tr>
      <w:tr w:rsidR="008508C5" w14:paraId="280E1480"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ECDEB66" w14:textId="77777777" w:rsidR="008508C5" w:rsidRDefault="00742A5B">
            <w:r>
              <w:rPr>
                <w:rFonts w:ascii="Aptos" w:eastAsia="Aptos" w:hAnsi="Aptos" w:cs="Aptos"/>
                <w:b/>
                <w:caps/>
                <w:color w:val="FFFFFF"/>
              </w:rPr>
              <w:t>REVIEW 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CCC6365" w14:textId="77777777" w:rsidR="008508C5" w:rsidRDefault="00742A5B">
            <w:r>
              <w:rPr>
                <w:rFonts w:ascii="Aptos" w:eastAsia="Aptos" w:hAnsi="Aptos" w:cs="Aptos"/>
                <w:color w:val="7C7C81"/>
              </w:rPr>
              <w:t>[Date]</w:t>
            </w:r>
          </w:p>
        </w:tc>
      </w:tr>
    </w:tbl>
    <w:p w14:paraId="3F35412D" w14:textId="77777777" w:rsidR="008508C5" w:rsidRDefault="008508C5">
      <w:pPr>
        <w:spacing w:after="120"/>
      </w:pPr>
    </w:p>
    <w:p w14:paraId="79122A8B" w14:textId="77777777" w:rsidR="008508C5" w:rsidRDefault="00742A5B">
      <w:pPr>
        <w:pBdr>
          <w:left w:val="single" w:sz="18" w:space="10" w:color="F29D22"/>
        </w:pBdr>
        <w:spacing w:after="200" w:line="264" w:lineRule="auto"/>
        <w:ind w:left="260"/>
      </w:pPr>
      <w:r>
        <w:rPr>
          <w:rFonts w:ascii="Aptos" w:eastAsia="Aptos" w:hAnsi="Aptos" w:cs="Aptos"/>
          <w:color w:val="7C7C81"/>
        </w:rPr>
        <w:t>This template supports a structured, collaborative discussion about reasonable adjustments. Under the Equality Act 2010, employers have a duty to make reasonable adjustments where a disabled employee or applicant is placed at a substantial disadvantage. Adjustments should be agreed with the individual and may be informed by occupational health advice. Treat the information recorded here as confidential.</w:t>
      </w:r>
    </w:p>
    <w:p w14:paraId="48F71679" w14:textId="77777777" w:rsidR="008508C5" w:rsidRDefault="00742A5B">
      <w:pPr>
        <w:keepNext/>
        <w:spacing w:before="240" w:after="40"/>
      </w:pPr>
      <w:r>
        <w:rPr>
          <w:rFonts w:ascii="Aptos" w:eastAsia="Aptos" w:hAnsi="Aptos" w:cs="Aptos"/>
          <w:b/>
          <w:caps/>
          <w:color w:val="F29D22"/>
          <w:spacing w:val="20"/>
        </w:rPr>
        <w:t>SECTION 01</w:t>
      </w:r>
    </w:p>
    <w:p w14:paraId="4A260316" w14:textId="77777777" w:rsidR="008508C5" w:rsidRDefault="00742A5B">
      <w:pPr>
        <w:keepNext/>
        <w:spacing w:after="60"/>
      </w:pPr>
      <w:r>
        <w:rPr>
          <w:rFonts w:ascii="Aptos" w:eastAsia="Aptos" w:hAnsi="Aptos" w:cs="Aptos"/>
          <w:b/>
          <w:color w:val="7C7C81"/>
          <w:sz w:val="24"/>
          <w:szCs w:val="24"/>
        </w:rPr>
        <w:t>Employee Details</w:t>
      </w:r>
    </w:p>
    <w:p w14:paraId="2F5148BF" w14:textId="77777777" w:rsidR="008508C5" w:rsidRDefault="008508C5">
      <w:pPr>
        <w:pBdr>
          <w:bottom w:val="single" w:sz="6" w:space="6" w:color="B9B8B9"/>
        </w:pBdr>
        <w:spacing w:after="140"/>
      </w:pPr>
    </w:p>
    <w:tbl>
      <w:tblPr>
        <w:tblW w:w="9639" w:type="dxa"/>
        <w:tblLayout w:type="fixed"/>
        <w:tblLook w:val="04A0" w:firstRow="1" w:lastRow="0" w:firstColumn="1" w:lastColumn="0" w:noHBand="0" w:noVBand="1"/>
      </w:tblPr>
      <w:tblGrid>
        <w:gridCol w:w="4819"/>
        <w:gridCol w:w="4820"/>
      </w:tblGrid>
      <w:tr w:rsidR="008508C5" w14:paraId="663EA400"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C60947D" w14:textId="77777777" w:rsidR="008508C5" w:rsidRPr="006D46B7" w:rsidRDefault="00742A5B">
            <w:pPr>
              <w:rPr>
                <w:color w:val="FFFFFF" w:themeColor="background1"/>
              </w:rPr>
            </w:pPr>
            <w:r w:rsidRPr="006D46B7">
              <w:rPr>
                <w:rFonts w:ascii="Aptos" w:eastAsia="Aptos" w:hAnsi="Aptos" w:cs="Aptos"/>
                <w:b/>
                <w:caps/>
                <w:color w:val="FFFFFF" w:themeColor="background1"/>
              </w:rPr>
              <w:t>EMPLOYEE NAME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02D55BB" w14:textId="77777777" w:rsidR="008508C5" w:rsidRDefault="00742A5B">
            <w:r>
              <w:rPr>
                <w:rFonts w:ascii="Aptos" w:eastAsia="Aptos" w:hAnsi="Aptos" w:cs="Aptos"/>
                <w:color w:val="7C7C81"/>
              </w:rPr>
              <w:t>[Full Name]</w:t>
            </w:r>
          </w:p>
        </w:tc>
      </w:tr>
      <w:tr w:rsidR="008508C5" w14:paraId="16E348C7"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C266F45" w14:textId="77777777" w:rsidR="008508C5" w:rsidRPr="006D46B7" w:rsidRDefault="00742A5B">
            <w:pPr>
              <w:rPr>
                <w:color w:val="FFFFFF" w:themeColor="background1"/>
              </w:rPr>
            </w:pPr>
            <w:r w:rsidRPr="006D46B7">
              <w:rPr>
                <w:rFonts w:ascii="Aptos" w:eastAsia="Aptos" w:hAnsi="Aptos" w:cs="Aptos"/>
                <w:b/>
                <w:caps/>
                <w:color w:val="FFFFFF" w:themeColor="background1"/>
              </w:rPr>
              <w:t>JOB TITLE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39874EB5" w14:textId="77777777" w:rsidR="008508C5" w:rsidRDefault="00742A5B">
            <w:r>
              <w:rPr>
                <w:rFonts w:ascii="Aptos" w:eastAsia="Aptos" w:hAnsi="Aptos" w:cs="Aptos"/>
                <w:color w:val="7C7C81"/>
              </w:rPr>
              <w:t>[Job Title]</w:t>
            </w:r>
          </w:p>
        </w:tc>
      </w:tr>
      <w:tr w:rsidR="008508C5" w14:paraId="6CF4071D"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86BB7A9" w14:textId="77777777" w:rsidR="008508C5" w:rsidRPr="006D46B7" w:rsidRDefault="00742A5B">
            <w:pPr>
              <w:rPr>
                <w:color w:val="FFFFFF" w:themeColor="background1"/>
              </w:rPr>
            </w:pPr>
            <w:r w:rsidRPr="006D46B7">
              <w:rPr>
                <w:rFonts w:ascii="Aptos" w:eastAsia="Aptos" w:hAnsi="Aptos" w:cs="Aptos"/>
                <w:b/>
                <w:caps/>
                <w:color w:val="FFFFFF" w:themeColor="background1"/>
              </w:rPr>
              <w:t>DEPARTMENT</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7719F2B" w14:textId="77777777" w:rsidR="008508C5" w:rsidRDefault="00742A5B">
            <w:r>
              <w:rPr>
                <w:rFonts w:ascii="Aptos" w:eastAsia="Aptos" w:hAnsi="Aptos" w:cs="Aptos"/>
                <w:color w:val="7C7C81"/>
              </w:rPr>
              <w:t>[Department]</w:t>
            </w:r>
          </w:p>
        </w:tc>
      </w:tr>
      <w:tr w:rsidR="008508C5" w14:paraId="52490008"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8C1E336" w14:textId="77777777" w:rsidR="008508C5" w:rsidRPr="006D46B7" w:rsidRDefault="00742A5B">
            <w:pPr>
              <w:rPr>
                <w:color w:val="FFFFFF" w:themeColor="background1"/>
              </w:rPr>
            </w:pPr>
            <w:r w:rsidRPr="006D46B7">
              <w:rPr>
                <w:rFonts w:ascii="Aptos" w:eastAsia="Aptos" w:hAnsi="Aptos" w:cs="Aptos"/>
                <w:b/>
                <w:caps/>
                <w:color w:val="FFFFFF" w:themeColor="background1"/>
              </w:rPr>
              <w:t>LINE MANAGER</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1367C3C" w14:textId="77777777" w:rsidR="008508C5" w:rsidRDefault="00742A5B">
            <w:r>
              <w:rPr>
                <w:rFonts w:ascii="Aptos" w:eastAsia="Aptos" w:hAnsi="Aptos" w:cs="Aptos"/>
                <w:color w:val="7C7C81"/>
              </w:rPr>
              <w:t>[Name]</w:t>
            </w:r>
          </w:p>
        </w:tc>
      </w:tr>
      <w:tr w:rsidR="008508C5" w14:paraId="65519669"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5932505" w14:textId="77777777" w:rsidR="008508C5" w:rsidRPr="006D46B7" w:rsidRDefault="00742A5B">
            <w:pPr>
              <w:rPr>
                <w:color w:val="FFFFFF" w:themeColor="background1"/>
              </w:rPr>
            </w:pPr>
            <w:r w:rsidRPr="006D46B7">
              <w:rPr>
                <w:rFonts w:ascii="Aptos" w:eastAsia="Aptos" w:hAnsi="Aptos" w:cs="Aptos"/>
                <w:b/>
                <w:caps/>
                <w:color w:val="FFFFFF" w:themeColor="background1"/>
              </w:rPr>
              <w:t>DATE OF DISCUSSION</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9002329" w14:textId="77777777" w:rsidR="008508C5" w:rsidRDefault="00742A5B">
            <w:r>
              <w:rPr>
                <w:rFonts w:ascii="Aptos" w:eastAsia="Aptos" w:hAnsi="Aptos" w:cs="Aptos"/>
                <w:color w:val="7C7C81"/>
              </w:rPr>
              <w:t>[Date]</w:t>
            </w:r>
          </w:p>
        </w:tc>
      </w:tr>
      <w:tr w:rsidR="008508C5" w14:paraId="5E19B384"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6043508" w14:textId="77777777" w:rsidR="008508C5" w:rsidRPr="006D46B7" w:rsidRDefault="00742A5B">
            <w:pPr>
              <w:rPr>
                <w:color w:val="FFFFFF" w:themeColor="background1"/>
              </w:rPr>
            </w:pPr>
            <w:r w:rsidRPr="006D46B7">
              <w:rPr>
                <w:rFonts w:ascii="Aptos" w:eastAsia="Aptos" w:hAnsi="Aptos" w:cs="Aptos"/>
                <w:b/>
                <w:caps/>
                <w:color w:val="FFFFFF" w:themeColor="background1"/>
              </w:rPr>
              <w:t>OH INVOLVED?</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A73232F" w14:textId="77777777" w:rsidR="008508C5" w:rsidRDefault="00742A5B">
            <w:r>
              <w:rPr>
                <w:rFonts w:ascii="Aptos" w:eastAsia="Aptos" w:hAnsi="Aptos" w:cs="Aptos"/>
                <w:color w:val="7C7C81"/>
              </w:rPr>
              <w:t>☐ Yes   ☐ No</w:t>
            </w:r>
          </w:p>
        </w:tc>
      </w:tr>
    </w:tbl>
    <w:p w14:paraId="1B08A8F2" w14:textId="77777777" w:rsidR="008508C5" w:rsidRDefault="008508C5">
      <w:pPr>
        <w:spacing w:after="120"/>
      </w:pPr>
    </w:p>
    <w:p w14:paraId="36460529" w14:textId="77777777" w:rsidR="008508C5" w:rsidRDefault="00742A5B">
      <w:pPr>
        <w:keepNext/>
        <w:spacing w:before="240" w:after="40"/>
      </w:pPr>
      <w:r>
        <w:rPr>
          <w:rFonts w:ascii="Aptos" w:eastAsia="Aptos" w:hAnsi="Aptos" w:cs="Aptos"/>
          <w:b/>
          <w:caps/>
          <w:color w:val="F29D22"/>
          <w:spacing w:val="20"/>
        </w:rPr>
        <w:t>SECTION 02</w:t>
      </w:r>
    </w:p>
    <w:p w14:paraId="3740C70B" w14:textId="77777777" w:rsidR="008508C5" w:rsidRDefault="00742A5B">
      <w:pPr>
        <w:keepNext/>
        <w:spacing w:after="60"/>
      </w:pPr>
      <w:r>
        <w:rPr>
          <w:rFonts w:ascii="Aptos" w:eastAsia="Aptos" w:hAnsi="Aptos" w:cs="Aptos"/>
          <w:b/>
          <w:color w:val="7C7C81"/>
          <w:sz w:val="24"/>
          <w:szCs w:val="24"/>
        </w:rPr>
        <w:t>Background</w:t>
      </w:r>
    </w:p>
    <w:p w14:paraId="4B20BFF8" w14:textId="77777777" w:rsidR="008508C5" w:rsidRDefault="008508C5">
      <w:pPr>
        <w:pBdr>
          <w:bottom w:val="single" w:sz="6" w:space="6" w:color="B9B8B9"/>
        </w:pBdr>
        <w:spacing w:after="140"/>
      </w:pPr>
    </w:p>
    <w:p w14:paraId="4271782B" w14:textId="77777777" w:rsidR="008508C5" w:rsidRDefault="00742A5B">
      <w:pPr>
        <w:spacing w:after="120" w:line="264" w:lineRule="auto"/>
      </w:pPr>
      <w:r>
        <w:rPr>
          <w:rFonts w:ascii="Aptos" w:eastAsia="Aptos" w:hAnsi="Aptos" w:cs="Aptos"/>
          <w:color w:val="7C7C81"/>
        </w:rPr>
        <w:t>[Briefly describe the context - for example a health condition or disability, a return from absence, an occupational health recommendation, or a request from the employee. Focus on the impact at work, not on clinical detail. It is not necessary to record a diagnosis.]</w:t>
      </w:r>
    </w:p>
    <w:p w14:paraId="161BD2C1" w14:textId="77777777" w:rsidR="008508C5" w:rsidRDefault="00742A5B">
      <w:pPr>
        <w:keepNext/>
        <w:spacing w:before="240" w:after="40"/>
      </w:pPr>
      <w:r>
        <w:rPr>
          <w:rFonts w:ascii="Aptos" w:eastAsia="Aptos" w:hAnsi="Aptos" w:cs="Aptos"/>
          <w:b/>
          <w:caps/>
          <w:color w:val="F29D22"/>
          <w:spacing w:val="20"/>
        </w:rPr>
        <w:t>SECTION 03</w:t>
      </w:r>
    </w:p>
    <w:p w14:paraId="4470F461" w14:textId="77777777" w:rsidR="008508C5" w:rsidRDefault="00742A5B">
      <w:pPr>
        <w:keepNext/>
        <w:spacing w:after="60"/>
      </w:pPr>
      <w:r>
        <w:rPr>
          <w:rFonts w:ascii="Aptos" w:eastAsia="Aptos" w:hAnsi="Aptos" w:cs="Aptos"/>
          <w:b/>
          <w:color w:val="7C7C81"/>
          <w:sz w:val="24"/>
          <w:szCs w:val="24"/>
        </w:rPr>
        <w:t>Barriers Identified</w:t>
      </w:r>
    </w:p>
    <w:p w14:paraId="3C5C04E8" w14:textId="77777777" w:rsidR="008508C5" w:rsidRDefault="008508C5">
      <w:pPr>
        <w:pBdr>
          <w:bottom w:val="single" w:sz="6" w:space="6" w:color="B9B8B9"/>
        </w:pBdr>
        <w:spacing w:after="140"/>
      </w:pPr>
    </w:p>
    <w:p w14:paraId="3134FFB0" w14:textId="77777777" w:rsidR="008508C5" w:rsidRDefault="00742A5B">
      <w:pPr>
        <w:spacing w:after="120" w:line="264" w:lineRule="auto"/>
      </w:pPr>
      <w:r>
        <w:rPr>
          <w:rFonts w:ascii="Aptos" w:eastAsia="Aptos" w:hAnsi="Aptos" w:cs="Aptos"/>
          <w:color w:val="7C7C81"/>
        </w:rPr>
        <w:t>Describe the specific difficulties the individual experiences in carrying out their role - for example particular tasks, the physical environment, working patterns, travel, or use of systems.</w:t>
      </w:r>
    </w:p>
    <w:p w14:paraId="5941E0BF" w14:textId="77777777" w:rsidR="008508C5" w:rsidRDefault="00742A5B">
      <w:pPr>
        <w:keepNext/>
        <w:spacing w:before="240" w:after="40"/>
      </w:pPr>
      <w:r>
        <w:rPr>
          <w:rFonts w:ascii="Aptos" w:eastAsia="Aptos" w:hAnsi="Aptos" w:cs="Aptos"/>
          <w:b/>
          <w:caps/>
          <w:color w:val="F29D22"/>
          <w:spacing w:val="20"/>
        </w:rPr>
        <w:lastRenderedPageBreak/>
        <w:t>SECTION 04</w:t>
      </w:r>
    </w:p>
    <w:p w14:paraId="4F57E91C" w14:textId="77777777" w:rsidR="008508C5" w:rsidRDefault="00742A5B">
      <w:pPr>
        <w:keepNext/>
        <w:spacing w:after="60"/>
      </w:pPr>
      <w:r>
        <w:rPr>
          <w:rFonts w:ascii="Aptos" w:eastAsia="Aptos" w:hAnsi="Aptos" w:cs="Aptos"/>
          <w:b/>
          <w:color w:val="7C7C81"/>
          <w:sz w:val="24"/>
          <w:szCs w:val="24"/>
        </w:rPr>
        <w:t>Assessment of Possible Adjustments</w:t>
      </w:r>
    </w:p>
    <w:p w14:paraId="7A96BC52" w14:textId="77777777" w:rsidR="008508C5" w:rsidRDefault="008508C5">
      <w:pPr>
        <w:pBdr>
          <w:bottom w:val="single" w:sz="6" w:space="6" w:color="B9B8B9"/>
        </w:pBdr>
        <w:spacing w:after="140"/>
      </w:pP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2200"/>
        <w:gridCol w:w="2400"/>
        <w:gridCol w:w="2439"/>
        <w:gridCol w:w="1300"/>
        <w:gridCol w:w="1300"/>
      </w:tblGrid>
      <w:tr w:rsidR="008508C5" w:rsidRPr="006D46B7" w14:paraId="123C6888" w14:textId="77777777" w:rsidTr="006D46B7">
        <w:trPr>
          <w:tblHeader/>
        </w:trPr>
        <w:tc>
          <w:tcPr>
            <w:tcW w:w="2200" w:type="dxa"/>
            <w:shd w:val="clear" w:color="auto" w:fill="F29D22"/>
            <w:tcMar>
              <w:top w:w="60" w:type="dxa"/>
              <w:left w:w="110" w:type="dxa"/>
              <w:bottom w:w="60" w:type="dxa"/>
              <w:right w:w="110" w:type="dxa"/>
            </w:tcMar>
            <w:vAlign w:val="center"/>
          </w:tcPr>
          <w:p w14:paraId="03C39E3D" w14:textId="4E0EC373" w:rsidR="008508C5" w:rsidRPr="006D46B7" w:rsidRDefault="006D46B7" w:rsidP="006D46B7">
            <w:pPr>
              <w:spacing w:after="120"/>
              <w:rPr>
                <w:rFonts w:ascii="Aptos" w:eastAsia="Aptos" w:hAnsi="Aptos" w:cs="Aptos"/>
                <w:b/>
                <w:bCs/>
                <w:color w:val="FFFFFF" w:themeColor="background1"/>
              </w:rPr>
            </w:pPr>
            <w:r w:rsidRPr="006D46B7">
              <w:rPr>
                <w:rFonts w:ascii="Aptos" w:eastAsia="Aptos" w:hAnsi="Aptos" w:cs="Aptos"/>
                <w:b/>
                <w:bCs/>
                <w:color w:val="FFFFFF" w:themeColor="background1"/>
              </w:rPr>
              <w:t>BARRIER / DIFFICULTY</w:t>
            </w:r>
          </w:p>
        </w:tc>
        <w:tc>
          <w:tcPr>
            <w:tcW w:w="2400" w:type="dxa"/>
            <w:shd w:val="clear" w:color="auto" w:fill="F29D22"/>
            <w:tcMar>
              <w:top w:w="60" w:type="dxa"/>
              <w:left w:w="110" w:type="dxa"/>
              <w:bottom w:w="60" w:type="dxa"/>
              <w:right w:w="110" w:type="dxa"/>
            </w:tcMar>
            <w:vAlign w:val="center"/>
          </w:tcPr>
          <w:p w14:paraId="029A34CC" w14:textId="1A760749" w:rsidR="008508C5" w:rsidRPr="006D46B7" w:rsidRDefault="006D46B7" w:rsidP="006D46B7">
            <w:pPr>
              <w:spacing w:after="120"/>
              <w:rPr>
                <w:rFonts w:ascii="Aptos" w:eastAsia="Aptos" w:hAnsi="Aptos" w:cs="Aptos"/>
                <w:b/>
                <w:bCs/>
                <w:color w:val="FFFFFF" w:themeColor="background1"/>
              </w:rPr>
            </w:pPr>
            <w:r w:rsidRPr="006D46B7">
              <w:rPr>
                <w:rFonts w:ascii="Aptos" w:eastAsia="Aptos" w:hAnsi="Aptos" w:cs="Aptos"/>
                <w:b/>
                <w:bCs/>
                <w:color w:val="FFFFFF" w:themeColor="background1"/>
              </w:rPr>
              <w:t>POSSIBLE ADJUSTMENT</w:t>
            </w:r>
          </w:p>
        </w:tc>
        <w:tc>
          <w:tcPr>
            <w:tcW w:w="2439" w:type="dxa"/>
            <w:shd w:val="clear" w:color="auto" w:fill="F29D22"/>
            <w:tcMar>
              <w:top w:w="60" w:type="dxa"/>
              <w:left w:w="110" w:type="dxa"/>
              <w:bottom w:w="60" w:type="dxa"/>
              <w:right w:w="110" w:type="dxa"/>
            </w:tcMar>
            <w:vAlign w:val="center"/>
          </w:tcPr>
          <w:p w14:paraId="70E83725" w14:textId="1AFF39B6" w:rsidR="008508C5" w:rsidRPr="006D46B7" w:rsidRDefault="006D46B7" w:rsidP="006D46B7">
            <w:pPr>
              <w:spacing w:after="120"/>
              <w:rPr>
                <w:rFonts w:ascii="Aptos" w:eastAsia="Aptos" w:hAnsi="Aptos" w:cs="Aptos"/>
                <w:b/>
                <w:bCs/>
                <w:color w:val="FFFFFF" w:themeColor="background1"/>
              </w:rPr>
            </w:pPr>
            <w:r w:rsidRPr="006D46B7">
              <w:rPr>
                <w:rFonts w:ascii="Aptos" w:eastAsia="Aptos" w:hAnsi="Aptos" w:cs="Aptos"/>
                <w:b/>
                <w:bCs/>
                <w:color w:val="FFFFFF" w:themeColor="background1"/>
              </w:rPr>
              <w:t>REASONABLE? / CONSIDERATIONS</w:t>
            </w:r>
          </w:p>
        </w:tc>
        <w:tc>
          <w:tcPr>
            <w:tcW w:w="1300" w:type="dxa"/>
            <w:shd w:val="clear" w:color="auto" w:fill="F29D22"/>
            <w:tcMar>
              <w:top w:w="60" w:type="dxa"/>
              <w:left w:w="110" w:type="dxa"/>
              <w:bottom w:w="60" w:type="dxa"/>
              <w:right w:w="110" w:type="dxa"/>
            </w:tcMar>
            <w:vAlign w:val="center"/>
          </w:tcPr>
          <w:p w14:paraId="179879C3" w14:textId="117907F7" w:rsidR="008508C5" w:rsidRPr="006D46B7" w:rsidRDefault="006D46B7" w:rsidP="006D46B7">
            <w:pPr>
              <w:spacing w:after="120"/>
              <w:rPr>
                <w:rFonts w:ascii="Aptos" w:eastAsia="Aptos" w:hAnsi="Aptos" w:cs="Aptos"/>
                <w:b/>
                <w:bCs/>
                <w:color w:val="FFFFFF" w:themeColor="background1"/>
              </w:rPr>
            </w:pPr>
            <w:r w:rsidRPr="006D46B7">
              <w:rPr>
                <w:rFonts w:ascii="Aptos" w:eastAsia="Aptos" w:hAnsi="Aptos" w:cs="Aptos"/>
                <w:b/>
                <w:bCs/>
                <w:color w:val="FFFFFF" w:themeColor="background1"/>
              </w:rPr>
              <w:t>DECISION</w:t>
            </w:r>
          </w:p>
        </w:tc>
        <w:tc>
          <w:tcPr>
            <w:tcW w:w="1300" w:type="dxa"/>
            <w:shd w:val="clear" w:color="auto" w:fill="F29D22"/>
            <w:tcMar>
              <w:top w:w="60" w:type="dxa"/>
              <w:left w:w="110" w:type="dxa"/>
              <w:bottom w:w="60" w:type="dxa"/>
              <w:right w:w="110" w:type="dxa"/>
            </w:tcMar>
            <w:vAlign w:val="center"/>
          </w:tcPr>
          <w:p w14:paraId="4F83E6DC" w14:textId="2C42B19A" w:rsidR="008508C5" w:rsidRPr="006D46B7" w:rsidRDefault="006D46B7" w:rsidP="006D46B7">
            <w:pPr>
              <w:spacing w:after="120"/>
              <w:rPr>
                <w:rFonts w:ascii="Aptos" w:eastAsia="Aptos" w:hAnsi="Aptos" w:cs="Aptos"/>
                <w:b/>
                <w:bCs/>
                <w:color w:val="FFFFFF" w:themeColor="background1"/>
              </w:rPr>
            </w:pPr>
            <w:r w:rsidRPr="006D46B7">
              <w:rPr>
                <w:rFonts w:ascii="Aptos" w:eastAsia="Aptos" w:hAnsi="Aptos" w:cs="Aptos"/>
                <w:b/>
                <w:bCs/>
                <w:color w:val="FFFFFF" w:themeColor="background1"/>
              </w:rPr>
              <w:t>TIMESCALE</w:t>
            </w:r>
          </w:p>
        </w:tc>
      </w:tr>
      <w:tr w:rsidR="008508C5" w14:paraId="6651A46F" w14:textId="77777777">
        <w:tc>
          <w:tcPr>
            <w:tcW w:w="2200" w:type="dxa"/>
            <w:tcMar>
              <w:top w:w="60" w:type="dxa"/>
              <w:left w:w="110" w:type="dxa"/>
              <w:bottom w:w="60" w:type="dxa"/>
              <w:right w:w="110" w:type="dxa"/>
            </w:tcMar>
            <w:vAlign w:val="center"/>
          </w:tcPr>
          <w:p w14:paraId="3282DE62" w14:textId="77777777" w:rsidR="008508C5" w:rsidRDefault="00742A5B">
            <w:r>
              <w:rPr>
                <w:rFonts w:ascii="Aptos" w:eastAsia="Aptos" w:hAnsi="Aptos" w:cs="Aptos"/>
                <w:color w:val="7C7C81"/>
              </w:rPr>
              <w:t>[Barrier]</w:t>
            </w:r>
          </w:p>
        </w:tc>
        <w:tc>
          <w:tcPr>
            <w:tcW w:w="2400" w:type="dxa"/>
            <w:tcMar>
              <w:top w:w="60" w:type="dxa"/>
              <w:left w:w="110" w:type="dxa"/>
              <w:bottom w:w="60" w:type="dxa"/>
              <w:right w:w="110" w:type="dxa"/>
            </w:tcMar>
            <w:vAlign w:val="center"/>
          </w:tcPr>
          <w:p w14:paraId="619A192F" w14:textId="77777777" w:rsidR="008508C5" w:rsidRDefault="00742A5B">
            <w:r>
              <w:rPr>
                <w:rFonts w:ascii="Aptos" w:eastAsia="Aptos" w:hAnsi="Aptos" w:cs="Aptos"/>
                <w:color w:val="7C7C81"/>
              </w:rPr>
              <w:t>[Adjustment being considered]</w:t>
            </w:r>
          </w:p>
        </w:tc>
        <w:tc>
          <w:tcPr>
            <w:tcW w:w="2439" w:type="dxa"/>
            <w:tcMar>
              <w:top w:w="60" w:type="dxa"/>
              <w:left w:w="110" w:type="dxa"/>
              <w:bottom w:w="60" w:type="dxa"/>
              <w:right w:w="110" w:type="dxa"/>
            </w:tcMar>
            <w:vAlign w:val="center"/>
          </w:tcPr>
          <w:p w14:paraId="6FC51A21" w14:textId="77777777" w:rsidR="008508C5" w:rsidRDefault="00742A5B">
            <w:r>
              <w:rPr>
                <w:rFonts w:ascii="Aptos" w:eastAsia="Aptos" w:hAnsi="Aptos" w:cs="Aptos"/>
                <w:color w:val="7C7C81"/>
              </w:rPr>
              <w:t>[Cost, practicality, effect]</w:t>
            </w:r>
          </w:p>
        </w:tc>
        <w:tc>
          <w:tcPr>
            <w:tcW w:w="1300" w:type="dxa"/>
            <w:tcMar>
              <w:top w:w="60" w:type="dxa"/>
              <w:left w:w="110" w:type="dxa"/>
              <w:bottom w:w="60" w:type="dxa"/>
              <w:right w:w="110" w:type="dxa"/>
            </w:tcMar>
            <w:vAlign w:val="center"/>
          </w:tcPr>
          <w:p w14:paraId="77886011" w14:textId="77777777" w:rsidR="008508C5" w:rsidRDefault="00742A5B">
            <w:r>
              <w:rPr>
                <w:rFonts w:ascii="Aptos" w:eastAsia="Aptos" w:hAnsi="Aptos" w:cs="Aptos"/>
                <w:color w:val="7C7C81"/>
              </w:rPr>
              <w:t>[Agreed / Not agreed]</w:t>
            </w:r>
          </w:p>
        </w:tc>
        <w:tc>
          <w:tcPr>
            <w:tcW w:w="1300" w:type="dxa"/>
            <w:tcMar>
              <w:top w:w="60" w:type="dxa"/>
              <w:left w:w="110" w:type="dxa"/>
              <w:bottom w:w="60" w:type="dxa"/>
              <w:right w:w="110" w:type="dxa"/>
            </w:tcMar>
            <w:vAlign w:val="center"/>
          </w:tcPr>
          <w:p w14:paraId="45DA6496" w14:textId="77777777" w:rsidR="008508C5" w:rsidRDefault="00742A5B">
            <w:r>
              <w:rPr>
                <w:rFonts w:ascii="Aptos" w:eastAsia="Aptos" w:hAnsi="Aptos" w:cs="Aptos"/>
                <w:color w:val="7C7C81"/>
              </w:rPr>
              <w:t>[Date]</w:t>
            </w:r>
          </w:p>
        </w:tc>
      </w:tr>
      <w:tr w:rsidR="008508C5" w14:paraId="32838084" w14:textId="77777777">
        <w:tc>
          <w:tcPr>
            <w:tcW w:w="2200" w:type="dxa"/>
            <w:tcMar>
              <w:top w:w="60" w:type="dxa"/>
              <w:left w:w="110" w:type="dxa"/>
              <w:bottom w:w="60" w:type="dxa"/>
              <w:right w:w="110" w:type="dxa"/>
            </w:tcMar>
            <w:vAlign w:val="center"/>
          </w:tcPr>
          <w:p w14:paraId="651E1D46" w14:textId="77777777" w:rsidR="008508C5" w:rsidRDefault="008508C5"/>
        </w:tc>
        <w:tc>
          <w:tcPr>
            <w:tcW w:w="2400" w:type="dxa"/>
            <w:tcMar>
              <w:top w:w="60" w:type="dxa"/>
              <w:left w:w="110" w:type="dxa"/>
              <w:bottom w:w="60" w:type="dxa"/>
              <w:right w:w="110" w:type="dxa"/>
            </w:tcMar>
            <w:vAlign w:val="center"/>
          </w:tcPr>
          <w:p w14:paraId="4F55F64C" w14:textId="77777777" w:rsidR="008508C5" w:rsidRDefault="008508C5"/>
        </w:tc>
        <w:tc>
          <w:tcPr>
            <w:tcW w:w="2439" w:type="dxa"/>
            <w:tcMar>
              <w:top w:w="60" w:type="dxa"/>
              <w:left w:w="110" w:type="dxa"/>
              <w:bottom w:w="60" w:type="dxa"/>
              <w:right w:w="110" w:type="dxa"/>
            </w:tcMar>
            <w:vAlign w:val="center"/>
          </w:tcPr>
          <w:p w14:paraId="2FD6A2B8" w14:textId="77777777" w:rsidR="008508C5" w:rsidRDefault="008508C5"/>
        </w:tc>
        <w:tc>
          <w:tcPr>
            <w:tcW w:w="1300" w:type="dxa"/>
            <w:tcMar>
              <w:top w:w="60" w:type="dxa"/>
              <w:left w:w="110" w:type="dxa"/>
              <w:bottom w:w="60" w:type="dxa"/>
              <w:right w:w="110" w:type="dxa"/>
            </w:tcMar>
            <w:vAlign w:val="center"/>
          </w:tcPr>
          <w:p w14:paraId="582D2FE7" w14:textId="77777777" w:rsidR="008508C5" w:rsidRDefault="008508C5"/>
        </w:tc>
        <w:tc>
          <w:tcPr>
            <w:tcW w:w="1300" w:type="dxa"/>
            <w:tcMar>
              <w:top w:w="60" w:type="dxa"/>
              <w:left w:w="110" w:type="dxa"/>
              <w:bottom w:w="60" w:type="dxa"/>
              <w:right w:w="110" w:type="dxa"/>
            </w:tcMar>
            <w:vAlign w:val="center"/>
          </w:tcPr>
          <w:p w14:paraId="5893A08F" w14:textId="77777777" w:rsidR="008508C5" w:rsidRDefault="008508C5"/>
        </w:tc>
      </w:tr>
      <w:tr w:rsidR="008508C5" w14:paraId="6EFA4E25" w14:textId="77777777">
        <w:tc>
          <w:tcPr>
            <w:tcW w:w="2200" w:type="dxa"/>
            <w:tcMar>
              <w:top w:w="60" w:type="dxa"/>
              <w:left w:w="110" w:type="dxa"/>
              <w:bottom w:w="60" w:type="dxa"/>
              <w:right w:w="110" w:type="dxa"/>
            </w:tcMar>
            <w:vAlign w:val="center"/>
          </w:tcPr>
          <w:p w14:paraId="79E61760" w14:textId="77777777" w:rsidR="008508C5" w:rsidRDefault="008508C5"/>
        </w:tc>
        <w:tc>
          <w:tcPr>
            <w:tcW w:w="2400" w:type="dxa"/>
            <w:tcMar>
              <w:top w:w="60" w:type="dxa"/>
              <w:left w:w="110" w:type="dxa"/>
              <w:bottom w:w="60" w:type="dxa"/>
              <w:right w:w="110" w:type="dxa"/>
            </w:tcMar>
            <w:vAlign w:val="center"/>
          </w:tcPr>
          <w:p w14:paraId="0B1BAC66" w14:textId="77777777" w:rsidR="008508C5" w:rsidRDefault="008508C5"/>
        </w:tc>
        <w:tc>
          <w:tcPr>
            <w:tcW w:w="2439" w:type="dxa"/>
            <w:tcMar>
              <w:top w:w="60" w:type="dxa"/>
              <w:left w:w="110" w:type="dxa"/>
              <w:bottom w:w="60" w:type="dxa"/>
              <w:right w:w="110" w:type="dxa"/>
            </w:tcMar>
            <w:vAlign w:val="center"/>
          </w:tcPr>
          <w:p w14:paraId="3FB17589" w14:textId="77777777" w:rsidR="008508C5" w:rsidRDefault="008508C5"/>
        </w:tc>
        <w:tc>
          <w:tcPr>
            <w:tcW w:w="1300" w:type="dxa"/>
            <w:tcMar>
              <w:top w:w="60" w:type="dxa"/>
              <w:left w:w="110" w:type="dxa"/>
              <w:bottom w:w="60" w:type="dxa"/>
              <w:right w:w="110" w:type="dxa"/>
            </w:tcMar>
            <w:vAlign w:val="center"/>
          </w:tcPr>
          <w:p w14:paraId="15F6D041" w14:textId="77777777" w:rsidR="008508C5" w:rsidRDefault="008508C5"/>
        </w:tc>
        <w:tc>
          <w:tcPr>
            <w:tcW w:w="1300" w:type="dxa"/>
            <w:tcMar>
              <w:top w:w="60" w:type="dxa"/>
              <w:left w:w="110" w:type="dxa"/>
              <w:bottom w:w="60" w:type="dxa"/>
              <w:right w:w="110" w:type="dxa"/>
            </w:tcMar>
            <w:vAlign w:val="center"/>
          </w:tcPr>
          <w:p w14:paraId="38A00C08" w14:textId="77777777" w:rsidR="008508C5" w:rsidRDefault="008508C5"/>
        </w:tc>
      </w:tr>
      <w:tr w:rsidR="008508C5" w14:paraId="6F77D36F" w14:textId="77777777">
        <w:tc>
          <w:tcPr>
            <w:tcW w:w="2200" w:type="dxa"/>
            <w:tcMar>
              <w:top w:w="60" w:type="dxa"/>
              <w:left w:w="110" w:type="dxa"/>
              <w:bottom w:w="60" w:type="dxa"/>
              <w:right w:w="110" w:type="dxa"/>
            </w:tcMar>
            <w:vAlign w:val="center"/>
          </w:tcPr>
          <w:p w14:paraId="1394C6F9" w14:textId="77777777" w:rsidR="008508C5" w:rsidRDefault="008508C5"/>
        </w:tc>
        <w:tc>
          <w:tcPr>
            <w:tcW w:w="2400" w:type="dxa"/>
            <w:tcMar>
              <w:top w:w="60" w:type="dxa"/>
              <w:left w:w="110" w:type="dxa"/>
              <w:bottom w:w="60" w:type="dxa"/>
              <w:right w:w="110" w:type="dxa"/>
            </w:tcMar>
            <w:vAlign w:val="center"/>
          </w:tcPr>
          <w:p w14:paraId="4DA1F6BA" w14:textId="77777777" w:rsidR="008508C5" w:rsidRDefault="008508C5"/>
        </w:tc>
        <w:tc>
          <w:tcPr>
            <w:tcW w:w="2439" w:type="dxa"/>
            <w:tcMar>
              <w:top w:w="60" w:type="dxa"/>
              <w:left w:w="110" w:type="dxa"/>
              <w:bottom w:w="60" w:type="dxa"/>
              <w:right w:w="110" w:type="dxa"/>
            </w:tcMar>
            <w:vAlign w:val="center"/>
          </w:tcPr>
          <w:p w14:paraId="59832738" w14:textId="77777777" w:rsidR="008508C5" w:rsidRDefault="008508C5"/>
        </w:tc>
        <w:tc>
          <w:tcPr>
            <w:tcW w:w="1300" w:type="dxa"/>
            <w:tcMar>
              <w:top w:w="60" w:type="dxa"/>
              <w:left w:w="110" w:type="dxa"/>
              <w:bottom w:w="60" w:type="dxa"/>
              <w:right w:w="110" w:type="dxa"/>
            </w:tcMar>
            <w:vAlign w:val="center"/>
          </w:tcPr>
          <w:p w14:paraId="17846D88" w14:textId="77777777" w:rsidR="008508C5" w:rsidRDefault="008508C5"/>
        </w:tc>
        <w:tc>
          <w:tcPr>
            <w:tcW w:w="1300" w:type="dxa"/>
            <w:tcMar>
              <w:top w:w="60" w:type="dxa"/>
              <w:left w:w="110" w:type="dxa"/>
              <w:bottom w:w="60" w:type="dxa"/>
              <w:right w:w="110" w:type="dxa"/>
            </w:tcMar>
            <w:vAlign w:val="center"/>
          </w:tcPr>
          <w:p w14:paraId="4E6ABA3F" w14:textId="77777777" w:rsidR="008508C5" w:rsidRDefault="008508C5"/>
        </w:tc>
      </w:tr>
    </w:tbl>
    <w:p w14:paraId="62F72D47" w14:textId="77777777" w:rsidR="008508C5" w:rsidRDefault="008508C5">
      <w:pPr>
        <w:spacing w:after="120"/>
      </w:pPr>
    </w:p>
    <w:p w14:paraId="3F90E29F" w14:textId="60926EE0" w:rsidR="008508C5" w:rsidRPr="006D46B7" w:rsidRDefault="00742A5B" w:rsidP="006D46B7">
      <w:pPr>
        <w:pBdr>
          <w:left w:val="single" w:sz="18" w:space="10" w:color="F29D22"/>
        </w:pBdr>
        <w:spacing w:after="200" w:line="264" w:lineRule="auto"/>
        <w:ind w:left="260"/>
        <w:rPr>
          <w:rFonts w:ascii="Aptos" w:eastAsia="Aptos" w:hAnsi="Aptos" w:cs="Aptos"/>
          <w:color w:val="7C7C81"/>
        </w:rPr>
      </w:pPr>
      <w:r w:rsidRPr="006D46B7">
        <w:rPr>
          <w:rFonts w:ascii="Aptos" w:eastAsia="Aptos" w:hAnsi="Aptos" w:cs="Aptos"/>
          <w:color w:val="7C7C81"/>
        </w:rPr>
        <w:t xml:space="preserve">Guidance </w:t>
      </w:r>
      <w:r w:rsidR="006D46B7">
        <w:rPr>
          <w:rFonts w:ascii="Aptos" w:eastAsia="Aptos" w:hAnsi="Aptos" w:cs="Aptos"/>
          <w:color w:val="7C7C81"/>
        </w:rPr>
        <w:t>-</w:t>
      </w:r>
      <w:r w:rsidRPr="006D46B7">
        <w:rPr>
          <w:rFonts w:ascii="Aptos" w:eastAsia="Aptos" w:hAnsi="Aptos" w:cs="Aptos"/>
          <w:color w:val="7C7C81"/>
        </w:rPr>
        <w:t xml:space="preserve"> </w:t>
      </w:r>
      <w:r>
        <w:rPr>
          <w:rFonts w:ascii="Aptos" w:eastAsia="Aptos" w:hAnsi="Aptos" w:cs="Aptos"/>
          <w:color w:val="7C7C81"/>
        </w:rPr>
        <w:t>An adjustment does not have to remove every difficulty to be reasonable, and 'reasonable' takes account of effectiveness, practicality, cost and the resources available. Where an adjustment is not agreed, record the reason clearly and consider alternatives.</w:t>
      </w:r>
    </w:p>
    <w:p w14:paraId="3452C1D5" w14:textId="77777777" w:rsidR="008508C5" w:rsidRDefault="00742A5B">
      <w:pPr>
        <w:keepNext/>
        <w:spacing w:before="240" w:after="40"/>
      </w:pPr>
      <w:r>
        <w:rPr>
          <w:rFonts w:ascii="Aptos" w:eastAsia="Aptos" w:hAnsi="Aptos" w:cs="Aptos"/>
          <w:b/>
          <w:caps/>
          <w:color w:val="F29D22"/>
          <w:spacing w:val="20"/>
        </w:rPr>
        <w:t>SECTION 05</w:t>
      </w:r>
    </w:p>
    <w:p w14:paraId="65E2DA93" w14:textId="77777777" w:rsidR="008508C5" w:rsidRDefault="00742A5B">
      <w:pPr>
        <w:keepNext/>
        <w:spacing w:after="60"/>
      </w:pPr>
      <w:r>
        <w:rPr>
          <w:rFonts w:ascii="Aptos" w:eastAsia="Aptos" w:hAnsi="Aptos" w:cs="Aptos"/>
          <w:b/>
          <w:color w:val="7C7C81"/>
          <w:sz w:val="24"/>
          <w:szCs w:val="24"/>
        </w:rPr>
        <w:t>Agreed Adjustments and Implementation</w:t>
      </w:r>
    </w:p>
    <w:p w14:paraId="4AE81D35" w14:textId="77777777" w:rsidR="008508C5" w:rsidRDefault="008508C5">
      <w:pPr>
        <w:pBdr>
          <w:bottom w:val="single" w:sz="6" w:space="6" w:color="B9B8B9"/>
        </w:pBdr>
        <w:spacing w:after="140"/>
      </w:pPr>
    </w:p>
    <w:tbl>
      <w:tblPr>
        <w:tblW w:w="9639"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3239"/>
        <w:gridCol w:w="3000"/>
        <w:gridCol w:w="1700"/>
        <w:gridCol w:w="1700"/>
      </w:tblGrid>
      <w:tr w:rsidR="008508C5" w:rsidRPr="006D46B7" w14:paraId="139C0FF6" w14:textId="77777777" w:rsidTr="006D46B7">
        <w:trPr>
          <w:tblHeader/>
        </w:trPr>
        <w:tc>
          <w:tcPr>
            <w:tcW w:w="3239" w:type="dxa"/>
            <w:shd w:val="clear" w:color="auto" w:fill="F29D22"/>
            <w:tcMar>
              <w:top w:w="60" w:type="dxa"/>
              <w:left w:w="110" w:type="dxa"/>
              <w:bottom w:w="60" w:type="dxa"/>
              <w:right w:w="110" w:type="dxa"/>
            </w:tcMar>
            <w:vAlign w:val="center"/>
          </w:tcPr>
          <w:p w14:paraId="45B551FF" w14:textId="77777777" w:rsidR="008508C5" w:rsidRPr="006D46B7" w:rsidRDefault="00742A5B" w:rsidP="006D46B7">
            <w:pPr>
              <w:jc w:val="center"/>
              <w:rPr>
                <w:rFonts w:ascii="Aptos" w:eastAsia="Aptos" w:hAnsi="Aptos" w:cs="Aptos"/>
                <w:b/>
                <w:caps/>
                <w:color w:val="FFFFFF" w:themeColor="background1"/>
              </w:rPr>
            </w:pPr>
            <w:r w:rsidRPr="006D46B7">
              <w:rPr>
                <w:rFonts w:ascii="Aptos" w:eastAsia="Aptos" w:hAnsi="Aptos" w:cs="Aptos"/>
                <w:b/>
                <w:caps/>
                <w:color w:val="FFFFFF" w:themeColor="background1"/>
              </w:rPr>
              <w:t>Agreed Adjustment</w:t>
            </w:r>
          </w:p>
        </w:tc>
        <w:tc>
          <w:tcPr>
            <w:tcW w:w="3000" w:type="dxa"/>
            <w:shd w:val="clear" w:color="auto" w:fill="F29D22"/>
            <w:tcMar>
              <w:top w:w="60" w:type="dxa"/>
              <w:left w:w="110" w:type="dxa"/>
              <w:bottom w:w="60" w:type="dxa"/>
              <w:right w:w="110" w:type="dxa"/>
            </w:tcMar>
            <w:vAlign w:val="center"/>
          </w:tcPr>
          <w:p w14:paraId="58177203" w14:textId="77777777" w:rsidR="008508C5" w:rsidRPr="006D46B7" w:rsidRDefault="00742A5B" w:rsidP="006D46B7">
            <w:pPr>
              <w:jc w:val="center"/>
              <w:rPr>
                <w:rFonts w:ascii="Aptos" w:eastAsia="Aptos" w:hAnsi="Aptos" w:cs="Aptos"/>
                <w:b/>
                <w:caps/>
                <w:color w:val="FFFFFF" w:themeColor="background1"/>
              </w:rPr>
            </w:pPr>
            <w:r w:rsidRPr="006D46B7">
              <w:rPr>
                <w:rFonts w:ascii="Aptos" w:eastAsia="Aptos" w:hAnsi="Aptos" w:cs="Aptos"/>
                <w:b/>
                <w:caps/>
                <w:color w:val="FFFFFF" w:themeColor="background1"/>
              </w:rPr>
              <w:t>Action / Owner</w:t>
            </w:r>
          </w:p>
        </w:tc>
        <w:tc>
          <w:tcPr>
            <w:tcW w:w="1700" w:type="dxa"/>
            <w:shd w:val="clear" w:color="auto" w:fill="F29D22"/>
            <w:tcMar>
              <w:top w:w="60" w:type="dxa"/>
              <w:left w:w="110" w:type="dxa"/>
              <w:bottom w:w="60" w:type="dxa"/>
              <w:right w:w="110" w:type="dxa"/>
            </w:tcMar>
            <w:vAlign w:val="center"/>
          </w:tcPr>
          <w:p w14:paraId="167DB6C8" w14:textId="77777777" w:rsidR="008508C5" w:rsidRPr="006D46B7" w:rsidRDefault="00742A5B" w:rsidP="006D46B7">
            <w:pPr>
              <w:jc w:val="center"/>
              <w:rPr>
                <w:rFonts w:ascii="Aptos" w:eastAsia="Aptos" w:hAnsi="Aptos" w:cs="Aptos"/>
                <w:b/>
                <w:caps/>
                <w:color w:val="FFFFFF" w:themeColor="background1"/>
              </w:rPr>
            </w:pPr>
            <w:r w:rsidRPr="006D46B7">
              <w:rPr>
                <w:rFonts w:ascii="Aptos" w:eastAsia="Aptos" w:hAnsi="Aptos" w:cs="Aptos"/>
                <w:b/>
                <w:caps/>
                <w:color w:val="FFFFFF" w:themeColor="background1"/>
              </w:rPr>
              <w:t>Start Date</w:t>
            </w:r>
          </w:p>
        </w:tc>
        <w:tc>
          <w:tcPr>
            <w:tcW w:w="1700" w:type="dxa"/>
            <w:shd w:val="clear" w:color="auto" w:fill="F29D22"/>
            <w:tcMar>
              <w:top w:w="60" w:type="dxa"/>
              <w:left w:w="110" w:type="dxa"/>
              <w:bottom w:w="60" w:type="dxa"/>
              <w:right w:w="110" w:type="dxa"/>
            </w:tcMar>
            <w:vAlign w:val="center"/>
          </w:tcPr>
          <w:p w14:paraId="6FD9DA64" w14:textId="77777777" w:rsidR="008508C5" w:rsidRPr="006D46B7" w:rsidRDefault="00742A5B" w:rsidP="006D46B7">
            <w:pPr>
              <w:jc w:val="center"/>
              <w:rPr>
                <w:rFonts w:ascii="Aptos" w:eastAsia="Aptos" w:hAnsi="Aptos" w:cs="Aptos"/>
                <w:b/>
                <w:caps/>
                <w:color w:val="FFFFFF" w:themeColor="background1"/>
              </w:rPr>
            </w:pPr>
            <w:r w:rsidRPr="006D46B7">
              <w:rPr>
                <w:rFonts w:ascii="Aptos" w:eastAsia="Aptos" w:hAnsi="Aptos" w:cs="Aptos"/>
                <w:b/>
                <w:caps/>
                <w:color w:val="FFFFFF" w:themeColor="background1"/>
              </w:rPr>
              <w:t>Review</w:t>
            </w:r>
          </w:p>
        </w:tc>
      </w:tr>
      <w:tr w:rsidR="008508C5" w14:paraId="03351E75" w14:textId="77777777">
        <w:tc>
          <w:tcPr>
            <w:tcW w:w="3239" w:type="dxa"/>
            <w:tcMar>
              <w:top w:w="60" w:type="dxa"/>
              <w:left w:w="110" w:type="dxa"/>
              <w:bottom w:w="60" w:type="dxa"/>
              <w:right w:w="110" w:type="dxa"/>
            </w:tcMar>
            <w:vAlign w:val="center"/>
          </w:tcPr>
          <w:p w14:paraId="651D1DEB" w14:textId="77777777" w:rsidR="008508C5" w:rsidRDefault="00742A5B">
            <w:r>
              <w:rPr>
                <w:rFonts w:ascii="Aptos" w:eastAsia="Aptos" w:hAnsi="Aptos" w:cs="Aptos"/>
                <w:color w:val="7C7C81"/>
              </w:rPr>
              <w:t>[Adjustment]</w:t>
            </w:r>
          </w:p>
        </w:tc>
        <w:tc>
          <w:tcPr>
            <w:tcW w:w="3000" w:type="dxa"/>
            <w:tcMar>
              <w:top w:w="60" w:type="dxa"/>
              <w:left w:w="110" w:type="dxa"/>
              <w:bottom w:w="60" w:type="dxa"/>
              <w:right w:w="110" w:type="dxa"/>
            </w:tcMar>
            <w:vAlign w:val="center"/>
          </w:tcPr>
          <w:p w14:paraId="29119A23" w14:textId="77777777" w:rsidR="008508C5" w:rsidRDefault="00742A5B">
            <w:r>
              <w:rPr>
                <w:rFonts w:ascii="Aptos" w:eastAsia="Aptos" w:hAnsi="Aptos" w:cs="Aptos"/>
                <w:color w:val="7C7C81"/>
              </w:rPr>
              <w:t>[Who will action it]</w:t>
            </w:r>
          </w:p>
        </w:tc>
        <w:tc>
          <w:tcPr>
            <w:tcW w:w="1700" w:type="dxa"/>
            <w:tcMar>
              <w:top w:w="60" w:type="dxa"/>
              <w:left w:w="110" w:type="dxa"/>
              <w:bottom w:w="60" w:type="dxa"/>
              <w:right w:w="110" w:type="dxa"/>
            </w:tcMar>
            <w:vAlign w:val="center"/>
          </w:tcPr>
          <w:p w14:paraId="2352FB6C" w14:textId="77777777" w:rsidR="008508C5" w:rsidRDefault="00742A5B">
            <w:r>
              <w:rPr>
                <w:rFonts w:ascii="Aptos" w:eastAsia="Aptos" w:hAnsi="Aptos" w:cs="Aptos"/>
                <w:color w:val="7C7C81"/>
              </w:rPr>
              <w:t>[Date]</w:t>
            </w:r>
          </w:p>
        </w:tc>
        <w:tc>
          <w:tcPr>
            <w:tcW w:w="1700" w:type="dxa"/>
            <w:tcMar>
              <w:top w:w="60" w:type="dxa"/>
              <w:left w:w="110" w:type="dxa"/>
              <w:bottom w:w="60" w:type="dxa"/>
              <w:right w:w="110" w:type="dxa"/>
            </w:tcMar>
            <w:vAlign w:val="center"/>
          </w:tcPr>
          <w:p w14:paraId="41841562" w14:textId="77777777" w:rsidR="008508C5" w:rsidRDefault="00742A5B">
            <w:r>
              <w:rPr>
                <w:rFonts w:ascii="Aptos" w:eastAsia="Aptos" w:hAnsi="Aptos" w:cs="Aptos"/>
                <w:color w:val="7C7C81"/>
              </w:rPr>
              <w:t>[Date]</w:t>
            </w:r>
          </w:p>
        </w:tc>
      </w:tr>
      <w:tr w:rsidR="008508C5" w14:paraId="69146705" w14:textId="77777777">
        <w:tc>
          <w:tcPr>
            <w:tcW w:w="3239" w:type="dxa"/>
            <w:tcMar>
              <w:top w:w="60" w:type="dxa"/>
              <w:left w:w="110" w:type="dxa"/>
              <w:bottom w:w="60" w:type="dxa"/>
              <w:right w:w="110" w:type="dxa"/>
            </w:tcMar>
            <w:vAlign w:val="center"/>
          </w:tcPr>
          <w:p w14:paraId="27DE176B" w14:textId="77777777" w:rsidR="008508C5" w:rsidRDefault="008508C5"/>
        </w:tc>
        <w:tc>
          <w:tcPr>
            <w:tcW w:w="3000" w:type="dxa"/>
            <w:tcMar>
              <w:top w:w="60" w:type="dxa"/>
              <w:left w:w="110" w:type="dxa"/>
              <w:bottom w:w="60" w:type="dxa"/>
              <w:right w:w="110" w:type="dxa"/>
            </w:tcMar>
            <w:vAlign w:val="center"/>
          </w:tcPr>
          <w:p w14:paraId="0E351E19" w14:textId="77777777" w:rsidR="008508C5" w:rsidRDefault="008508C5"/>
        </w:tc>
        <w:tc>
          <w:tcPr>
            <w:tcW w:w="1700" w:type="dxa"/>
            <w:tcMar>
              <w:top w:w="60" w:type="dxa"/>
              <w:left w:w="110" w:type="dxa"/>
              <w:bottom w:w="60" w:type="dxa"/>
              <w:right w:w="110" w:type="dxa"/>
            </w:tcMar>
            <w:vAlign w:val="center"/>
          </w:tcPr>
          <w:p w14:paraId="26D04E5F" w14:textId="77777777" w:rsidR="008508C5" w:rsidRDefault="008508C5"/>
        </w:tc>
        <w:tc>
          <w:tcPr>
            <w:tcW w:w="1700" w:type="dxa"/>
            <w:tcMar>
              <w:top w:w="60" w:type="dxa"/>
              <w:left w:w="110" w:type="dxa"/>
              <w:bottom w:w="60" w:type="dxa"/>
              <w:right w:w="110" w:type="dxa"/>
            </w:tcMar>
            <w:vAlign w:val="center"/>
          </w:tcPr>
          <w:p w14:paraId="205B4936" w14:textId="77777777" w:rsidR="008508C5" w:rsidRDefault="008508C5"/>
        </w:tc>
      </w:tr>
      <w:tr w:rsidR="008508C5" w14:paraId="2287B499" w14:textId="77777777">
        <w:tc>
          <w:tcPr>
            <w:tcW w:w="3239" w:type="dxa"/>
            <w:tcMar>
              <w:top w:w="60" w:type="dxa"/>
              <w:left w:w="110" w:type="dxa"/>
              <w:bottom w:w="60" w:type="dxa"/>
              <w:right w:w="110" w:type="dxa"/>
            </w:tcMar>
            <w:vAlign w:val="center"/>
          </w:tcPr>
          <w:p w14:paraId="4EC112D1" w14:textId="77777777" w:rsidR="008508C5" w:rsidRDefault="008508C5"/>
        </w:tc>
        <w:tc>
          <w:tcPr>
            <w:tcW w:w="3000" w:type="dxa"/>
            <w:tcMar>
              <w:top w:w="60" w:type="dxa"/>
              <w:left w:w="110" w:type="dxa"/>
              <w:bottom w:w="60" w:type="dxa"/>
              <w:right w:w="110" w:type="dxa"/>
            </w:tcMar>
            <w:vAlign w:val="center"/>
          </w:tcPr>
          <w:p w14:paraId="5FFBBA42" w14:textId="77777777" w:rsidR="008508C5" w:rsidRDefault="008508C5"/>
        </w:tc>
        <w:tc>
          <w:tcPr>
            <w:tcW w:w="1700" w:type="dxa"/>
            <w:tcMar>
              <w:top w:w="60" w:type="dxa"/>
              <w:left w:w="110" w:type="dxa"/>
              <w:bottom w:w="60" w:type="dxa"/>
              <w:right w:w="110" w:type="dxa"/>
            </w:tcMar>
            <w:vAlign w:val="center"/>
          </w:tcPr>
          <w:p w14:paraId="57256A1D" w14:textId="77777777" w:rsidR="008508C5" w:rsidRDefault="008508C5"/>
        </w:tc>
        <w:tc>
          <w:tcPr>
            <w:tcW w:w="1700" w:type="dxa"/>
            <w:tcMar>
              <w:top w:w="60" w:type="dxa"/>
              <w:left w:w="110" w:type="dxa"/>
              <w:bottom w:w="60" w:type="dxa"/>
              <w:right w:w="110" w:type="dxa"/>
            </w:tcMar>
            <w:vAlign w:val="center"/>
          </w:tcPr>
          <w:p w14:paraId="5164C934" w14:textId="77777777" w:rsidR="008508C5" w:rsidRDefault="008508C5"/>
        </w:tc>
      </w:tr>
    </w:tbl>
    <w:p w14:paraId="4B2809DA" w14:textId="77777777" w:rsidR="008508C5" w:rsidRDefault="008508C5">
      <w:pPr>
        <w:spacing w:after="120"/>
      </w:pPr>
    </w:p>
    <w:p w14:paraId="39E7BF89" w14:textId="77777777" w:rsidR="006D46B7" w:rsidRPr="006D46B7" w:rsidRDefault="006D46B7" w:rsidP="006D46B7">
      <w:pPr>
        <w:spacing w:after="120"/>
        <w:rPr>
          <w:rFonts w:ascii="Aptos" w:eastAsia="Aptos" w:hAnsi="Aptos" w:cs="Aptos"/>
          <w:color w:val="7C7C81"/>
        </w:rPr>
      </w:pPr>
      <w:r w:rsidRPr="006D46B7">
        <w:rPr>
          <w:rFonts w:ascii="Aptos" w:eastAsia="Aptos" w:hAnsi="Aptos" w:cs="Aptos"/>
          <w:color w:val="7C7C81"/>
        </w:rPr>
        <w:t>Adjustment successful?</w:t>
      </w:r>
    </w:p>
    <w:p w14:paraId="6FA03933" w14:textId="4E94D523" w:rsidR="006D46B7" w:rsidRPr="006D46B7" w:rsidRDefault="006D46B7" w:rsidP="006D46B7">
      <w:pPr>
        <w:spacing w:after="120"/>
        <w:rPr>
          <w:rFonts w:ascii="Aptos" w:eastAsia="Aptos" w:hAnsi="Aptos" w:cs="Aptos"/>
          <w:color w:val="7C7C81"/>
        </w:rPr>
      </w:pPr>
      <w:r w:rsidRPr="006D46B7">
        <w:rPr>
          <w:rFonts w:ascii="Aptos" w:eastAsia="Aptos" w:hAnsi="Aptos" w:cs="Aptos"/>
          <w:color w:val="7C7C81"/>
        </w:rPr>
        <w:t xml:space="preserve"> </w:t>
      </w:r>
      <w:sdt>
        <w:sdtPr>
          <w:rPr>
            <w:rFonts w:ascii="Aptos" w:eastAsia="Aptos" w:hAnsi="Aptos" w:cs="Aptos"/>
            <w:color w:val="7C7C81"/>
          </w:rPr>
          <w:id w:val="-1709335164"/>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sidRPr="006D46B7">
        <w:rPr>
          <w:rFonts w:ascii="Aptos" w:eastAsia="Aptos" w:hAnsi="Aptos" w:cs="Aptos"/>
          <w:color w:val="7C7C81"/>
        </w:rPr>
        <w:t>Yes</w:t>
      </w:r>
      <w:r>
        <w:rPr>
          <w:rFonts w:ascii="Aptos" w:eastAsia="Aptos" w:hAnsi="Aptos" w:cs="Aptos"/>
          <w:color w:val="7C7C81"/>
        </w:rPr>
        <w:t xml:space="preserve">    </w:t>
      </w:r>
      <w:sdt>
        <w:sdtPr>
          <w:rPr>
            <w:rFonts w:ascii="Aptos" w:eastAsia="Aptos" w:hAnsi="Aptos" w:cs="Aptos"/>
            <w:color w:val="7C7C81"/>
          </w:rPr>
          <w:id w:val="-663392976"/>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w:t>
      </w:r>
      <w:r w:rsidRPr="006D46B7">
        <w:rPr>
          <w:rFonts w:ascii="Aptos" w:eastAsia="Aptos" w:hAnsi="Aptos" w:cs="Aptos"/>
          <w:color w:val="7C7C81"/>
        </w:rPr>
        <w:t>Partially</w:t>
      </w:r>
      <w:r>
        <w:rPr>
          <w:rFonts w:ascii="Aptos" w:eastAsia="Aptos" w:hAnsi="Aptos" w:cs="Aptos"/>
          <w:color w:val="7C7C81"/>
        </w:rPr>
        <w:t xml:space="preserve">    </w:t>
      </w:r>
      <w:sdt>
        <w:sdtPr>
          <w:rPr>
            <w:rFonts w:ascii="Aptos" w:eastAsia="Aptos" w:hAnsi="Aptos" w:cs="Aptos"/>
            <w:color w:val="7C7C81"/>
          </w:rPr>
          <w:id w:val="-323517135"/>
          <w14:checkbox>
            <w14:checked w14:val="0"/>
            <w14:checkedState w14:val="2612" w14:font="MS Gothic"/>
            <w14:uncheckedState w14:val="2610" w14:font="MS Gothic"/>
          </w14:checkbox>
        </w:sdtPr>
        <w:sdtEndPr/>
        <w:sdtContent>
          <w:r>
            <w:rPr>
              <w:rFonts w:ascii="MS Gothic" w:eastAsia="MS Gothic" w:hAnsi="MS Gothic" w:cs="Aptos" w:hint="eastAsia"/>
              <w:color w:val="7C7C81"/>
            </w:rPr>
            <w:t>☐</w:t>
          </w:r>
        </w:sdtContent>
      </w:sdt>
      <w:r>
        <w:rPr>
          <w:rFonts w:ascii="Aptos" w:eastAsia="Aptos" w:hAnsi="Aptos" w:cs="Aptos"/>
          <w:color w:val="7C7C81"/>
        </w:rPr>
        <w:t xml:space="preserve">  </w:t>
      </w:r>
      <w:r w:rsidRPr="006D46B7">
        <w:rPr>
          <w:rFonts w:ascii="Aptos" w:eastAsia="Aptos" w:hAnsi="Aptos" w:cs="Aptos"/>
          <w:color w:val="7C7C81"/>
        </w:rPr>
        <w:t>Further review required</w:t>
      </w:r>
    </w:p>
    <w:p w14:paraId="1EB3058C" w14:textId="77777777" w:rsidR="006D46B7" w:rsidRDefault="006D46B7">
      <w:pPr>
        <w:spacing w:after="120"/>
      </w:pPr>
    </w:p>
    <w:p w14:paraId="5A0ED9D8" w14:textId="77777777" w:rsidR="008508C5" w:rsidRDefault="00742A5B">
      <w:pPr>
        <w:keepNext/>
        <w:spacing w:before="240" w:after="40"/>
      </w:pPr>
      <w:r w:rsidRPr="006D46B7">
        <w:rPr>
          <w:rFonts w:ascii="Aptos" w:eastAsia="Aptos" w:hAnsi="Aptos" w:cs="Aptos"/>
          <w:b/>
          <w:caps/>
          <w:color w:val="F29D22"/>
          <w:spacing w:val="20"/>
        </w:rPr>
        <w:t>SECTION</w:t>
      </w:r>
      <w:r>
        <w:rPr>
          <w:rFonts w:ascii="Aptos" w:eastAsia="Aptos" w:hAnsi="Aptos" w:cs="Aptos"/>
          <w:b/>
          <w:caps/>
          <w:color w:val="F29D22"/>
          <w:spacing w:val="20"/>
        </w:rPr>
        <w:t xml:space="preserve"> 06</w:t>
      </w:r>
    </w:p>
    <w:p w14:paraId="06C811A8" w14:textId="77777777" w:rsidR="008508C5" w:rsidRDefault="00742A5B">
      <w:pPr>
        <w:keepNext/>
        <w:spacing w:after="60"/>
      </w:pPr>
      <w:r>
        <w:rPr>
          <w:rFonts w:ascii="Aptos" w:eastAsia="Aptos" w:hAnsi="Aptos" w:cs="Aptos"/>
          <w:b/>
          <w:color w:val="7C7C81"/>
          <w:sz w:val="24"/>
          <w:szCs w:val="24"/>
        </w:rPr>
        <w:t>Review and Sign-Off</w:t>
      </w:r>
    </w:p>
    <w:p w14:paraId="445A19DF" w14:textId="77777777" w:rsidR="008508C5" w:rsidRDefault="008508C5">
      <w:pPr>
        <w:pBdr>
          <w:bottom w:val="single" w:sz="6" w:space="6" w:color="B9B8B9"/>
        </w:pBdr>
        <w:spacing w:after="140"/>
      </w:pPr>
    </w:p>
    <w:p w14:paraId="4F9F508F" w14:textId="77777777" w:rsidR="008508C5" w:rsidRDefault="00742A5B">
      <w:pPr>
        <w:spacing w:after="120" w:line="264" w:lineRule="auto"/>
        <w:rPr>
          <w:rFonts w:ascii="Aptos" w:eastAsia="Aptos" w:hAnsi="Aptos" w:cs="Aptos"/>
          <w:color w:val="7C7C81"/>
        </w:rPr>
      </w:pPr>
      <w:r>
        <w:rPr>
          <w:rFonts w:ascii="Aptos" w:eastAsia="Aptos" w:hAnsi="Aptos" w:cs="Aptos"/>
          <w:color w:val="7C7C81"/>
        </w:rPr>
        <w:t>Reasonable adjustments should be reviewed regularly, and whenever the role, the individual's circumstances or the workplace change. Record the agreed review date and confirm the discussion below.</w:t>
      </w:r>
    </w:p>
    <w:p w14:paraId="490BF45A" w14:textId="77777777" w:rsidR="006D46B7" w:rsidRDefault="006D46B7">
      <w:pPr>
        <w:spacing w:after="120" w:line="264" w:lineRule="auto"/>
      </w:pPr>
    </w:p>
    <w:tbl>
      <w:tblPr>
        <w:tblW w:w="9639" w:type="dxa"/>
        <w:tblLayout w:type="fixed"/>
        <w:tblLook w:val="04A0" w:firstRow="1" w:lastRow="0" w:firstColumn="1" w:lastColumn="0" w:noHBand="0" w:noVBand="1"/>
      </w:tblPr>
      <w:tblGrid>
        <w:gridCol w:w="4819"/>
        <w:gridCol w:w="4820"/>
      </w:tblGrid>
      <w:tr w:rsidR="008508C5" w14:paraId="103373B8"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DE261E8" w14:textId="77777777" w:rsidR="008508C5" w:rsidRPr="006D46B7" w:rsidRDefault="00742A5B">
            <w:pPr>
              <w:rPr>
                <w:color w:val="FFFFFF" w:themeColor="background1"/>
              </w:rPr>
            </w:pPr>
            <w:r w:rsidRPr="006D46B7">
              <w:rPr>
                <w:rFonts w:ascii="Aptos" w:eastAsia="Aptos" w:hAnsi="Aptos" w:cs="Aptos"/>
                <w:b/>
                <w:caps/>
                <w:color w:val="FFFFFF" w:themeColor="background1"/>
              </w:rPr>
              <w:t>EMPLOYEE SIGNATURE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0D2C098" w14:textId="77777777" w:rsidR="008508C5" w:rsidRDefault="00742A5B">
            <w:r>
              <w:rPr>
                <w:rFonts w:ascii="Aptos" w:eastAsia="Aptos" w:hAnsi="Aptos" w:cs="Aptos"/>
                <w:color w:val="7C7C81"/>
              </w:rPr>
              <w:t>[Signature]  Date: [Date]</w:t>
            </w:r>
          </w:p>
        </w:tc>
      </w:tr>
      <w:tr w:rsidR="008508C5" w14:paraId="3398DB62"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0EB0DEC" w14:textId="77777777" w:rsidR="008508C5" w:rsidRPr="006D46B7" w:rsidRDefault="00742A5B">
            <w:pPr>
              <w:rPr>
                <w:color w:val="FFFFFF" w:themeColor="background1"/>
              </w:rPr>
            </w:pPr>
            <w:r w:rsidRPr="006D46B7">
              <w:rPr>
                <w:rFonts w:ascii="Aptos" w:eastAsia="Aptos" w:hAnsi="Aptos" w:cs="Aptos"/>
                <w:b/>
                <w:caps/>
                <w:color w:val="FFFFFF" w:themeColor="background1"/>
              </w:rPr>
              <w:t>MANAGER SIGNATURE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81D36C" w14:textId="77777777" w:rsidR="008508C5" w:rsidRDefault="00742A5B">
            <w:r>
              <w:rPr>
                <w:rFonts w:ascii="Aptos" w:eastAsia="Aptos" w:hAnsi="Aptos" w:cs="Aptos"/>
                <w:color w:val="7C7C81"/>
              </w:rPr>
              <w:t>[Signature]  Date: [Date]</w:t>
            </w:r>
          </w:p>
        </w:tc>
      </w:tr>
      <w:tr w:rsidR="008508C5" w14:paraId="05F40311" w14:textId="77777777" w:rsidTr="006D46B7">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A250FE7" w14:textId="77777777" w:rsidR="008508C5" w:rsidRPr="006D46B7" w:rsidRDefault="00742A5B">
            <w:pPr>
              <w:rPr>
                <w:color w:val="FFFFFF" w:themeColor="background1"/>
              </w:rPr>
            </w:pPr>
            <w:r w:rsidRPr="006D46B7">
              <w:rPr>
                <w:rFonts w:ascii="Aptos" w:eastAsia="Aptos" w:hAnsi="Aptos" w:cs="Aptos"/>
                <w:b/>
                <w:caps/>
                <w:color w:val="FFFFFF" w:themeColor="background1"/>
              </w:rPr>
              <w:t>NEXT REVIEW DATE</w:t>
            </w:r>
          </w:p>
        </w:tc>
        <w:tc>
          <w:tcPr>
            <w:tcW w:w="4820"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4ADFC777" w14:textId="77777777" w:rsidR="008508C5" w:rsidRDefault="00742A5B">
            <w:r>
              <w:rPr>
                <w:rFonts w:ascii="Aptos" w:eastAsia="Aptos" w:hAnsi="Aptos" w:cs="Aptos"/>
                <w:color w:val="7C7C81"/>
              </w:rPr>
              <w:t>[Date]</w:t>
            </w:r>
          </w:p>
        </w:tc>
      </w:tr>
    </w:tbl>
    <w:p w14:paraId="7D2646B0" w14:textId="77777777" w:rsidR="008508C5" w:rsidRDefault="008508C5">
      <w:pPr>
        <w:spacing w:after="120"/>
      </w:pPr>
    </w:p>
    <w:sectPr w:rsidR="008508C5">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BADFA" w14:textId="77777777" w:rsidR="00D04DC9" w:rsidRDefault="00D04DC9">
      <w:r>
        <w:separator/>
      </w:r>
    </w:p>
  </w:endnote>
  <w:endnote w:type="continuationSeparator" w:id="0">
    <w:p w14:paraId="4DAF88B4" w14:textId="77777777" w:rsidR="00D04DC9" w:rsidRDefault="00D0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6" w14:textId="77777777" w:rsidR="002C05C9" w:rsidRDefault="0030633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AD32AF7" w14:textId="77777777" w:rsidR="002C05C9" w:rsidRDefault="0030633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ADAA" w14:textId="77777777" w:rsidR="00D04DC9" w:rsidRDefault="00D04DC9">
      <w:r>
        <w:separator/>
      </w:r>
    </w:p>
  </w:footnote>
  <w:footnote w:type="continuationSeparator" w:id="0">
    <w:p w14:paraId="6212DF94" w14:textId="77777777" w:rsidR="00D04DC9" w:rsidRDefault="00D04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2AF4" w14:textId="77777777" w:rsidR="002C05C9" w:rsidRDefault="0030633A">
    <w:pPr>
      <w:jc w:val="center"/>
    </w:pPr>
    <w:r>
      <w:rPr>
        <w:noProof/>
      </w:rPr>
      <w:drawing>
        <wp:inline distT="0" distB="0" distL="0" distR="0" wp14:anchorId="7AD32AF8" wp14:editId="7AD32AF9">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AD32AF5" w14:textId="77777777" w:rsidR="002C05C9" w:rsidRDefault="002C05C9">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BD"/>
    <w:multiLevelType w:val="hybridMultilevel"/>
    <w:tmpl w:val="53BCB4A4"/>
    <w:lvl w:ilvl="0" w:tplc="AA7CC0A2">
      <w:start w:val="1"/>
      <w:numFmt w:val="bullet"/>
      <w:lvlText w:val="●"/>
      <w:lvlJc w:val="left"/>
      <w:pPr>
        <w:ind w:left="720" w:hanging="360"/>
      </w:pPr>
    </w:lvl>
    <w:lvl w:ilvl="1" w:tplc="B43294A2">
      <w:start w:val="1"/>
      <w:numFmt w:val="bullet"/>
      <w:lvlText w:val="○"/>
      <w:lvlJc w:val="left"/>
      <w:pPr>
        <w:ind w:left="1440" w:hanging="360"/>
      </w:pPr>
    </w:lvl>
    <w:lvl w:ilvl="2" w:tplc="B9AA5A12">
      <w:start w:val="1"/>
      <w:numFmt w:val="bullet"/>
      <w:lvlText w:val="■"/>
      <w:lvlJc w:val="left"/>
      <w:pPr>
        <w:ind w:left="2160" w:hanging="360"/>
      </w:pPr>
    </w:lvl>
    <w:lvl w:ilvl="3" w:tplc="E728821E">
      <w:start w:val="1"/>
      <w:numFmt w:val="bullet"/>
      <w:lvlText w:val="●"/>
      <w:lvlJc w:val="left"/>
      <w:pPr>
        <w:ind w:left="2880" w:hanging="360"/>
      </w:pPr>
    </w:lvl>
    <w:lvl w:ilvl="4" w:tplc="453EE056">
      <w:start w:val="1"/>
      <w:numFmt w:val="bullet"/>
      <w:lvlText w:val="○"/>
      <w:lvlJc w:val="left"/>
      <w:pPr>
        <w:ind w:left="3600" w:hanging="360"/>
      </w:pPr>
    </w:lvl>
    <w:lvl w:ilvl="5" w:tplc="DF5C657E">
      <w:start w:val="1"/>
      <w:numFmt w:val="bullet"/>
      <w:lvlText w:val="■"/>
      <w:lvlJc w:val="left"/>
      <w:pPr>
        <w:ind w:left="4320" w:hanging="360"/>
      </w:pPr>
    </w:lvl>
    <w:lvl w:ilvl="6" w:tplc="09508BB8">
      <w:start w:val="1"/>
      <w:numFmt w:val="bullet"/>
      <w:lvlText w:val="●"/>
      <w:lvlJc w:val="left"/>
      <w:pPr>
        <w:ind w:left="5040" w:hanging="360"/>
      </w:pPr>
    </w:lvl>
    <w:lvl w:ilvl="7" w:tplc="7AD85402">
      <w:start w:val="1"/>
      <w:numFmt w:val="bullet"/>
      <w:lvlText w:val="●"/>
      <w:lvlJc w:val="left"/>
      <w:pPr>
        <w:ind w:left="5760" w:hanging="360"/>
      </w:pPr>
    </w:lvl>
    <w:lvl w:ilvl="8" w:tplc="305EFA76">
      <w:start w:val="1"/>
      <w:numFmt w:val="bullet"/>
      <w:lvlText w:val="●"/>
      <w:lvlJc w:val="left"/>
      <w:pPr>
        <w:ind w:left="6480" w:hanging="360"/>
      </w:pPr>
    </w:lvl>
  </w:abstractNum>
  <w:num w:numId="1" w16cid:durableId="12775590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C9"/>
    <w:rsid w:val="00103266"/>
    <w:rsid w:val="00225910"/>
    <w:rsid w:val="00273569"/>
    <w:rsid w:val="002A5308"/>
    <w:rsid w:val="002C05C9"/>
    <w:rsid w:val="002C061C"/>
    <w:rsid w:val="0030633A"/>
    <w:rsid w:val="004838E7"/>
    <w:rsid w:val="00571942"/>
    <w:rsid w:val="005D6E8B"/>
    <w:rsid w:val="00606A74"/>
    <w:rsid w:val="00612873"/>
    <w:rsid w:val="00626200"/>
    <w:rsid w:val="006D46B7"/>
    <w:rsid w:val="00742A5B"/>
    <w:rsid w:val="007E0905"/>
    <w:rsid w:val="008508C5"/>
    <w:rsid w:val="0085455B"/>
    <w:rsid w:val="00930A45"/>
    <w:rsid w:val="00996E17"/>
    <w:rsid w:val="00A3744B"/>
    <w:rsid w:val="00A74DE7"/>
    <w:rsid w:val="00CD7212"/>
    <w:rsid w:val="00D04DC9"/>
    <w:rsid w:val="00DE4BC6"/>
    <w:rsid w:val="00E636FC"/>
    <w:rsid w:val="00E650D0"/>
    <w:rsid w:val="00EA4D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2A8B"/>
  <w15:docId w15:val="{CA3ECB59-8C94-4507-BF78-54FC1A9B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2072</Characters>
  <Application>Microsoft Office Word</Application>
  <DocSecurity>0</DocSecurity>
  <Lines>17</Lines>
  <Paragraphs>4</Paragraphs>
  <ScaleCrop>false</ScaleCrop>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Leave Policy</dc:title>
  <dc:creator>White Cube Consulting</dc:creator>
  <cp:lastModifiedBy>Campbell Urquhart</cp:lastModifiedBy>
  <cp:revision>11</cp:revision>
  <dcterms:created xsi:type="dcterms:W3CDTF">2026-07-03T12:13:00Z</dcterms:created>
  <dcterms:modified xsi:type="dcterms:W3CDTF">2026-07-21T11:24:00Z</dcterms:modified>
</cp:coreProperties>
</file>